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F73A5" w14:textId="77777777" w:rsidR="003E72DE" w:rsidRPr="0028731B" w:rsidRDefault="003E72DE" w:rsidP="001D110C">
      <w:pPr>
        <w:spacing w:after="0"/>
        <w:jc w:val="both"/>
        <w:rPr>
          <w:rFonts w:ascii="Times New Roman" w:eastAsia="Times New Roman" w:hAnsi="Times New Roman" w:cs="Times New Roman"/>
          <w:b/>
          <w:bCs/>
          <w:sz w:val="32"/>
          <w:lang w:eastAsia="cs-CZ"/>
        </w:rPr>
      </w:pPr>
      <w:r w:rsidRPr="0028731B">
        <w:rPr>
          <w:rFonts w:ascii="Times New Roman" w:eastAsia="Times New Roman" w:hAnsi="Times New Roman" w:cs="Times New Roman"/>
          <w:b/>
          <w:bCs/>
          <w:sz w:val="32"/>
          <w:lang w:eastAsia="cs-CZ"/>
        </w:rPr>
        <w:t>3. Charakteristika ŠVP</w:t>
      </w:r>
    </w:p>
    <w:p w14:paraId="38E4443A" w14:textId="77777777" w:rsidR="003E72DE" w:rsidRPr="003E72DE" w:rsidRDefault="003E72DE" w:rsidP="001D110C">
      <w:pPr>
        <w:spacing w:after="0"/>
        <w:ind w:left="360"/>
        <w:jc w:val="both"/>
        <w:rPr>
          <w:rFonts w:ascii="Times New Roman" w:eastAsia="Times New Roman" w:hAnsi="Times New Roman" w:cs="Times New Roman"/>
          <w:sz w:val="36"/>
          <w:szCs w:val="24"/>
          <w:lang w:eastAsia="cs-CZ"/>
        </w:rPr>
      </w:pPr>
    </w:p>
    <w:p w14:paraId="281A4342" w14:textId="77777777" w:rsidR="003E72DE" w:rsidRPr="0028731B" w:rsidRDefault="002C17BA" w:rsidP="001D110C">
      <w:pPr>
        <w:spacing w:after="0"/>
        <w:jc w:val="both"/>
        <w:rPr>
          <w:rFonts w:ascii="Times New Roman" w:eastAsia="Times New Roman" w:hAnsi="Times New Roman" w:cs="Times New Roman"/>
          <w:b/>
          <w:sz w:val="28"/>
          <w:szCs w:val="28"/>
          <w:u w:val="single"/>
          <w:lang w:eastAsia="cs-CZ"/>
        </w:rPr>
      </w:pPr>
      <w:r w:rsidRPr="0028731B">
        <w:rPr>
          <w:rFonts w:ascii="Times New Roman" w:eastAsia="Times New Roman" w:hAnsi="Times New Roman" w:cs="Times New Roman"/>
          <w:b/>
          <w:sz w:val="28"/>
          <w:szCs w:val="28"/>
          <w:u w:val="single"/>
          <w:lang w:eastAsia="cs-CZ"/>
        </w:rPr>
        <w:t xml:space="preserve">3.1 </w:t>
      </w:r>
      <w:r w:rsidR="003E72DE" w:rsidRPr="0028731B">
        <w:rPr>
          <w:rFonts w:ascii="Times New Roman" w:eastAsia="Times New Roman" w:hAnsi="Times New Roman" w:cs="Times New Roman"/>
          <w:b/>
          <w:sz w:val="28"/>
          <w:szCs w:val="28"/>
          <w:u w:val="single"/>
          <w:lang w:eastAsia="cs-CZ"/>
        </w:rPr>
        <w:t>Zaměření školy</w:t>
      </w:r>
    </w:p>
    <w:p w14:paraId="1292FAD2" w14:textId="77777777" w:rsidR="003E72DE" w:rsidRPr="003E72DE" w:rsidRDefault="003E72DE" w:rsidP="001D110C">
      <w:pPr>
        <w:spacing w:after="0"/>
        <w:jc w:val="both"/>
        <w:rPr>
          <w:rFonts w:ascii="Times New Roman" w:eastAsia="Times New Roman" w:hAnsi="Times New Roman" w:cs="Times New Roman"/>
          <w:sz w:val="24"/>
          <w:szCs w:val="24"/>
          <w:lang w:eastAsia="cs-CZ"/>
        </w:rPr>
      </w:pPr>
    </w:p>
    <w:p w14:paraId="2BACF47A" w14:textId="77777777" w:rsidR="003E72DE" w:rsidRPr="00FB0E18" w:rsidRDefault="003E72DE" w:rsidP="001D110C">
      <w:pPr>
        <w:spacing w:after="0"/>
        <w:jc w:val="both"/>
        <w:rPr>
          <w:rFonts w:ascii="Times New Roman" w:eastAsia="Times New Roman" w:hAnsi="Times New Roman" w:cs="Times New Roman"/>
          <w:sz w:val="24"/>
          <w:szCs w:val="24"/>
          <w:lang w:eastAsia="cs-CZ"/>
        </w:rPr>
      </w:pPr>
    </w:p>
    <w:p w14:paraId="252BA9EA" w14:textId="77777777" w:rsidR="003E72DE" w:rsidRPr="00FB0E18" w:rsidRDefault="003E72DE" w:rsidP="001D110C">
      <w:pPr>
        <w:numPr>
          <w:ilvl w:val="0"/>
          <w:numId w:val="4"/>
        </w:numPr>
        <w:spacing w:after="0"/>
        <w:jc w:val="both"/>
        <w:rPr>
          <w:rFonts w:ascii="Times New Roman" w:eastAsia="Times New Roman" w:hAnsi="Times New Roman" w:cs="Times New Roman"/>
          <w:sz w:val="24"/>
          <w:szCs w:val="24"/>
          <w:lang w:eastAsia="cs-CZ"/>
        </w:rPr>
      </w:pPr>
      <w:r w:rsidRPr="00FB0E18">
        <w:rPr>
          <w:rFonts w:ascii="Times New Roman" w:eastAsia="Times New Roman" w:hAnsi="Times New Roman" w:cs="Times New Roman"/>
          <w:sz w:val="24"/>
          <w:szCs w:val="24"/>
          <w:lang w:eastAsia="cs-CZ"/>
        </w:rPr>
        <w:t xml:space="preserve">Zaměřujeme se na rozvoj žáků v cizích jazycích (anglický, německý, ruský). Povinná výuka anglického jazyka probíhá od 1. ročníku. Německý a ruský jazyk jsou vyučovány jako volitelné předměty od 7. do 9. ročníku. Jsme moderní školou – podporujeme technické vzdělávání, rozvíjíme u žáků dovednosti v oblasti ICT. Tuto stránku školy vyvažujeme aktivní podporou výtvarné, hudební, tělesné, taneční výchovy a světem práce. Kromě rozvoje komunikace v cizích jazycích </w:t>
      </w:r>
      <w:r w:rsidRPr="00FB0E18">
        <w:rPr>
          <w:rFonts w:ascii="Times New Roman" w:eastAsia="Times New Roman" w:hAnsi="Times New Roman" w:cs="Times New Roman"/>
          <w:sz w:val="24"/>
          <w:szCs w:val="24"/>
          <w:lang w:eastAsia="cs-CZ"/>
        </w:rPr>
        <w:br/>
        <w:t>a ekologického přemýšlení rozvíjíme individuální nadání žáků a umožňujeme jim poznávání světa kolem nás i světa uvnitř nás.</w:t>
      </w:r>
    </w:p>
    <w:p w14:paraId="17223553" w14:textId="77777777" w:rsidR="003E72DE" w:rsidRPr="003E72DE" w:rsidRDefault="003E72DE" w:rsidP="001D110C">
      <w:pPr>
        <w:spacing w:after="0"/>
        <w:jc w:val="both"/>
        <w:rPr>
          <w:rFonts w:ascii="Times New Roman" w:eastAsia="Times New Roman" w:hAnsi="Times New Roman" w:cs="Times New Roman"/>
          <w:sz w:val="24"/>
          <w:szCs w:val="24"/>
          <w:lang w:eastAsia="cs-CZ"/>
        </w:rPr>
      </w:pPr>
    </w:p>
    <w:p w14:paraId="1664774A" w14:textId="77777777" w:rsidR="003E72DE" w:rsidRPr="003E72DE" w:rsidRDefault="0056598F" w:rsidP="001D110C">
      <w:pPr>
        <w:numPr>
          <w:ilvl w:val="0"/>
          <w:numId w:val="4"/>
        </w:numPr>
        <w:spacing w:after="0"/>
        <w:jc w:val="both"/>
        <w:rPr>
          <w:rFonts w:ascii="Times New Roman" w:eastAsia="Times New Roman" w:hAnsi="Times New Roman" w:cs="Times New Roman"/>
          <w:sz w:val="24"/>
          <w:szCs w:val="24"/>
          <w:u w:val="single"/>
          <w:lang w:eastAsia="cs-CZ"/>
        </w:rPr>
      </w:pPr>
      <w:r w:rsidRPr="00FB0E18">
        <w:rPr>
          <w:rFonts w:ascii="Times New Roman" w:eastAsia="Times New Roman" w:hAnsi="Times New Roman" w:cs="Times New Roman"/>
          <w:sz w:val="24"/>
          <w:szCs w:val="24"/>
          <w:lang w:eastAsia="cs-CZ"/>
        </w:rPr>
        <w:t>Vzděláváme inkluzivně žáky s</w:t>
      </w:r>
      <w:r w:rsidR="000533CC" w:rsidRPr="00FB0E18">
        <w:rPr>
          <w:rFonts w:ascii="Times New Roman" w:eastAsia="Times New Roman" w:hAnsi="Times New Roman" w:cs="Times New Roman"/>
          <w:sz w:val="24"/>
          <w:szCs w:val="24"/>
          <w:lang w:eastAsia="cs-CZ"/>
        </w:rPr>
        <w:t xml:space="preserve">e speciálně vzdělávacími potřebami, žáky nadané </w:t>
      </w:r>
      <w:r w:rsidR="003E72DE" w:rsidRPr="00FB0E18">
        <w:rPr>
          <w:rFonts w:ascii="Times New Roman" w:eastAsia="Times New Roman" w:hAnsi="Times New Roman" w:cs="Times New Roman"/>
          <w:sz w:val="24"/>
          <w:szCs w:val="24"/>
          <w:lang w:eastAsia="cs-CZ"/>
        </w:rPr>
        <w:t xml:space="preserve">i žáky s tělesnými handicapy. Víme, </w:t>
      </w:r>
      <w:r w:rsidR="003E72DE" w:rsidRPr="003E72DE">
        <w:rPr>
          <w:rFonts w:ascii="Times New Roman" w:eastAsia="Times New Roman" w:hAnsi="Times New Roman" w:cs="Times New Roman"/>
          <w:sz w:val="24"/>
          <w:szCs w:val="24"/>
          <w:lang w:eastAsia="cs-CZ"/>
        </w:rPr>
        <w:t>že prostředí malé školy, zájem pedagogů a dobrá spolupráce se speciálním pedagogem, s výchovným poradcem, s asistenty, s poradenskými zařízeními a s rodiči přináší dobré výsledky v začlenění všech žáků do společné práce. Při práci využíváme různých metod a forem práce, uplatňujeme individuální přístup k žákům. Hodnocení žáků přizpůsobujeme individuálním možnostem a schopnostem žáků. Umožňujeme dětem nalézt vlastní silné a slabé stránky, omezení, zájmy. Pak účelně rozvíjíme jejich dovednosti, znalosti a návyky.</w:t>
      </w:r>
      <w:r w:rsidR="003E72DE" w:rsidRPr="003E72DE">
        <w:rPr>
          <w:rFonts w:ascii="Times New Roman" w:eastAsia="Times New Roman" w:hAnsi="Times New Roman" w:cs="Times New Roman"/>
          <w:sz w:val="24"/>
          <w:szCs w:val="24"/>
          <w:u w:val="single"/>
          <w:lang w:eastAsia="cs-CZ"/>
        </w:rPr>
        <w:t xml:space="preserve"> </w:t>
      </w:r>
    </w:p>
    <w:p w14:paraId="274105F6" w14:textId="77777777" w:rsidR="003E72DE" w:rsidRPr="00FB0E18" w:rsidRDefault="003E72DE" w:rsidP="001D110C">
      <w:pPr>
        <w:tabs>
          <w:tab w:val="left" w:pos="1405"/>
        </w:tabs>
        <w:spacing w:after="0"/>
        <w:jc w:val="both"/>
        <w:rPr>
          <w:rFonts w:ascii="Times New Roman" w:eastAsia="Times New Roman" w:hAnsi="Times New Roman" w:cs="Times New Roman"/>
          <w:sz w:val="24"/>
          <w:szCs w:val="24"/>
          <w:lang w:eastAsia="cs-CZ"/>
        </w:rPr>
      </w:pPr>
      <w:r w:rsidRPr="00FB0E18">
        <w:rPr>
          <w:rFonts w:ascii="Times New Roman" w:eastAsia="Times New Roman" w:hAnsi="Times New Roman" w:cs="Times New Roman"/>
          <w:sz w:val="24"/>
          <w:szCs w:val="24"/>
          <w:lang w:eastAsia="cs-CZ"/>
        </w:rPr>
        <w:tab/>
      </w:r>
    </w:p>
    <w:p w14:paraId="048E6B10" w14:textId="767080E8" w:rsidR="003E72DE" w:rsidRPr="00FB0E18" w:rsidRDefault="003E72DE" w:rsidP="001D110C">
      <w:pPr>
        <w:numPr>
          <w:ilvl w:val="0"/>
          <w:numId w:val="4"/>
        </w:numPr>
        <w:spacing w:after="0"/>
        <w:jc w:val="both"/>
        <w:rPr>
          <w:rFonts w:ascii="Times New Roman" w:eastAsia="Times New Roman" w:hAnsi="Times New Roman" w:cs="Times New Roman"/>
          <w:sz w:val="24"/>
          <w:szCs w:val="24"/>
          <w:lang w:eastAsia="cs-CZ"/>
        </w:rPr>
      </w:pPr>
      <w:r w:rsidRPr="00FB0E18">
        <w:rPr>
          <w:rFonts w:ascii="Times New Roman" w:eastAsia="Times New Roman" w:hAnsi="Times New Roman" w:cs="Times New Roman"/>
          <w:sz w:val="24"/>
          <w:szCs w:val="24"/>
          <w:lang w:eastAsia="cs-CZ"/>
        </w:rPr>
        <w:t>Jsme škola, která kromě výše uvedeného zajišťuje i volnočasové aktivity pro žáky školy i jejich rodiče (zájmo</w:t>
      </w:r>
      <w:r w:rsidR="00131C88" w:rsidRPr="00FB0E18">
        <w:rPr>
          <w:rFonts w:ascii="Times New Roman" w:eastAsia="Times New Roman" w:hAnsi="Times New Roman" w:cs="Times New Roman"/>
          <w:sz w:val="24"/>
          <w:szCs w:val="24"/>
          <w:lang w:eastAsia="cs-CZ"/>
        </w:rPr>
        <w:t>vé kroužky</w:t>
      </w:r>
      <w:r w:rsidR="0028219D" w:rsidRPr="00FB0E18">
        <w:rPr>
          <w:rFonts w:ascii="Times New Roman" w:eastAsia="Times New Roman" w:hAnsi="Times New Roman" w:cs="Times New Roman"/>
          <w:sz w:val="24"/>
          <w:szCs w:val="24"/>
          <w:lang w:eastAsia="cs-CZ"/>
        </w:rPr>
        <w:t>, výuka angličtiny</w:t>
      </w:r>
      <w:r w:rsidR="00C3426E" w:rsidRPr="00FB0E18">
        <w:rPr>
          <w:rFonts w:ascii="Times New Roman" w:eastAsia="Times New Roman" w:hAnsi="Times New Roman" w:cs="Times New Roman"/>
          <w:sz w:val="24"/>
          <w:szCs w:val="24"/>
          <w:lang w:eastAsia="cs-CZ"/>
        </w:rPr>
        <w:t>, spolupráce se ZUŠ</w:t>
      </w:r>
      <w:r w:rsidRPr="00FB0E18">
        <w:rPr>
          <w:rFonts w:ascii="Times New Roman" w:eastAsia="Times New Roman" w:hAnsi="Times New Roman" w:cs="Times New Roman"/>
          <w:sz w:val="24"/>
          <w:szCs w:val="24"/>
          <w:lang w:eastAsia="cs-CZ"/>
        </w:rPr>
        <w:t xml:space="preserve">). Klademe důraz na bezpečné klima školy. Jen v takovémto neohrožujícím prostředí se mohou žáci rozvíjet podle svých individuálních možností. Vytváříme bezpečné prostředí pro všechny – pro </w:t>
      </w:r>
      <w:r w:rsidR="00D5057A">
        <w:rPr>
          <w:rFonts w:ascii="Times New Roman" w:eastAsia="Times New Roman" w:hAnsi="Times New Roman" w:cs="Times New Roman"/>
          <w:sz w:val="24"/>
          <w:szCs w:val="24"/>
          <w:lang w:eastAsia="cs-CZ"/>
        </w:rPr>
        <w:t>žáky</w:t>
      </w:r>
      <w:r w:rsidRPr="00FB0E18">
        <w:rPr>
          <w:rFonts w:ascii="Times New Roman" w:eastAsia="Times New Roman" w:hAnsi="Times New Roman" w:cs="Times New Roman"/>
          <w:sz w:val="24"/>
          <w:szCs w:val="24"/>
          <w:lang w:eastAsia="cs-CZ"/>
        </w:rPr>
        <w:t>, rodiče i pracovníky školy. Jen v bezpečném prostředí můžeme sdílet radost ze společného poznávání a objevování.</w:t>
      </w:r>
    </w:p>
    <w:p w14:paraId="66ADFD3B" w14:textId="77777777" w:rsidR="003E72DE" w:rsidRPr="003E72DE" w:rsidRDefault="003E72DE" w:rsidP="001D110C">
      <w:pPr>
        <w:spacing w:after="0"/>
        <w:jc w:val="both"/>
        <w:rPr>
          <w:rFonts w:ascii="Times New Roman" w:eastAsia="Times New Roman" w:hAnsi="Times New Roman" w:cs="Times New Roman"/>
          <w:sz w:val="24"/>
          <w:szCs w:val="24"/>
          <w:lang w:eastAsia="cs-CZ"/>
        </w:rPr>
      </w:pPr>
    </w:p>
    <w:p w14:paraId="04186DC3" w14:textId="7BB3477E" w:rsidR="003E72DE" w:rsidRDefault="003E72DE" w:rsidP="00042569">
      <w:pPr>
        <w:numPr>
          <w:ilvl w:val="0"/>
          <w:numId w:val="4"/>
        </w:numPr>
        <w:spacing w:after="0"/>
        <w:ind w:left="708"/>
        <w:jc w:val="both"/>
        <w:rPr>
          <w:rFonts w:ascii="Times New Roman" w:eastAsia="Times New Roman" w:hAnsi="Times New Roman" w:cs="Times New Roman"/>
          <w:sz w:val="24"/>
          <w:szCs w:val="24"/>
          <w:lang w:eastAsia="cs-CZ"/>
        </w:rPr>
      </w:pPr>
      <w:r w:rsidRPr="00E74F64">
        <w:rPr>
          <w:rFonts w:ascii="Times New Roman" w:eastAsia="Times New Roman" w:hAnsi="Times New Roman" w:cs="Times New Roman"/>
          <w:sz w:val="24"/>
          <w:szCs w:val="24"/>
          <w:lang w:eastAsia="cs-CZ"/>
        </w:rPr>
        <w:t>Náš ŠVP vychází ze vzdělávacích cílů a klíčových kompetencí uvedených v RVP ZV a z </w:t>
      </w:r>
      <w:r w:rsidR="00FB0E18" w:rsidRPr="00E74F64">
        <w:rPr>
          <w:rFonts w:ascii="Times New Roman" w:eastAsia="Times New Roman" w:hAnsi="Times New Roman" w:cs="Times New Roman"/>
          <w:sz w:val="24"/>
          <w:szCs w:val="24"/>
          <w:lang w:eastAsia="cs-CZ"/>
        </w:rPr>
        <w:t>podnětů</w:t>
      </w:r>
      <w:r w:rsidRPr="00E74F64">
        <w:rPr>
          <w:rFonts w:ascii="Times New Roman" w:eastAsia="Times New Roman" w:hAnsi="Times New Roman" w:cs="Times New Roman"/>
          <w:sz w:val="24"/>
          <w:szCs w:val="24"/>
          <w:lang w:eastAsia="cs-CZ"/>
        </w:rPr>
        <w:t xml:space="preserve"> zřizovatele školy, učitelů, rodičů a vedení školy.</w:t>
      </w:r>
      <w:r w:rsidR="005237BB" w:rsidRPr="00E74F64">
        <w:rPr>
          <w:rFonts w:ascii="Times New Roman" w:eastAsia="Times New Roman" w:hAnsi="Times New Roman" w:cs="Times New Roman"/>
          <w:sz w:val="24"/>
          <w:szCs w:val="24"/>
          <w:lang w:eastAsia="cs-CZ"/>
        </w:rPr>
        <w:t xml:space="preserve"> </w:t>
      </w:r>
    </w:p>
    <w:p w14:paraId="22E26105" w14:textId="77777777" w:rsidR="00E74F64" w:rsidRDefault="00E74F64" w:rsidP="00E74F64">
      <w:pPr>
        <w:pStyle w:val="Odstavecseseznamem"/>
      </w:pPr>
    </w:p>
    <w:p w14:paraId="3837926E" w14:textId="77777777" w:rsidR="003E72DE" w:rsidRPr="003E72DE" w:rsidRDefault="003E72DE" w:rsidP="001D110C">
      <w:pPr>
        <w:numPr>
          <w:ilvl w:val="0"/>
          <w:numId w:val="4"/>
        </w:num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ŠVP klade důraz na všestranný rozvoj osobnosti každého jedince především integrací osobnostní a sociální výchovy do všech vyučovacích předmětů a individuálním přístupem ke všem žákům školy.</w:t>
      </w:r>
    </w:p>
    <w:p w14:paraId="46F94F77" w14:textId="77777777" w:rsidR="003E72DE" w:rsidRPr="003E72DE" w:rsidRDefault="003E72DE" w:rsidP="001D110C">
      <w:pPr>
        <w:spacing w:after="0"/>
        <w:ind w:left="708"/>
        <w:jc w:val="both"/>
        <w:rPr>
          <w:rFonts w:ascii="Times New Roman" w:eastAsia="Times New Roman" w:hAnsi="Times New Roman" w:cs="Times New Roman"/>
          <w:sz w:val="24"/>
          <w:szCs w:val="24"/>
          <w:lang w:eastAsia="cs-CZ"/>
        </w:rPr>
      </w:pPr>
    </w:p>
    <w:p w14:paraId="656A6956" w14:textId="77777777" w:rsidR="00AC1598" w:rsidRDefault="003E72DE" w:rsidP="001D110C">
      <w:pPr>
        <w:numPr>
          <w:ilvl w:val="0"/>
          <w:numId w:val="4"/>
        </w:num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ŠVP se zaměřuje na rozvíjení klíčových kompetencí, jež představují souhrn vědomostí, dovedností, schopností, postojů a hodnot</w:t>
      </w:r>
      <w:r w:rsidR="00587999">
        <w:rPr>
          <w:rFonts w:ascii="Times New Roman" w:eastAsia="Times New Roman" w:hAnsi="Times New Roman" w:cs="Times New Roman"/>
          <w:sz w:val="24"/>
          <w:szCs w:val="24"/>
          <w:lang w:eastAsia="cs-CZ"/>
        </w:rPr>
        <w:t>,</w:t>
      </w:r>
      <w:r w:rsidRPr="003E72DE">
        <w:rPr>
          <w:rFonts w:ascii="Times New Roman" w:eastAsia="Times New Roman" w:hAnsi="Times New Roman" w:cs="Times New Roman"/>
          <w:sz w:val="24"/>
          <w:szCs w:val="24"/>
          <w:lang w:eastAsia="cs-CZ"/>
        </w:rPr>
        <w:t xml:space="preserve"> důležitých pro osobní rozvoj </w:t>
      </w:r>
      <w:r w:rsidR="00587999">
        <w:rPr>
          <w:rFonts w:ascii="Times New Roman" w:eastAsia="Times New Roman" w:hAnsi="Times New Roman" w:cs="Times New Roman"/>
          <w:sz w:val="24"/>
          <w:szCs w:val="24"/>
          <w:lang w:eastAsia="cs-CZ"/>
        </w:rPr>
        <w:t xml:space="preserve">        a </w:t>
      </w:r>
      <w:r w:rsidRPr="003E72DE">
        <w:rPr>
          <w:rFonts w:ascii="Times New Roman" w:eastAsia="Times New Roman" w:hAnsi="Times New Roman" w:cs="Times New Roman"/>
          <w:sz w:val="24"/>
          <w:szCs w:val="24"/>
          <w:lang w:eastAsia="cs-CZ"/>
        </w:rPr>
        <w:t>uplatnění každého člena společnosti. Vycházejí z</w:t>
      </w:r>
      <w:r w:rsidR="00587999">
        <w:rPr>
          <w:rFonts w:ascii="Times New Roman" w:eastAsia="Times New Roman" w:hAnsi="Times New Roman" w:cs="Times New Roman"/>
          <w:sz w:val="24"/>
          <w:szCs w:val="24"/>
          <w:lang w:eastAsia="cs-CZ"/>
        </w:rPr>
        <w:t> </w:t>
      </w:r>
      <w:r w:rsidRPr="003E72DE">
        <w:rPr>
          <w:rFonts w:ascii="Times New Roman" w:eastAsia="Times New Roman" w:hAnsi="Times New Roman" w:cs="Times New Roman"/>
          <w:sz w:val="24"/>
          <w:szCs w:val="24"/>
          <w:lang w:eastAsia="cs-CZ"/>
        </w:rPr>
        <w:t>hodnot</w:t>
      </w:r>
      <w:r w:rsidR="00587999">
        <w:rPr>
          <w:rFonts w:ascii="Times New Roman" w:eastAsia="Times New Roman" w:hAnsi="Times New Roman" w:cs="Times New Roman"/>
          <w:sz w:val="24"/>
          <w:szCs w:val="24"/>
          <w:lang w:eastAsia="cs-CZ"/>
        </w:rPr>
        <w:t>,</w:t>
      </w:r>
      <w:r w:rsidRPr="003E72DE">
        <w:rPr>
          <w:rFonts w:ascii="Times New Roman" w:eastAsia="Times New Roman" w:hAnsi="Times New Roman" w:cs="Times New Roman"/>
          <w:sz w:val="24"/>
          <w:szCs w:val="24"/>
          <w:lang w:eastAsia="cs-CZ"/>
        </w:rPr>
        <w:t xml:space="preserve"> obecně přijímaných </w:t>
      </w:r>
      <w:r w:rsidR="00587999">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 xml:space="preserve">ve společnosti a z obecně sdílených představ o tom, které kompetence jedince přispívají </w:t>
      </w:r>
      <w:r w:rsidR="00587999">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 xml:space="preserve">k jeho vzdělávání, spokojenému a úspěšnému životu a k posilování funkcí občanské společnosti. Snažíme se všechny žáky souborem klíčových kompetencí </w:t>
      </w:r>
      <w:r w:rsidR="00587999">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lastRenderedPageBreak/>
        <w:t>na úrovni školy, která je pro ně dosažitelná, připravit na další vzdělávání a uplatnění ve společnosti. Získané klíčové kompetence tvoří neopomenutelný základ žáka pro celoživotní učení, vstup do života a do pracovního procesu.</w:t>
      </w:r>
    </w:p>
    <w:p w14:paraId="3E57F1AB" w14:textId="77777777" w:rsidR="00AC1598" w:rsidRPr="00E74F64" w:rsidRDefault="00AC1598" w:rsidP="001D110C">
      <w:pPr>
        <w:pStyle w:val="Odstavecseseznamem"/>
        <w:spacing w:line="276" w:lineRule="auto"/>
        <w:jc w:val="both"/>
      </w:pPr>
    </w:p>
    <w:p w14:paraId="4EDEF666" w14:textId="4761C313" w:rsidR="00DD30F9" w:rsidRPr="00E74F64" w:rsidRDefault="00AC1598" w:rsidP="001D110C">
      <w:pPr>
        <w:numPr>
          <w:ilvl w:val="0"/>
          <w:numId w:val="4"/>
        </w:numPr>
        <w:spacing w:after="0"/>
        <w:jc w:val="both"/>
        <w:rPr>
          <w:b/>
          <w:bCs/>
          <w:sz w:val="32"/>
          <w:szCs w:val="32"/>
          <w:u w:val="single"/>
        </w:rPr>
      </w:pPr>
      <w:r w:rsidRPr="00E74F64">
        <w:rPr>
          <w:rFonts w:ascii="Times New Roman" w:eastAsia="Times New Roman" w:hAnsi="Times New Roman" w:cs="Times New Roman"/>
          <w:sz w:val="24"/>
          <w:szCs w:val="24"/>
          <w:lang w:eastAsia="cs-CZ"/>
        </w:rPr>
        <w:t>Výuka dle ŠVP směřuje k</w:t>
      </w:r>
      <w:r w:rsidR="00844C56" w:rsidRPr="00E74F64">
        <w:rPr>
          <w:rFonts w:ascii="Times New Roman" w:eastAsia="Times New Roman" w:hAnsi="Times New Roman" w:cs="Times New Roman"/>
          <w:sz w:val="24"/>
          <w:szCs w:val="24"/>
          <w:lang w:eastAsia="cs-CZ"/>
        </w:rPr>
        <w:t> naplňování očekávaných výstupů uvedených v RVP ZV, které jsou doplněny minimální doporučenou úrovní pro žáky s přiznanými podpůrným</w:t>
      </w:r>
      <w:r w:rsidR="00283B65" w:rsidRPr="00E74F64">
        <w:rPr>
          <w:rFonts w:ascii="Times New Roman" w:eastAsia="Times New Roman" w:hAnsi="Times New Roman" w:cs="Times New Roman"/>
          <w:sz w:val="24"/>
          <w:szCs w:val="24"/>
          <w:lang w:eastAsia="cs-CZ"/>
        </w:rPr>
        <w:t>i opatřeními od třetího stupně</w:t>
      </w:r>
      <w:r w:rsidR="00844C56" w:rsidRPr="00E74F64">
        <w:rPr>
          <w:rFonts w:ascii="Times New Roman" w:eastAsia="Times New Roman" w:hAnsi="Times New Roman" w:cs="Times New Roman"/>
          <w:sz w:val="24"/>
          <w:szCs w:val="24"/>
          <w:lang w:eastAsia="cs-CZ"/>
        </w:rPr>
        <w:t xml:space="preserve"> podpory. </w:t>
      </w:r>
    </w:p>
    <w:p w14:paraId="09D95199" w14:textId="77777777" w:rsidR="00DD30F9" w:rsidRDefault="00DD30F9" w:rsidP="001D110C">
      <w:pPr>
        <w:pStyle w:val="Odstavecseseznamem"/>
        <w:spacing w:line="276" w:lineRule="auto"/>
        <w:jc w:val="both"/>
        <w:rPr>
          <w:b/>
          <w:bCs/>
          <w:sz w:val="32"/>
          <w:szCs w:val="32"/>
          <w:u w:val="single"/>
        </w:rPr>
      </w:pPr>
    </w:p>
    <w:p w14:paraId="711C0AFC" w14:textId="0CE138C5" w:rsidR="00DD30F9" w:rsidRPr="00DD30F9" w:rsidRDefault="00AA486D" w:rsidP="001D110C">
      <w:pPr>
        <w:numPr>
          <w:ilvl w:val="0"/>
          <w:numId w:val="4"/>
        </w:numPr>
        <w:spacing w:after="0"/>
        <w:jc w:val="both"/>
        <w:rPr>
          <w:rFonts w:ascii="Times New Roman" w:hAnsi="Times New Roman" w:cs="Times New Roman"/>
          <w:b/>
          <w:bCs/>
          <w:sz w:val="24"/>
          <w:szCs w:val="24"/>
          <w:u w:val="single"/>
        </w:rPr>
      </w:pPr>
      <w:r>
        <w:rPr>
          <w:rFonts w:ascii="Times New Roman" w:hAnsi="Times New Roman" w:cs="Times New Roman"/>
          <w:bCs/>
          <w:sz w:val="24"/>
          <w:szCs w:val="24"/>
        </w:rPr>
        <w:t>Na 1. a na 2. stupni v</w:t>
      </w:r>
      <w:r w:rsidR="00DD30F9" w:rsidRPr="00DD30F9">
        <w:rPr>
          <w:rFonts w:ascii="Times New Roman" w:hAnsi="Times New Roman" w:cs="Times New Roman"/>
          <w:bCs/>
          <w:sz w:val="24"/>
          <w:szCs w:val="24"/>
        </w:rPr>
        <w:t xml:space="preserve">ytváříme </w:t>
      </w:r>
      <w:r w:rsidR="00DD30F9" w:rsidRPr="00DD30F9">
        <w:rPr>
          <w:rFonts w:ascii="Times New Roman" w:hAnsi="Times New Roman" w:cs="Times New Roman"/>
          <w:color w:val="000000"/>
          <w:sz w:val="24"/>
          <w:szCs w:val="24"/>
        </w:rPr>
        <w:t>podnětné a tvůrčí školní prostředí</w:t>
      </w:r>
      <w:r w:rsidR="00DD30F9">
        <w:rPr>
          <w:rFonts w:ascii="Times New Roman" w:hAnsi="Times New Roman" w:cs="Times New Roman"/>
          <w:color w:val="000000"/>
          <w:sz w:val="24"/>
          <w:szCs w:val="24"/>
        </w:rPr>
        <w:t xml:space="preserve">. </w:t>
      </w:r>
      <w:r w:rsidR="00DD30F9" w:rsidRPr="00DD30F9">
        <w:rPr>
          <w:rFonts w:ascii="Times New Roman" w:hAnsi="Times New Roman" w:cs="Times New Roman"/>
          <w:sz w:val="24"/>
          <w:szCs w:val="24"/>
        </w:rPr>
        <w:t xml:space="preserve">Je založeno na poznávání, respektování a rozvíjení individuálních potřeb, možností a zájmů každého žáka, a to včetně žáků se speciálními vzdělávacími potřebami. Zajišťuje, </w:t>
      </w:r>
      <w:r w:rsidR="00DD30F9" w:rsidRPr="00DD30F9">
        <w:rPr>
          <w:rFonts w:ascii="Times New Roman" w:hAnsi="Times New Roman" w:cs="Times New Roman"/>
          <w:color w:val="000000"/>
          <w:sz w:val="24"/>
          <w:szCs w:val="24"/>
        </w:rPr>
        <w:t xml:space="preserve">aby se </w:t>
      </w:r>
      <w:r w:rsidR="00DD30F9" w:rsidRPr="00DD30F9">
        <w:rPr>
          <w:rFonts w:ascii="Times New Roman" w:hAnsi="Times New Roman" w:cs="Times New Roman"/>
          <w:sz w:val="24"/>
          <w:szCs w:val="24"/>
        </w:rPr>
        <w:t>každý žák prostřednictvím výuky přizpůsobené individuálním potřebám, případně s využitím podpůrných opatření, optimálně vyvíjel a dosahoval svého osobního maxima. K tomu se vytvářejí i odpovídající podmínky pro vzdělávání všech žáků</w:t>
      </w:r>
      <w:r w:rsidR="00DD30F9">
        <w:rPr>
          <w:rFonts w:ascii="Times New Roman" w:hAnsi="Times New Roman" w:cs="Times New Roman"/>
          <w:sz w:val="24"/>
          <w:szCs w:val="24"/>
        </w:rPr>
        <w:t xml:space="preserve">. </w:t>
      </w:r>
      <w:r w:rsidR="00DD30F9" w:rsidRPr="00DD30F9">
        <w:rPr>
          <w:rFonts w:ascii="Times New Roman" w:hAnsi="Times New Roman" w:cs="Times New Roman"/>
          <w:sz w:val="24"/>
          <w:szCs w:val="24"/>
        </w:rPr>
        <w:t xml:space="preserve">Hodnocení </w:t>
      </w:r>
      <w:r w:rsidR="005D67E9">
        <w:rPr>
          <w:rFonts w:ascii="Times New Roman" w:hAnsi="Times New Roman" w:cs="Times New Roman"/>
          <w:sz w:val="24"/>
          <w:szCs w:val="24"/>
        </w:rPr>
        <w:t xml:space="preserve">žáků je </w:t>
      </w:r>
      <w:r w:rsidR="00DD30F9" w:rsidRPr="00DD30F9">
        <w:rPr>
          <w:rFonts w:ascii="Times New Roman" w:hAnsi="Times New Roman" w:cs="Times New Roman"/>
          <w:sz w:val="24"/>
          <w:szCs w:val="24"/>
        </w:rPr>
        <w:t>postaveno na plnění konkrétních a splnitelných úkolů, na posuzování individuálních změn žáka a pozitivně laděných hodn</w:t>
      </w:r>
      <w:r w:rsidR="005D67E9">
        <w:rPr>
          <w:rFonts w:ascii="Times New Roman" w:hAnsi="Times New Roman" w:cs="Times New Roman"/>
          <w:sz w:val="24"/>
          <w:szCs w:val="24"/>
        </w:rPr>
        <w:t xml:space="preserve">otících soudech. Žákům je </w:t>
      </w:r>
      <w:r w:rsidR="00DD30F9" w:rsidRPr="00DD30F9">
        <w:rPr>
          <w:rFonts w:ascii="Times New Roman" w:hAnsi="Times New Roman" w:cs="Times New Roman"/>
          <w:sz w:val="24"/>
          <w:szCs w:val="24"/>
        </w:rPr>
        <w:t xml:space="preserve">dána možnost zažívat úspěch, nebát se chyby a pracovat s ní. </w:t>
      </w:r>
    </w:p>
    <w:p w14:paraId="5BDE4C6C" w14:textId="77777777" w:rsidR="00DD30F9" w:rsidRDefault="00DD30F9" w:rsidP="001D110C">
      <w:pPr>
        <w:pStyle w:val="Odstavecseseznamem"/>
        <w:spacing w:line="276" w:lineRule="auto"/>
        <w:jc w:val="both"/>
      </w:pPr>
    </w:p>
    <w:p w14:paraId="7A26B435" w14:textId="77777777" w:rsidR="00AC1598" w:rsidRPr="0028358B" w:rsidRDefault="00DD30F9" w:rsidP="001D110C">
      <w:pPr>
        <w:numPr>
          <w:ilvl w:val="0"/>
          <w:numId w:val="4"/>
        </w:numPr>
        <w:spacing w:after="0"/>
        <w:jc w:val="both"/>
        <w:rPr>
          <w:rFonts w:ascii="Times New Roman" w:hAnsi="Times New Roman" w:cs="Times New Roman"/>
          <w:b/>
          <w:bCs/>
          <w:sz w:val="24"/>
          <w:szCs w:val="24"/>
          <w:u w:val="single"/>
        </w:rPr>
      </w:pPr>
      <w:r w:rsidRPr="00DD30F9">
        <w:rPr>
          <w:rFonts w:ascii="Times New Roman" w:hAnsi="Times New Roman" w:cs="Times New Roman"/>
          <w:sz w:val="24"/>
          <w:szCs w:val="24"/>
        </w:rPr>
        <w:t>V průběhu základního vzdělávání žáci postupně získávají takové kvality osobnosti, které jim umožní pokračovat ve studiu, zdokonalovat se ve zvolené profesi a během celého života se dále vzdělávat a podle svých možností se aktivně podílet na životě společnosti.</w:t>
      </w:r>
    </w:p>
    <w:p w14:paraId="76C595ED" w14:textId="77777777" w:rsidR="00236BE0" w:rsidRDefault="00236BE0" w:rsidP="001D110C">
      <w:pPr>
        <w:pStyle w:val="Odstavecseseznamem"/>
        <w:spacing w:line="276" w:lineRule="auto"/>
        <w:jc w:val="both"/>
        <w:rPr>
          <w:bCs/>
        </w:rPr>
      </w:pPr>
    </w:p>
    <w:p w14:paraId="1515A8C0" w14:textId="77777777" w:rsidR="00236BE0" w:rsidRDefault="00236BE0" w:rsidP="001D110C">
      <w:pPr>
        <w:numPr>
          <w:ilvl w:val="0"/>
          <w:numId w:val="4"/>
        </w:num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Školní vzdělávací program umožňuje realizaci diferencovaného a individualizovaného vyučování pro žáky se </w:t>
      </w:r>
      <w:proofErr w:type="spellStart"/>
      <w:r>
        <w:rPr>
          <w:rFonts w:ascii="Times New Roman" w:hAnsi="Times New Roman" w:cs="Times New Roman"/>
          <w:bCs/>
          <w:sz w:val="24"/>
          <w:szCs w:val="24"/>
        </w:rPr>
        <w:t>spec</w:t>
      </w:r>
      <w:proofErr w:type="spellEnd"/>
      <w:r>
        <w:rPr>
          <w:rFonts w:ascii="Times New Roman" w:hAnsi="Times New Roman" w:cs="Times New Roman"/>
          <w:bCs/>
          <w:sz w:val="24"/>
          <w:szCs w:val="24"/>
        </w:rPr>
        <w:t>. vzdělávacími potřebami i pro žáky nadané a mimořádně nadané, pokud to vzdělávání těchto žáků vyžaduje.</w:t>
      </w:r>
    </w:p>
    <w:p w14:paraId="7AF786C4" w14:textId="77777777" w:rsidR="00236BE0" w:rsidRDefault="00236BE0" w:rsidP="001D110C">
      <w:pPr>
        <w:pStyle w:val="Odstavecseseznamem"/>
        <w:spacing w:line="276" w:lineRule="auto"/>
        <w:jc w:val="both"/>
        <w:rPr>
          <w:bCs/>
        </w:rPr>
      </w:pPr>
    </w:p>
    <w:p w14:paraId="04FA162D" w14:textId="77777777" w:rsidR="00236BE0" w:rsidRDefault="00236BE0" w:rsidP="001D110C">
      <w:pPr>
        <w:numPr>
          <w:ilvl w:val="0"/>
          <w:numId w:val="4"/>
        </w:numPr>
        <w:spacing w:after="0"/>
        <w:jc w:val="both"/>
        <w:rPr>
          <w:rFonts w:ascii="Times New Roman" w:hAnsi="Times New Roman" w:cs="Times New Roman"/>
          <w:bCs/>
          <w:sz w:val="24"/>
          <w:szCs w:val="24"/>
        </w:rPr>
      </w:pPr>
      <w:r>
        <w:rPr>
          <w:rFonts w:ascii="Times New Roman" w:hAnsi="Times New Roman" w:cs="Times New Roman"/>
          <w:bCs/>
          <w:sz w:val="24"/>
          <w:szCs w:val="24"/>
        </w:rPr>
        <w:t>ŠVP vytváří předpoklady pro realizaci vzdělávacího obsahu s ohledem na věkové zvláštnosti žáků a jejich individuální předpoklady, a tím pro postupné utváření klíčových kompetencí. Vede k naplňování cílů základního vzdělávání stanovením výchovných a vzdělávacích strategií na úrovni školy a k naplňování cílového zaměření vzdělávacích oblastí stanovením výchovných a vzdělávacích strategií</w:t>
      </w:r>
      <w:r w:rsidR="006A7D4F">
        <w:rPr>
          <w:rFonts w:ascii="Times New Roman" w:hAnsi="Times New Roman" w:cs="Times New Roman"/>
          <w:bCs/>
          <w:sz w:val="24"/>
          <w:szCs w:val="24"/>
        </w:rPr>
        <w:t xml:space="preserve"> na úrovni vyučovacích předmětů.</w:t>
      </w:r>
    </w:p>
    <w:p w14:paraId="09317153" w14:textId="77777777" w:rsidR="006A7D4F" w:rsidRDefault="006A7D4F" w:rsidP="001D110C">
      <w:pPr>
        <w:pStyle w:val="Odstavecseseznamem"/>
        <w:spacing w:line="276" w:lineRule="auto"/>
        <w:jc w:val="both"/>
        <w:rPr>
          <w:bCs/>
        </w:rPr>
      </w:pPr>
    </w:p>
    <w:p w14:paraId="48D540BD" w14:textId="7002DC65" w:rsidR="006A7D4F" w:rsidRDefault="006A7D4F" w:rsidP="001D110C">
      <w:pPr>
        <w:numPr>
          <w:ilvl w:val="0"/>
          <w:numId w:val="4"/>
        </w:numPr>
        <w:spacing w:after="0"/>
        <w:jc w:val="both"/>
        <w:rPr>
          <w:rFonts w:ascii="Times New Roman" w:hAnsi="Times New Roman" w:cs="Times New Roman"/>
          <w:bCs/>
          <w:sz w:val="24"/>
          <w:szCs w:val="24"/>
        </w:rPr>
      </w:pPr>
      <w:r>
        <w:rPr>
          <w:rFonts w:ascii="Times New Roman" w:hAnsi="Times New Roman" w:cs="Times New Roman"/>
          <w:bCs/>
          <w:sz w:val="24"/>
          <w:szCs w:val="24"/>
        </w:rPr>
        <w:t>ŠVP je zpracován tak, aby umožňoval učitelům rozvíjet tvořivý styl práce a</w:t>
      </w:r>
      <w:r w:rsidR="00F82C00">
        <w:rPr>
          <w:rFonts w:ascii="Times New Roman" w:hAnsi="Times New Roman" w:cs="Times New Roman"/>
          <w:bCs/>
          <w:sz w:val="24"/>
          <w:szCs w:val="24"/>
        </w:rPr>
        <w:t> </w:t>
      </w:r>
      <w:r>
        <w:rPr>
          <w:rFonts w:ascii="Times New Roman" w:hAnsi="Times New Roman" w:cs="Times New Roman"/>
          <w:bCs/>
          <w:sz w:val="24"/>
          <w:szCs w:val="24"/>
        </w:rPr>
        <w:t>neomezoval je při uplatnění případných časových i metodických odlišností, které vycházejí z konkrétních potřeb žáků a ze zkušeností učitelů s efektivními způsoby práce.</w:t>
      </w:r>
    </w:p>
    <w:p w14:paraId="3821665B" w14:textId="77777777" w:rsidR="001C0DA0" w:rsidRDefault="001C0DA0" w:rsidP="001D110C">
      <w:pPr>
        <w:pStyle w:val="Odstavecseseznamem"/>
        <w:spacing w:line="276" w:lineRule="auto"/>
        <w:jc w:val="both"/>
        <w:rPr>
          <w:bCs/>
        </w:rPr>
      </w:pPr>
    </w:p>
    <w:p w14:paraId="746086C6" w14:textId="585D0AB8" w:rsidR="001C0DA0" w:rsidRPr="0028358B" w:rsidRDefault="001C0DA0" w:rsidP="001D110C">
      <w:pPr>
        <w:numPr>
          <w:ilvl w:val="0"/>
          <w:numId w:val="4"/>
        </w:num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proto je vzdělávací obsah vyučovacího předmětu ve </w:t>
      </w:r>
      <w:r w:rsidR="00F82C00">
        <w:rPr>
          <w:rFonts w:ascii="Times New Roman" w:hAnsi="Times New Roman" w:cs="Times New Roman"/>
          <w:bCs/>
          <w:sz w:val="24"/>
          <w:szCs w:val="24"/>
        </w:rPr>
        <w:t>ŠVP</w:t>
      </w:r>
      <w:r>
        <w:rPr>
          <w:rFonts w:ascii="Times New Roman" w:hAnsi="Times New Roman" w:cs="Times New Roman"/>
          <w:bCs/>
          <w:sz w:val="24"/>
          <w:szCs w:val="24"/>
        </w:rPr>
        <w:t xml:space="preserve"> rozpracován v přímé návaznosti na očekávané výstupy do delších časových úseků. V ŠVP je uvedeno</w:t>
      </w:r>
      <w:r w:rsidR="00F82C00">
        <w:rPr>
          <w:rFonts w:ascii="Times New Roman" w:hAnsi="Times New Roman" w:cs="Times New Roman"/>
          <w:bCs/>
          <w:sz w:val="24"/>
          <w:szCs w:val="24"/>
        </w:rPr>
        <w:t>,</w:t>
      </w:r>
      <w:r>
        <w:rPr>
          <w:rFonts w:ascii="Times New Roman" w:hAnsi="Times New Roman" w:cs="Times New Roman"/>
          <w:bCs/>
          <w:sz w:val="24"/>
          <w:szCs w:val="24"/>
        </w:rPr>
        <w:t xml:space="preserve"> na jakém základním učivu bude učitel rozvíjet danou dovednost, daný očekávaný výstup.</w:t>
      </w:r>
      <w:r w:rsidR="001D1869">
        <w:rPr>
          <w:rFonts w:ascii="Times New Roman" w:hAnsi="Times New Roman" w:cs="Times New Roman"/>
          <w:bCs/>
          <w:sz w:val="24"/>
          <w:szCs w:val="24"/>
        </w:rPr>
        <w:t xml:space="preserve"> </w:t>
      </w:r>
      <w:r w:rsidR="0016796D">
        <w:rPr>
          <w:rFonts w:ascii="Times New Roman" w:hAnsi="Times New Roman" w:cs="Times New Roman"/>
          <w:bCs/>
          <w:sz w:val="24"/>
          <w:szCs w:val="24"/>
        </w:rPr>
        <w:t>Učivo a jeho výběr je zde</w:t>
      </w:r>
      <w:r w:rsidR="00780052">
        <w:rPr>
          <w:rFonts w:ascii="Times New Roman" w:hAnsi="Times New Roman" w:cs="Times New Roman"/>
          <w:bCs/>
          <w:sz w:val="24"/>
          <w:szCs w:val="24"/>
        </w:rPr>
        <w:t xml:space="preserve"> tedy</w:t>
      </w:r>
      <w:r w:rsidR="0016796D">
        <w:rPr>
          <w:rFonts w:ascii="Times New Roman" w:hAnsi="Times New Roman" w:cs="Times New Roman"/>
          <w:bCs/>
          <w:sz w:val="24"/>
          <w:szCs w:val="24"/>
        </w:rPr>
        <w:t xml:space="preserve"> chápáno jako prostředek k dosažení očekávaných </w:t>
      </w:r>
      <w:r w:rsidR="0016796D">
        <w:rPr>
          <w:rFonts w:ascii="Times New Roman" w:hAnsi="Times New Roman" w:cs="Times New Roman"/>
          <w:bCs/>
          <w:sz w:val="24"/>
          <w:szCs w:val="24"/>
        </w:rPr>
        <w:lastRenderedPageBreak/>
        <w:t>výstupů. Učitelé tak mohou propojovat vhodná témata vzdělávacího obsahu, tematické okruhy případně vzdělávací obory a posilovat nad</w:t>
      </w:r>
      <w:r w:rsidR="00E6109D">
        <w:rPr>
          <w:rFonts w:ascii="Times New Roman" w:hAnsi="Times New Roman" w:cs="Times New Roman"/>
          <w:bCs/>
          <w:sz w:val="24"/>
          <w:szCs w:val="24"/>
        </w:rPr>
        <w:t xml:space="preserve"> </w:t>
      </w:r>
      <w:r w:rsidR="0016796D">
        <w:rPr>
          <w:rFonts w:ascii="Times New Roman" w:hAnsi="Times New Roman" w:cs="Times New Roman"/>
          <w:bCs/>
          <w:sz w:val="24"/>
          <w:szCs w:val="24"/>
        </w:rPr>
        <w:t xml:space="preserve">předmětový přístup ke vzdělávání. </w:t>
      </w:r>
      <w:r>
        <w:rPr>
          <w:rFonts w:ascii="Times New Roman" w:hAnsi="Times New Roman" w:cs="Times New Roman"/>
          <w:bCs/>
          <w:sz w:val="24"/>
          <w:szCs w:val="24"/>
        </w:rPr>
        <w:t xml:space="preserve"> </w:t>
      </w:r>
    </w:p>
    <w:p w14:paraId="46AD33B6" w14:textId="77777777" w:rsidR="005F2F0F" w:rsidRPr="005F2F0F" w:rsidRDefault="005F2F0F" w:rsidP="001D110C">
      <w:pPr>
        <w:spacing w:after="0"/>
        <w:jc w:val="both"/>
        <w:rPr>
          <w:b/>
          <w:bCs/>
          <w:sz w:val="40"/>
          <w:szCs w:val="40"/>
          <w:u w:val="single"/>
        </w:rPr>
      </w:pPr>
    </w:p>
    <w:p w14:paraId="6AA6A98C" w14:textId="41431C9B" w:rsidR="003E72DE" w:rsidRPr="005F2F0F" w:rsidRDefault="009D25A8" w:rsidP="001D110C">
      <w:pPr>
        <w:spacing w:after="0"/>
        <w:jc w:val="both"/>
        <w:rPr>
          <w:rFonts w:ascii="Times New Roman" w:eastAsia="Times New Roman" w:hAnsi="Times New Roman" w:cs="Times New Roman"/>
          <w:lang w:eastAsia="cs-CZ"/>
        </w:rPr>
      </w:pPr>
      <w:r w:rsidRPr="005F2F0F">
        <w:rPr>
          <w:rFonts w:ascii="Times New Roman" w:eastAsia="Times New Roman" w:hAnsi="Times New Roman" w:cs="Times New Roman"/>
          <w:b/>
          <w:bCs/>
          <w:sz w:val="28"/>
          <w:szCs w:val="28"/>
          <w:u w:val="single"/>
          <w:lang w:eastAsia="cs-CZ"/>
        </w:rPr>
        <w:t xml:space="preserve">3.2 </w:t>
      </w:r>
      <w:r w:rsidR="003E72DE" w:rsidRPr="005F2F0F">
        <w:rPr>
          <w:rFonts w:ascii="Times New Roman" w:eastAsia="Times New Roman" w:hAnsi="Times New Roman" w:cs="Times New Roman"/>
          <w:b/>
          <w:bCs/>
          <w:sz w:val="28"/>
          <w:szCs w:val="28"/>
          <w:u w:val="single"/>
          <w:lang w:eastAsia="cs-CZ"/>
        </w:rPr>
        <w:t>Výchovné a vzdělávací strategie</w:t>
      </w:r>
    </w:p>
    <w:p w14:paraId="16C346D0" w14:textId="77777777" w:rsidR="003E72DE" w:rsidRPr="003E72DE" w:rsidRDefault="003E72DE" w:rsidP="001D110C">
      <w:pPr>
        <w:spacing w:after="0"/>
        <w:jc w:val="both"/>
        <w:rPr>
          <w:rFonts w:ascii="Times New Roman" w:eastAsia="Times New Roman" w:hAnsi="Times New Roman" w:cs="Times New Roman"/>
          <w:sz w:val="24"/>
          <w:szCs w:val="24"/>
          <w:highlight w:val="green"/>
          <w:lang w:eastAsia="cs-CZ"/>
        </w:rPr>
      </w:pPr>
    </w:p>
    <w:p w14:paraId="5C806311" w14:textId="77777777" w:rsidR="003E72DE" w:rsidRPr="003E72DE" w:rsidRDefault="003E72DE" w:rsidP="001D110C">
      <w:pPr>
        <w:spacing w:after="0"/>
        <w:jc w:val="both"/>
        <w:rPr>
          <w:rFonts w:ascii="Times New Roman" w:eastAsia="Times New Roman" w:hAnsi="Times New Roman" w:cs="Times New Roman"/>
          <w:sz w:val="24"/>
          <w:szCs w:val="24"/>
          <w:lang w:eastAsia="cs-CZ"/>
        </w:rPr>
      </w:pPr>
    </w:p>
    <w:tbl>
      <w:tblPr>
        <w:tblW w:w="104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0"/>
        <w:gridCol w:w="8108"/>
      </w:tblGrid>
      <w:tr w:rsidR="003E72DE" w:rsidRPr="003E72DE" w14:paraId="00C50796" w14:textId="77777777" w:rsidTr="008F4CA2">
        <w:trPr>
          <w:trHeight w:val="752"/>
        </w:trPr>
        <w:tc>
          <w:tcPr>
            <w:tcW w:w="10418" w:type="dxa"/>
            <w:gridSpan w:val="2"/>
            <w:vAlign w:val="bottom"/>
          </w:tcPr>
          <w:p w14:paraId="44656448" w14:textId="77777777" w:rsidR="003E72DE" w:rsidRPr="003E72DE" w:rsidRDefault="003E72DE" w:rsidP="001D110C">
            <w:pPr>
              <w:spacing w:before="144" w:after="60"/>
              <w:ind w:right="-630"/>
              <w:jc w:val="both"/>
              <w:rPr>
                <w:rFonts w:ascii="Times New Roman" w:eastAsia="Times New Roman" w:hAnsi="Times New Roman" w:cs="Times New Roman"/>
                <w:b/>
                <w:color w:val="000000"/>
                <w:sz w:val="24"/>
                <w:szCs w:val="24"/>
                <w:lang w:eastAsia="cs-CZ"/>
              </w:rPr>
            </w:pPr>
            <w:r w:rsidRPr="003E72DE">
              <w:rPr>
                <w:rFonts w:ascii="Times New Roman" w:eastAsia="Times New Roman" w:hAnsi="Times New Roman" w:cs="Times New Roman"/>
                <w:b/>
                <w:bCs/>
                <w:color w:val="000000"/>
                <w:sz w:val="24"/>
                <w:szCs w:val="24"/>
                <w:lang w:eastAsia="cs-CZ"/>
              </w:rPr>
              <w:t>VÝCHOVNÉ A VZDĚLÁVACÍ STRATEGIE</w:t>
            </w:r>
          </w:p>
        </w:tc>
      </w:tr>
      <w:tr w:rsidR="003E72DE" w:rsidRPr="003E72DE" w14:paraId="77099058" w14:textId="77777777" w:rsidTr="008F4CA2">
        <w:trPr>
          <w:trHeight w:val="830"/>
        </w:trPr>
        <w:tc>
          <w:tcPr>
            <w:tcW w:w="10418" w:type="dxa"/>
            <w:gridSpan w:val="2"/>
            <w:vAlign w:val="bottom"/>
          </w:tcPr>
          <w:p w14:paraId="21C0A869" w14:textId="77777777" w:rsidR="005237BB" w:rsidRPr="005237BB" w:rsidRDefault="003E72DE" w:rsidP="001D110C">
            <w:pPr>
              <w:autoSpaceDE w:val="0"/>
              <w:autoSpaceDN w:val="0"/>
              <w:adjustRightInd w:val="0"/>
              <w:spacing w:after="0"/>
              <w:ind w:firstLine="708"/>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color w:val="000000"/>
                <w:sz w:val="24"/>
                <w:szCs w:val="24"/>
                <w:lang w:eastAsia="cs-CZ"/>
              </w:rPr>
              <w:t xml:space="preserve"> </w:t>
            </w:r>
            <w:r w:rsidRPr="003E72DE">
              <w:rPr>
                <w:rFonts w:ascii="Times New Roman" w:eastAsia="Times New Roman" w:hAnsi="Times New Roman" w:cs="Times New Roman"/>
                <w:sz w:val="24"/>
                <w:szCs w:val="24"/>
                <w:lang w:eastAsia="cs-CZ"/>
              </w:rPr>
              <w:t xml:space="preserve">Výchovné a vzdělávací strategie představují </w:t>
            </w:r>
            <w:r w:rsidRPr="003E72DE">
              <w:rPr>
                <w:rFonts w:ascii="Times New Roman" w:eastAsia="Times New Roman" w:hAnsi="Times New Roman" w:cs="Times New Roman"/>
                <w:bCs/>
                <w:iCs/>
                <w:sz w:val="24"/>
                <w:szCs w:val="24"/>
                <w:lang w:eastAsia="cs-CZ"/>
              </w:rPr>
              <w:t xml:space="preserve">postupy, metody a formy práce, příležitosti, aktivity, které vedou k utváření a rozvíjení klíčových kompetencí žáků. Jsou uplatňovány všemi pedagogy. </w:t>
            </w:r>
            <w:r w:rsidRPr="003E72DE">
              <w:rPr>
                <w:rFonts w:ascii="Times New Roman" w:eastAsia="Times New Roman" w:hAnsi="Times New Roman" w:cs="Times New Roman"/>
                <w:sz w:val="24"/>
                <w:szCs w:val="24"/>
                <w:lang w:eastAsia="cs-CZ"/>
              </w:rPr>
              <w:t>Klíčové kompetence nestojí vedle sebe izolovaně, různými způsoby se prolínají, jsou multifunkční, mají nad</w:t>
            </w:r>
            <w:r w:rsidR="000B0102">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 xml:space="preserve">předmětovou podobu a lze je získat vždy jen jako výsledek celkového procesu vzdělávání. Proto </w:t>
            </w:r>
            <w:r w:rsidRPr="003E72DE">
              <w:rPr>
                <w:rFonts w:ascii="Times New Roman" w:eastAsia="Times New Roman" w:hAnsi="Times New Roman" w:cs="Times New Roman"/>
                <w:sz w:val="24"/>
                <w:szCs w:val="24"/>
                <w:lang w:eastAsia="cs-CZ"/>
              </w:rPr>
              <w:br/>
              <w:t>k jejich utváření a rozvíjení směřuje a přispívá vzdělávací obsah i aktivity a činnosti, které ve škole probíhají. Učivo je chápáno jako prostředek k osvojení činnostně zaměřených očekávaných výstupů, které se postupně propojují a vytvářejí předpoklady k účinnému a komplexnímu využívání získaných schopností a dovedností na úrovni klíčových kompetencí.</w:t>
            </w:r>
          </w:p>
        </w:tc>
      </w:tr>
      <w:tr w:rsidR="003E72DE" w:rsidRPr="003E72DE" w14:paraId="4CB297D1" w14:textId="77777777" w:rsidTr="008F4CA2">
        <w:trPr>
          <w:trHeight w:val="300"/>
        </w:trPr>
        <w:tc>
          <w:tcPr>
            <w:tcW w:w="10418" w:type="dxa"/>
            <w:gridSpan w:val="2"/>
            <w:vAlign w:val="bottom"/>
          </w:tcPr>
          <w:p w14:paraId="44F38142"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Klíčové kompetence: </w:t>
            </w:r>
          </w:p>
        </w:tc>
      </w:tr>
      <w:tr w:rsidR="003E72DE" w:rsidRPr="003E72DE" w14:paraId="40F401A6" w14:textId="77777777" w:rsidTr="008F4CA2">
        <w:trPr>
          <w:trHeight w:val="136"/>
        </w:trPr>
        <w:tc>
          <w:tcPr>
            <w:tcW w:w="2310" w:type="dxa"/>
            <w:vAlign w:val="bottom"/>
          </w:tcPr>
          <w:p w14:paraId="7A771AC4" w14:textId="77777777" w:rsidR="003E72DE" w:rsidRPr="003E72DE" w:rsidRDefault="003E72DE" w:rsidP="001D110C">
            <w:pPr>
              <w:spacing w:after="0"/>
              <w:ind w:left="57"/>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1. </w:t>
            </w:r>
          </w:p>
        </w:tc>
        <w:tc>
          <w:tcPr>
            <w:tcW w:w="8108" w:type="dxa"/>
            <w:vAlign w:val="center"/>
          </w:tcPr>
          <w:p w14:paraId="464ADC58"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  </w:t>
            </w:r>
          </w:p>
        </w:tc>
      </w:tr>
      <w:tr w:rsidR="003E72DE" w:rsidRPr="003E72DE" w14:paraId="700E11F0" w14:textId="77777777" w:rsidTr="008F4CA2">
        <w:trPr>
          <w:cantSplit/>
          <w:trHeight w:val="368"/>
        </w:trPr>
        <w:tc>
          <w:tcPr>
            <w:tcW w:w="2310" w:type="dxa"/>
            <w:vMerge w:val="restart"/>
            <w:vAlign w:val="center"/>
          </w:tcPr>
          <w:p w14:paraId="6BF0036F" w14:textId="77777777" w:rsidR="003E72DE" w:rsidRPr="003E72DE" w:rsidRDefault="003E72DE" w:rsidP="001D110C">
            <w:pPr>
              <w:spacing w:after="0"/>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KOMPETENCE K UČENÍ</w:t>
            </w:r>
          </w:p>
          <w:p w14:paraId="71C0BA20"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 – umožnit žákům osvojit si strategii učení a motivovat je pro celoživotní učení </w:t>
            </w:r>
          </w:p>
        </w:tc>
        <w:tc>
          <w:tcPr>
            <w:tcW w:w="8108" w:type="dxa"/>
            <w:vAlign w:val="center"/>
          </w:tcPr>
          <w:p w14:paraId="09B140C2" w14:textId="04710F96"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Během výuky klademe důraz na čtení s porozuměním, práci s textem, vyhledávání, třídění a propojování informací. </w:t>
            </w:r>
          </w:p>
        </w:tc>
      </w:tr>
      <w:tr w:rsidR="003E72DE" w:rsidRPr="003E72DE" w14:paraId="62EDD98C" w14:textId="77777777" w:rsidTr="008F4CA2">
        <w:trPr>
          <w:cantSplit/>
          <w:trHeight w:val="267"/>
        </w:trPr>
        <w:tc>
          <w:tcPr>
            <w:tcW w:w="2310" w:type="dxa"/>
            <w:vMerge/>
            <w:vAlign w:val="center"/>
          </w:tcPr>
          <w:p w14:paraId="66D31E9E"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center"/>
          </w:tcPr>
          <w:p w14:paraId="4C4A8C1C"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Vedeme žáky k sebehodnocení a kritickému posuzování vlastní práce.</w:t>
            </w:r>
          </w:p>
        </w:tc>
      </w:tr>
      <w:tr w:rsidR="003E72DE" w:rsidRPr="003E72DE" w14:paraId="0405A487" w14:textId="77777777" w:rsidTr="008F4CA2">
        <w:trPr>
          <w:cantSplit/>
          <w:trHeight w:val="267"/>
        </w:trPr>
        <w:tc>
          <w:tcPr>
            <w:tcW w:w="2310" w:type="dxa"/>
            <w:vMerge/>
            <w:vAlign w:val="center"/>
          </w:tcPr>
          <w:p w14:paraId="59BFC5B8"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2D111955"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Individuálním přístupem k žákům maximalizujeme jejich šanci prožít úspěch.</w:t>
            </w:r>
          </w:p>
        </w:tc>
      </w:tr>
      <w:tr w:rsidR="003E72DE" w:rsidRPr="003E72DE" w14:paraId="447B42BA" w14:textId="77777777" w:rsidTr="008F4CA2">
        <w:trPr>
          <w:cantSplit/>
          <w:trHeight w:val="497"/>
        </w:trPr>
        <w:tc>
          <w:tcPr>
            <w:tcW w:w="2310" w:type="dxa"/>
            <w:vMerge/>
            <w:vAlign w:val="center"/>
          </w:tcPr>
          <w:p w14:paraId="67858FEE"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9EF82D8"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Umožňujeme žákům ve vhodných případech realizovat vlastní nápady, podněcujeme jejich tvořivost. </w:t>
            </w:r>
          </w:p>
        </w:tc>
      </w:tr>
      <w:tr w:rsidR="003E72DE" w:rsidRPr="003E72DE" w14:paraId="5AB63E63" w14:textId="77777777" w:rsidTr="008F4CA2">
        <w:trPr>
          <w:cantSplit/>
          <w:trHeight w:val="267"/>
        </w:trPr>
        <w:tc>
          <w:tcPr>
            <w:tcW w:w="2310" w:type="dxa"/>
            <w:vMerge/>
            <w:vAlign w:val="center"/>
          </w:tcPr>
          <w:p w14:paraId="47BBC47E"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96DF755"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Formou soutěží, srovnávacích testů a přehlídek nabízíme žákům ověřování svých znalostí a dovedností. </w:t>
            </w:r>
          </w:p>
        </w:tc>
      </w:tr>
      <w:tr w:rsidR="003E72DE" w:rsidRPr="003E72DE" w14:paraId="3353BFE2" w14:textId="77777777" w:rsidTr="008F4CA2">
        <w:trPr>
          <w:cantSplit/>
          <w:trHeight w:val="497"/>
        </w:trPr>
        <w:tc>
          <w:tcPr>
            <w:tcW w:w="2310" w:type="dxa"/>
            <w:vMerge/>
            <w:vAlign w:val="center"/>
          </w:tcPr>
          <w:p w14:paraId="1C8432E2"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16A0D68E"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Učíme žáky vytvářet takové situace, v nichž má žák radost z učení a uvědomuje si jeho další přínos. </w:t>
            </w:r>
          </w:p>
        </w:tc>
      </w:tr>
      <w:tr w:rsidR="003E72DE" w:rsidRPr="003E72DE" w14:paraId="33B4DB5E" w14:textId="77777777" w:rsidTr="008F4CA2">
        <w:trPr>
          <w:cantSplit/>
          <w:trHeight w:val="267"/>
        </w:trPr>
        <w:tc>
          <w:tcPr>
            <w:tcW w:w="2310" w:type="dxa"/>
            <w:vMerge/>
            <w:vAlign w:val="center"/>
          </w:tcPr>
          <w:p w14:paraId="2EF500B8"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8294E7E"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Zadáváme žákům zajímavé úkoly. </w:t>
            </w:r>
          </w:p>
        </w:tc>
      </w:tr>
      <w:tr w:rsidR="003E72DE" w:rsidRPr="003E72DE" w14:paraId="5B0D68DD" w14:textId="77777777" w:rsidTr="008F4CA2">
        <w:trPr>
          <w:cantSplit/>
          <w:trHeight w:val="267"/>
        </w:trPr>
        <w:tc>
          <w:tcPr>
            <w:tcW w:w="2310" w:type="dxa"/>
            <w:vMerge/>
            <w:vAlign w:val="center"/>
          </w:tcPr>
          <w:p w14:paraId="3C506357"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2FFD14D"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Učíme žáky orientovat se v pojmech a správně je používat.</w:t>
            </w:r>
          </w:p>
        </w:tc>
      </w:tr>
      <w:tr w:rsidR="003E72DE" w:rsidRPr="003E72DE" w14:paraId="02B2E0C1" w14:textId="77777777" w:rsidTr="008F4CA2">
        <w:trPr>
          <w:cantSplit/>
          <w:trHeight w:val="267"/>
        </w:trPr>
        <w:tc>
          <w:tcPr>
            <w:tcW w:w="2310" w:type="dxa"/>
            <w:vMerge/>
            <w:vAlign w:val="center"/>
          </w:tcPr>
          <w:p w14:paraId="2C7CC3B9"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496D5717"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Používáme metodu experimentu.</w:t>
            </w:r>
          </w:p>
        </w:tc>
      </w:tr>
      <w:tr w:rsidR="003E72DE" w:rsidRPr="003E72DE" w14:paraId="72DDF524" w14:textId="77777777" w:rsidTr="008F4CA2">
        <w:trPr>
          <w:cantSplit/>
          <w:trHeight w:val="267"/>
        </w:trPr>
        <w:tc>
          <w:tcPr>
            <w:tcW w:w="2310" w:type="dxa"/>
            <w:vMerge/>
            <w:vAlign w:val="center"/>
          </w:tcPr>
          <w:p w14:paraId="236505F6"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5A26A89"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Umožňujeme žákům uvědomit si vlastní učební styl.</w:t>
            </w:r>
          </w:p>
        </w:tc>
      </w:tr>
      <w:tr w:rsidR="003E72DE" w:rsidRPr="003E72DE" w14:paraId="49F326DB" w14:textId="77777777" w:rsidTr="008F4CA2">
        <w:trPr>
          <w:cantSplit/>
          <w:trHeight w:val="267"/>
        </w:trPr>
        <w:tc>
          <w:tcPr>
            <w:tcW w:w="2310" w:type="dxa"/>
            <w:vMerge/>
            <w:vAlign w:val="center"/>
          </w:tcPr>
          <w:p w14:paraId="48124B28"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0DA18B9"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Propojujeme základní vzdělávání se středním odborným vzděláváním.</w:t>
            </w:r>
          </w:p>
        </w:tc>
      </w:tr>
      <w:tr w:rsidR="003E72DE" w:rsidRPr="003E72DE" w14:paraId="0E2F8D1D" w14:textId="77777777" w:rsidTr="008F4CA2">
        <w:trPr>
          <w:cantSplit/>
          <w:trHeight w:val="267"/>
        </w:trPr>
        <w:tc>
          <w:tcPr>
            <w:tcW w:w="2310" w:type="dxa"/>
            <w:vMerge/>
            <w:vAlign w:val="center"/>
          </w:tcPr>
          <w:p w14:paraId="10267B80"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2F5C9792"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Učíme žáky využívat znalosti a dovednosti v praktickém životě a v tvůrčích činnostech.</w:t>
            </w:r>
          </w:p>
        </w:tc>
      </w:tr>
      <w:tr w:rsidR="003E72DE" w:rsidRPr="003E72DE" w14:paraId="5CC54945" w14:textId="77777777" w:rsidTr="008F4CA2">
        <w:trPr>
          <w:cantSplit/>
          <w:trHeight w:val="267"/>
        </w:trPr>
        <w:tc>
          <w:tcPr>
            <w:tcW w:w="2310" w:type="dxa"/>
            <w:vMerge/>
            <w:vAlign w:val="center"/>
          </w:tcPr>
          <w:p w14:paraId="5145598A"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6C88F253"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Aktivně motivujeme žáky k celoživotnímu učení. </w:t>
            </w:r>
          </w:p>
        </w:tc>
      </w:tr>
      <w:tr w:rsidR="003E72DE" w:rsidRPr="003E72DE" w14:paraId="0FEF130A" w14:textId="77777777" w:rsidTr="008F4CA2">
        <w:trPr>
          <w:trHeight w:val="141"/>
        </w:trPr>
        <w:tc>
          <w:tcPr>
            <w:tcW w:w="2310" w:type="dxa"/>
            <w:vAlign w:val="bottom"/>
          </w:tcPr>
          <w:p w14:paraId="1798C44B" w14:textId="77777777" w:rsidR="003E72DE" w:rsidRPr="003E72DE" w:rsidRDefault="003E72DE" w:rsidP="001D110C">
            <w:pPr>
              <w:spacing w:after="0"/>
              <w:ind w:left="57"/>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2. </w:t>
            </w:r>
          </w:p>
        </w:tc>
        <w:tc>
          <w:tcPr>
            <w:tcW w:w="8108" w:type="dxa"/>
            <w:vAlign w:val="center"/>
          </w:tcPr>
          <w:p w14:paraId="5AAF3E1F"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  </w:t>
            </w:r>
          </w:p>
        </w:tc>
      </w:tr>
      <w:tr w:rsidR="003E72DE" w:rsidRPr="003E72DE" w14:paraId="39E54484" w14:textId="77777777" w:rsidTr="008F4CA2">
        <w:trPr>
          <w:cantSplit/>
          <w:trHeight w:val="371"/>
        </w:trPr>
        <w:tc>
          <w:tcPr>
            <w:tcW w:w="2310" w:type="dxa"/>
            <w:vMerge w:val="restart"/>
            <w:vAlign w:val="center"/>
          </w:tcPr>
          <w:p w14:paraId="61BA3010" w14:textId="77777777" w:rsidR="003E72DE" w:rsidRPr="003E72DE" w:rsidRDefault="003E72DE" w:rsidP="001D110C">
            <w:pPr>
              <w:spacing w:after="0"/>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KOMPETENCE </w:t>
            </w:r>
          </w:p>
          <w:p w14:paraId="3ED2AFF4" w14:textId="77777777" w:rsidR="003E72DE" w:rsidRPr="003E72DE" w:rsidRDefault="003E72DE" w:rsidP="001D110C">
            <w:pPr>
              <w:spacing w:after="0"/>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K ŘEŠENÍ PROBLÉMU </w:t>
            </w:r>
          </w:p>
          <w:p w14:paraId="33B4EAD3" w14:textId="77777777" w:rsidR="003E72DE" w:rsidRPr="003E72DE" w:rsidRDefault="003E72DE" w:rsidP="001D110C">
            <w:pPr>
              <w:spacing w:after="0"/>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 podněcovat žáky     </w:t>
            </w:r>
            <w:r w:rsidRPr="003E72DE">
              <w:rPr>
                <w:rFonts w:ascii="Times New Roman" w:eastAsia="Times New Roman" w:hAnsi="Times New Roman" w:cs="Times New Roman"/>
                <w:b/>
                <w:bCs/>
                <w:color w:val="000000"/>
                <w:sz w:val="24"/>
                <w:szCs w:val="24"/>
                <w:lang w:eastAsia="cs-CZ"/>
              </w:rPr>
              <w:lastRenderedPageBreak/>
              <w:t>k tvořivému myšlení</w:t>
            </w:r>
          </w:p>
          <w:p w14:paraId="3EA1698F"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a k řešení problémů</w:t>
            </w:r>
          </w:p>
        </w:tc>
        <w:tc>
          <w:tcPr>
            <w:tcW w:w="8108" w:type="dxa"/>
            <w:vAlign w:val="center"/>
          </w:tcPr>
          <w:p w14:paraId="515B62AC"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lastRenderedPageBreak/>
              <w:t xml:space="preserve">Výuka a výchova je vedena tak, aby žáci hledali různá řešení problému, uměli se svěřit s problémem a dokázali obhájit svoje řešení. Řešení s žáky ověřujeme. </w:t>
            </w:r>
          </w:p>
        </w:tc>
      </w:tr>
      <w:tr w:rsidR="003E72DE" w:rsidRPr="003E72DE" w14:paraId="442BD2CC" w14:textId="77777777" w:rsidTr="008F4CA2">
        <w:trPr>
          <w:cantSplit/>
          <w:trHeight w:val="371"/>
        </w:trPr>
        <w:tc>
          <w:tcPr>
            <w:tcW w:w="2310" w:type="dxa"/>
            <w:vMerge/>
            <w:vAlign w:val="center"/>
          </w:tcPr>
          <w:p w14:paraId="2B82423D" w14:textId="77777777" w:rsidR="003E72DE" w:rsidRPr="003E72DE" w:rsidRDefault="003E72DE" w:rsidP="001D110C">
            <w:pPr>
              <w:spacing w:after="0"/>
              <w:jc w:val="both"/>
              <w:rPr>
                <w:rFonts w:ascii="Times New Roman" w:eastAsia="Times New Roman" w:hAnsi="Times New Roman" w:cs="Times New Roman"/>
                <w:b/>
                <w:bCs/>
                <w:color w:val="000000"/>
                <w:sz w:val="24"/>
                <w:szCs w:val="24"/>
                <w:lang w:eastAsia="cs-CZ"/>
              </w:rPr>
            </w:pPr>
          </w:p>
        </w:tc>
        <w:tc>
          <w:tcPr>
            <w:tcW w:w="8108" w:type="dxa"/>
            <w:vAlign w:val="center"/>
          </w:tcPr>
          <w:p w14:paraId="3F33E02C"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Učíme žáky rozpoznávat problém, přemýšlet o něm, odhalovat jeho příčinu </w:t>
            </w:r>
            <w:r w:rsidR="00DE5F99">
              <w:rPr>
                <w:rFonts w:ascii="Times New Roman" w:eastAsia="Times New Roman" w:hAnsi="Times New Roman" w:cs="Times New Roman"/>
                <w:color w:val="000000"/>
                <w:sz w:val="24"/>
                <w:szCs w:val="24"/>
                <w:lang w:eastAsia="cs-CZ"/>
              </w:rPr>
              <w:t xml:space="preserve">          </w:t>
            </w:r>
            <w:r w:rsidRPr="003E72DE">
              <w:rPr>
                <w:rFonts w:ascii="Times New Roman" w:eastAsia="Times New Roman" w:hAnsi="Times New Roman" w:cs="Times New Roman"/>
                <w:color w:val="000000"/>
                <w:sz w:val="24"/>
                <w:szCs w:val="24"/>
                <w:lang w:eastAsia="cs-CZ"/>
              </w:rPr>
              <w:t>a vyhledávat si o něm informace.</w:t>
            </w:r>
          </w:p>
        </w:tc>
      </w:tr>
      <w:tr w:rsidR="003E72DE" w:rsidRPr="003E72DE" w14:paraId="66BE3F5B" w14:textId="77777777" w:rsidTr="008F4CA2">
        <w:trPr>
          <w:cantSplit/>
          <w:trHeight w:val="405"/>
        </w:trPr>
        <w:tc>
          <w:tcPr>
            <w:tcW w:w="2310" w:type="dxa"/>
            <w:vMerge/>
            <w:vAlign w:val="center"/>
          </w:tcPr>
          <w:p w14:paraId="6042BBA4"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center"/>
          </w:tcPr>
          <w:p w14:paraId="7B25731E"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Provádíme s žáky preventivní opatření k ochraně svého zdraví. Vedeme žáky k poskytnutí pomoci v případě ohrožení života jiné osoby.</w:t>
            </w:r>
          </w:p>
        </w:tc>
      </w:tr>
      <w:tr w:rsidR="003E72DE" w:rsidRPr="003E72DE" w14:paraId="438921C0" w14:textId="77777777" w:rsidTr="008F4CA2">
        <w:trPr>
          <w:cantSplit/>
          <w:trHeight w:val="141"/>
        </w:trPr>
        <w:tc>
          <w:tcPr>
            <w:tcW w:w="2310" w:type="dxa"/>
            <w:vMerge/>
            <w:vAlign w:val="center"/>
          </w:tcPr>
          <w:p w14:paraId="2B9170D5"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5A26F01"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Při výuce motivujeme žáky v co největší míře problémovými úlohami                   z praktického života. </w:t>
            </w:r>
          </w:p>
        </w:tc>
      </w:tr>
      <w:tr w:rsidR="003E72DE" w:rsidRPr="003E72DE" w14:paraId="73F9B5DD" w14:textId="77777777" w:rsidTr="008F4CA2">
        <w:trPr>
          <w:cantSplit/>
          <w:trHeight w:val="1014"/>
        </w:trPr>
        <w:tc>
          <w:tcPr>
            <w:tcW w:w="2310" w:type="dxa"/>
            <w:vMerge/>
            <w:tcBorders>
              <w:bottom w:val="single" w:sz="4" w:space="0" w:color="auto"/>
            </w:tcBorders>
            <w:vAlign w:val="center"/>
          </w:tcPr>
          <w:p w14:paraId="7EE098EA"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tcBorders>
              <w:bottom w:val="single" w:sz="4" w:space="0" w:color="auto"/>
            </w:tcBorders>
          </w:tcPr>
          <w:p w14:paraId="095744DE"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Vedeme žáky ke zdokonalení práce s informacemi z dostupných zdrojů (ústních, tištěných, mediálních a digitálních), k samostatnosti při jejich vyhledávání, třídění a vhodnému využití.</w:t>
            </w:r>
          </w:p>
        </w:tc>
      </w:tr>
      <w:tr w:rsidR="003E72DE" w:rsidRPr="003E72DE" w14:paraId="33A75296" w14:textId="77777777" w:rsidTr="008F4CA2">
        <w:trPr>
          <w:cantSplit/>
          <w:trHeight w:val="212"/>
        </w:trPr>
        <w:tc>
          <w:tcPr>
            <w:tcW w:w="2310" w:type="dxa"/>
            <w:vMerge/>
            <w:vAlign w:val="center"/>
          </w:tcPr>
          <w:p w14:paraId="4DC2C87C"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449217C9"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Učíme žáky prezentovat své názory a nápady vhodným způsobem.</w:t>
            </w:r>
          </w:p>
        </w:tc>
      </w:tr>
      <w:tr w:rsidR="003E72DE" w:rsidRPr="003E72DE" w14:paraId="48386B73" w14:textId="77777777" w:rsidTr="008F4CA2">
        <w:trPr>
          <w:cantSplit/>
          <w:trHeight w:val="267"/>
        </w:trPr>
        <w:tc>
          <w:tcPr>
            <w:tcW w:w="2310" w:type="dxa"/>
            <w:vMerge/>
            <w:vAlign w:val="center"/>
          </w:tcPr>
          <w:p w14:paraId="351812CB"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795C877"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Zapojujeme žáky podle jejich schopností a dovedností do soutěží. </w:t>
            </w:r>
          </w:p>
        </w:tc>
      </w:tr>
      <w:tr w:rsidR="003E72DE" w:rsidRPr="003E72DE" w14:paraId="4E7E9FFF" w14:textId="77777777" w:rsidTr="008F4CA2">
        <w:trPr>
          <w:cantSplit/>
          <w:trHeight w:val="405"/>
        </w:trPr>
        <w:tc>
          <w:tcPr>
            <w:tcW w:w="2310" w:type="dxa"/>
            <w:vMerge/>
            <w:vAlign w:val="center"/>
          </w:tcPr>
          <w:p w14:paraId="377EFC1C"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1D9A9624"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Propojujeme žákům jevy do vzájemných souvislostí.</w:t>
            </w:r>
          </w:p>
        </w:tc>
      </w:tr>
      <w:tr w:rsidR="003E72DE" w:rsidRPr="003E72DE" w14:paraId="22DE9600" w14:textId="77777777" w:rsidTr="008F4CA2">
        <w:trPr>
          <w:cantSplit/>
          <w:trHeight w:val="111"/>
        </w:trPr>
        <w:tc>
          <w:tcPr>
            <w:tcW w:w="2310" w:type="dxa"/>
            <w:vMerge/>
            <w:vAlign w:val="center"/>
          </w:tcPr>
          <w:p w14:paraId="6ACCC6F6"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4CF9B697" w14:textId="77777777" w:rsidR="003E72DE" w:rsidRPr="003E72DE" w:rsidRDefault="003E72DE" w:rsidP="001D110C">
            <w:pPr>
              <w:widowControl w:val="0"/>
              <w:autoSpaceDE w:val="0"/>
              <w:autoSpaceDN w:val="0"/>
              <w:adjustRightInd w:val="0"/>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Vedeme žáky k aktivnímu podílu na činnostech, jejich realizaci i hodnocení.</w:t>
            </w:r>
          </w:p>
        </w:tc>
      </w:tr>
      <w:tr w:rsidR="003E72DE" w:rsidRPr="003E72DE" w14:paraId="27CBFFC7" w14:textId="77777777" w:rsidTr="008F4CA2">
        <w:trPr>
          <w:cantSplit/>
          <w:trHeight w:val="111"/>
        </w:trPr>
        <w:tc>
          <w:tcPr>
            <w:tcW w:w="2310" w:type="dxa"/>
            <w:vMerge/>
            <w:vAlign w:val="center"/>
          </w:tcPr>
          <w:p w14:paraId="502D3AFE"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23CF691" w14:textId="77777777" w:rsidR="003E72DE" w:rsidRPr="003E72DE" w:rsidRDefault="003E72DE" w:rsidP="001D110C">
            <w:pPr>
              <w:widowControl w:val="0"/>
              <w:autoSpaceDE w:val="0"/>
              <w:autoSpaceDN w:val="0"/>
              <w:adjustRightInd w:val="0"/>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Vedeme žáky k uvědomění zodpovědnosti za svá vlastní rozhodnutí.</w:t>
            </w:r>
          </w:p>
        </w:tc>
      </w:tr>
      <w:tr w:rsidR="003E72DE" w:rsidRPr="003E72DE" w14:paraId="4D2F8C11" w14:textId="77777777" w:rsidTr="008F4CA2">
        <w:trPr>
          <w:cantSplit/>
          <w:trHeight w:val="111"/>
        </w:trPr>
        <w:tc>
          <w:tcPr>
            <w:tcW w:w="2310" w:type="dxa"/>
            <w:vMerge/>
            <w:vAlign w:val="center"/>
          </w:tcPr>
          <w:p w14:paraId="58204CBC"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6A2CA129" w14:textId="77777777" w:rsidR="003E72DE" w:rsidRPr="003E72DE" w:rsidRDefault="003E72DE" w:rsidP="001D110C">
            <w:pPr>
              <w:widowControl w:val="0"/>
              <w:autoSpaceDE w:val="0"/>
              <w:autoSpaceDN w:val="0"/>
              <w:adjustRightInd w:val="0"/>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Řešení problémových situací provádíme společně s žáky.</w:t>
            </w:r>
          </w:p>
        </w:tc>
      </w:tr>
      <w:tr w:rsidR="003E72DE" w:rsidRPr="003E72DE" w14:paraId="0BB5D27B" w14:textId="77777777" w:rsidTr="008F4CA2">
        <w:trPr>
          <w:cantSplit/>
          <w:trHeight w:val="111"/>
        </w:trPr>
        <w:tc>
          <w:tcPr>
            <w:tcW w:w="2310" w:type="dxa"/>
            <w:vMerge/>
            <w:vAlign w:val="center"/>
          </w:tcPr>
          <w:p w14:paraId="341D50C7"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63B0ABA5" w14:textId="77777777" w:rsidR="003E72DE" w:rsidRPr="003E72DE" w:rsidRDefault="003E72DE" w:rsidP="001D110C">
            <w:pPr>
              <w:widowControl w:val="0"/>
              <w:autoSpaceDE w:val="0"/>
              <w:autoSpaceDN w:val="0"/>
              <w:adjustRightInd w:val="0"/>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Společně s žáky sledujeme jejich pokroky.</w:t>
            </w:r>
          </w:p>
        </w:tc>
      </w:tr>
      <w:tr w:rsidR="003E72DE" w:rsidRPr="003E72DE" w14:paraId="32567F47" w14:textId="77777777" w:rsidTr="008F4CA2">
        <w:trPr>
          <w:cantSplit/>
          <w:trHeight w:val="111"/>
        </w:trPr>
        <w:tc>
          <w:tcPr>
            <w:tcW w:w="2310" w:type="dxa"/>
            <w:vMerge/>
            <w:vAlign w:val="center"/>
          </w:tcPr>
          <w:p w14:paraId="59585D9F"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2E0C8BA8" w14:textId="77777777" w:rsidR="003E72DE" w:rsidRPr="003E72DE" w:rsidRDefault="003E72DE" w:rsidP="001D110C">
            <w:pPr>
              <w:widowControl w:val="0"/>
              <w:autoSpaceDE w:val="0"/>
              <w:autoSpaceDN w:val="0"/>
              <w:adjustRightInd w:val="0"/>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Učíme </w:t>
            </w:r>
            <w:r w:rsidR="00DE5F99">
              <w:rPr>
                <w:rFonts w:ascii="Times New Roman" w:eastAsia="Times New Roman" w:hAnsi="Times New Roman" w:cs="Times New Roman"/>
                <w:color w:val="000000"/>
                <w:sz w:val="24"/>
                <w:szCs w:val="24"/>
                <w:lang w:eastAsia="cs-CZ"/>
              </w:rPr>
              <w:t xml:space="preserve">žáky respektovat odlišné názory, </w:t>
            </w:r>
            <w:r w:rsidRPr="003E72DE">
              <w:rPr>
                <w:rFonts w:ascii="Times New Roman" w:eastAsia="Times New Roman" w:hAnsi="Times New Roman" w:cs="Times New Roman"/>
                <w:color w:val="000000"/>
                <w:sz w:val="24"/>
                <w:szCs w:val="24"/>
                <w:lang w:eastAsia="cs-CZ"/>
              </w:rPr>
              <w:t>a že k cíli může vést více cest.</w:t>
            </w:r>
          </w:p>
        </w:tc>
      </w:tr>
      <w:tr w:rsidR="003E72DE" w:rsidRPr="003E72DE" w14:paraId="13057F1D" w14:textId="77777777" w:rsidTr="008F4CA2">
        <w:trPr>
          <w:cantSplit/>
          <w:trHeight w:val="168"/>
        </w:trPr>
        <w:tc>
          <w:tcPr>
            <w:tcW w:w="2310" w:type="dxa"/>
            <w:vAlign w:val="center"/>
          </w:tcPr>
          <w:p w14:paraId="3B5D9911" w14:textId="77777777" w:rsidR="003E72DE" w:rsidRPr="003E72DE" w:rsidRDefault="003E72DE" w:rsidP="001D110C">
            <w:pPr>
              <w:widowControl w:val="0"/>
              <w:autoSpaceDE w:val="0"/>
              <w:autoSpaceDN w:val="0"/>
              <w:adjustRightInd w:val="0"/>
              <w:spacing w:after="0"/>
              <w:jc w:val="both"/>
              <w:rPr>
                <w:rFonts w:ascii="Arial" w:eastAsia="SimSun" w:hAnsi="Arial" w:cs="Arial"/>
                <w:b/>
                <w:bCs/>
                <w:sz w:val="24"/>
                <w:szCs w:val="24"/>
                <w:lang w:eastAsia="cs-CZ"/>
              </w:rPr>
            </w:pPr>
            <w:r w:rsidRPr="003E72DE">
              <w:rPr>
                <w:rFonts w:ascii="Arial" w:eastAsia="SimSun" w:hAnsi="Arial" w:cs="Arial"/>
                <w:b/>
                <w:bCs/>
                <w:sz w:val="24"/>
                <w:szCs w:val="24"/>
                <w:lang w:eastAsia="cs-CZ"/>
              </w:rPr>
              <w:t>3.</w:t>
            </w:r>
          </w:p>
        </w:tc>
        <w:tc>
          <w:tcPr>
            <w:tcW w:w="8108" w:type="dxa"/>
            <w:vAlign w:val="bottom"/>
          </w:tcPr>
          <w:p w14:paraId="10C5E597" w14:textId="77777777" w:rsidR="003E72DE" w:rsidRPr="003E72DE" w:rsidRDefault="003E72DE" w:rsidP="001D110C">
            <w:pPr>
              <w:spacing w:after="0"/>
              <w:ind w:left="57"/>
              <w:jc w:val="both"/>
              <w:rPr>
                <w:rFonts w:ascii="Times New Roman" w:eastAsia="Times New Roman" w:hAnsi="Times New Roman" w:cs="Times New Roman"/>
                <w:color w:val="000000"/>
                <w:sz w:val="24"/>
                <w:szCs w:val="24"/>
                <w:lang w:eastAsia="cs-CZ"/>
              </w:rPr>
            </w:pPr>
          </w:p>
        </w:tc>
      </w:tr>
      <w:tr w:rsidR="003E72DE" w:rsidRPr="003E72DE" w14:paraId="54C43D6E" w14:textId="77777777" w:rsidTr="008F4CA2">
        <w:trPr>
          <w:cantSplit/>
          <w:trHeight w:val="398"/>
        </w:trPr>
        <w:tc>
          <w:tcPr>
            <w:tcW w:w="2310" w:type="dxa"/>
            <w:vMerge w:val="restart"/>
            <w:vAlign w:val="center"/>
          </w:tcPr>
          <w:p w14:paraId="54EA4A49"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KOMPETENCE KOMUNIKATIVNÍ – vést žáky               k všestranné             a účinné komunikaci </w:t>
            </w:r>
          </w:p>
        </w:tc>
        <w:tc>
          <w:tcPr>
            <w:tcW w:w="8108" w:type="dxa"/>
            <w:vAlign w:val="center"/>
          </w:tcPr>
          <w:p w14:paraId="3B30A8B0"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Vedeme žáky ke vhodné komunikaci se spolužáky, s učiteli a ostatními dospělými ve škole i mimo školu. </w:t>
            </w:r>
          </w:p>
        </w:tc>
      </w:tr>
      <w:tr w:rsidR="003E72DE" w:rsidRPr="003E72DE" w14:paraId="0EF447C4" w14:textId="77777777" w:rsidTr="008F4CA2">
        <w:trPr>
          <w:cantSplit/>
          <w:trHeight w:val="404"/>
        </w:trPr>
        <w:tc>
          <w:tcPr>
            <w:tcW w:w="2310" w:type="dxa"/>
            <w:vMerge/>
            <w:vAlign w:val="center"/>
          </w:tcPr>
          <w:p w14:paraId="07758878"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center"/>
          </w:tcPr>
          <w:p w14:paraId="43011F76" w14:textId="77777777" w:rsidR="003E72DE" w:rsidRPr="003E72DE" w:rsidRDefault="003E72DE" w:rsidP="001D110C">
            <w:p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color w:val="000000"/>
                <w:sz w:val="24"/>
                <w:szCs w:val="24"/>
                <w:lang w:eastAsia="cs-CZ"/>
              </w:rPr>
              <w:t xml:space="preserve">Učíme </w:t>
            </w:r>
            <w:r w:rsidRPr="003E72DE">
              <w:rPr>
                <w:rFonts w:ascii="Times New Roman" w:eastAsia="Times New Roman" w:hAnsi="Times New Roman" w:cs="Times New Roman"/>
                <w:sz w:val="24"/>
                <w:szCs w:val="24"/>
                <w:lang w:eastAsia="cs-CZ"/>
              </w:rPr>
              <w:t xml:space="preserve">žáky obhajovat a argumentovat vhodnou formou svůj vlastní názor  </w:t>
            </w:r>
          </w:p>
          <w:p w14:paraId="1D20D0BB" w14:textId="554E3DF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sz w:val="24"/>
                <w:szCs w:val="24"/>
                <w:lang w:eastAsia="cs-CZ"/>
              </w:rPr>
              <w:t>a zároveň naslouchat názorům</w:t>
            </w:r>
            <w:r w:rsidRPr="003E72DE">
              <w:rPr>
                <w:rFonts w:ascii="Times New Roman" w:eastAsia="Times New Roman" w:hAnsi="Times New Roman" w:cs="Times New Roman"/>
                <w:color w:val="000000"/>
                <w:sz w:val="24"/>
                <w:szCs w:val="24"/>
                <w:lang w:eastAsia="cs-CZ"/>
              </w:rPr>
              <w:t xml:space="preserve"> jiných. Při výuce vytváříme prostředí vhodné </w:t>
            </w:r>
            <w:r w:rsidR="00DE5F99">
              <w:rPr>
                <w:rFonts w:ascii="Times New Roman" w:eastAsia="Times New Roman" w:hAnsi="Times New Roman" w:cs="Times New Roman"/>
                <w:color w:val="000000"/>
                <w:sz w:val="24"/>
                <w:szCs w:val="24"/>
                <w:lang w:eastAsia="cs-CZ"/>
              </w:rPr>
              <w:t xml:space="preserve">       </w:t>
            </w:r>
            <w:r w:rsidRPr="003E72DE">
              <w:rPr>
                <w:rFonts w:ascii="Times New Roman" w:eastAsia="Times New Roman" w:hAnsi="Times New Roman" w:cs="Times New Roman"/>
                <w:color w:val="000000"/>
                <w:sz w:val="24"/>
                <w:szCs w:val="24"/>
                <w:lang w:eastAsia="cs-CZ"/>
              </w:rPr>
              <w:t>k disku</w:t>
            </w:r>
            <w:r w:rsidR="00F82C00">
              <w:rPr>
                <w:rFonts w:ascii="Times New Roman" w:eastAsia="Times New Roman" w:hAnsi="Times New Roman" w:cs="Times New Roman"/>
                <w:color w:val="000000"/>
                <w:sz w:val="24"/>
                <w:szCs w:val="24"/>
                <w:lang w:eastAsia="cs-CZ"/>
              </w:rPr>
              <w:t>s</w:t>
            </w:r>
            <w:r w:rsidRPr="003E72DE">
              <w:rPr>
                <w:rFonts w:ascii="Times New Roman" w:eastAsia="Times New Roman" w:hAnsi="Times New Roman" w:cs="Times New Roman"/>
                <w:color w:val="000000"/>
                <w:sz w:val="24"/>
                <w:szCs w:val="24"/>
                <w:lang w:eastAsia="cs-CZ"/>
              </w:rPr>
              <w:t xml:space="preserve">i o názorech mezi spolužáky. </w:t>
            </w:r>
          </w:p>
        </w:tc>
      </w:tr>
      <w:tr w:rsidR="003E72DE" w:rsidRPr="003E72DE" w14:paraId="1F48CE31" w14:textId="77777777" w:rsidTr="008F4CA2">
        <w:trPr>
          <w:cantSplit/>
          <w:trHeight w:val="267"/>
        </w:trPr>
        <w:tc>
          <w:tcPr>
            <w:tcW w:w="2310" w:type="dxa"/>
            <w:vMerge/>
            <w:vAlign w:val="center"/>
          </w:tcPr>
          <w:p w14:paraId="4C71D5A9"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461E9BB8"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Díky možnostem našeho prostředí podporujeme přirozený vzájemný kontakt </w:t>
            </w:r>
            <w:r w:rsidR="00DE5F99">
              <w:rPr>
                <w:rFonts w:ascii="Times New Roman" w:eastAsia="Times New Roman" w:hAnsi="Times New Roman" w:cs="Times New Roman"/>
                <w:color w:val="000000"/>
                <w:sz w:val="24"/>
                <w:szCs w:val="24"/>
                <w:lang w:eastAsia="cs-CZ"/>
              </w:rPr>
              <w:t xml:space="preserve">        </w:t>
            </w:r>
            <w:r w:rsidRPr="003E72DE">
              <w:rPr>
                <w:rFonts w:ascii="Times New Roman" w:eastAsia="Times New Roman" w:hAnsi="Times New Roman" w:cs="Times New Roman"/>
                <w:color w:val="000000"/>
                <w:sz w:val="24"/>
                <w:szCs w:val="24"/>
                <w:lang w:eastAsia="cs-CZ"/>
              </w:rPr>
              <w:t xml:space="preserve">a komunikaci napříč všemi ročníky. </w:t>
            </w:r>
          </w:p>
        </w:tc>
      </w:tr>
      <w:tr w:rsidR="003E72DE" w:rsidRPr="003E72DE" w14:paraId="5918001A" w14:textId="77777777" w:rsidTr="008F4CA2">
        <w:trPr>
          <w:cantSplit/>
          <w:trHeight w:val="267"/>
        </w:trPr>
        <w:tc>
          <w:tcPr>
            <w:tcW w:w="2310" w:type="dxa"/>
            <w:vMerge/>
            <w:vAlign w:val="center"/>
          </w:tcPr>
          <w:p w14:paraId="471AFA4D"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1014744"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Podporujeme přátelské vztahy ve třídách a mezi třídami. </w:t>
            </w:r>
          </w:p>
        </w:tc>
      </w:tr>
      <w:tr w:rsidR="003E72DE" w:rsidRPr="003E72DE" w14:paraId="77A25C60" w14:textId="77777777" w:rsidTr="008F4CA2">
        <w:trPr>
          <w:cantSplit/>
          <w:trHeight w:val="370"/>
        </w:trPr>
        <w:tc>
          <w:tcPr>
            <w:tcW w:w="2310" w:type="dxa"/>
            <w:vMerge/>
            <w:vAlign w:val="center"/>
          </w:tcPr>
          <w:p w14:paraId="08C8BDCA"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1825A7C8"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Písemným projevem učíme žáky formulovat a třídit myšlenky.</w:t>
            </w:r>
          </w:p>
        </w:tc>
      </w:tr>
      <w:tr w:rsidR="003E72DE" w:rsidRPr="003E72DE" w14:paraId="504F6D75" w14:textId="77777777" w:rsidTr="008F4CA2">
        <w:trPr>
          <w:cantSplit/>
          <w:trHeight w:val="404"/>
        </w:trPr>
        <w:tc>
          <w:tcPr>
            <w:tcW w:w="2310" w:type="dxa"/>
            <w:vMerge/>
            <w:vAlign w:val="center"/>
          </w:tcPr>
          <w:p w14:paraId="2ABEBBF9"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23E04EA" w14:textId="5A327F05"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Začleňujeme metody kooperativního učení a jejich prostřednictvím vedeme </w:t>
            </w:r>
            <w:r w:rsidR="00D5057A">
              <w:rPr>
                <w:rFonts w:ascii="Times New Roman" w:eastAsia="Times New Roman" w:hAnsi="Times New Roman" w:cs="Times New Roman"/>
                <w:color w:val="000000"/>
                <w:sz w:val="24"/>
                <w:szCs w:val="24"/>
                <w:lang w:eastAsia="cs-CZ"/>
              </w:rPr>
              <w:t>žáky</w:t>
            </w:r>
            <w:r w:rsidRPr="003E72DE">
              <w:rPr>
                <w:rFonts w:ascii="Times New Roman" w:eastAsia="Times New Roman" w:hAnsi="Times New Roman" w:cs="Times New Roman"/>
                <w:color w:val="000000"/>
                <w:sz w:val="24"/>
                <w:szCs w:val="24"/>
                <w:lang w:eastAsia="cs-CZ"/>
              </w:rPr>
              <w:t xml:space="preserve"> ke spolupráci při vyučování. </w:t>
            </w:r>
          </w:p>
        </w:tc>
      </w:tr>
      <w:tr w:rsidR="003E72DE" w:rsidRPr="003E72DE" w14:paraId="225C8929" w14:textId="77777777" w:rsidTr="008F4CA2">
        <w:trPr>
          <w:cantSplit/>
          <w:trHeight w:val="404"/>
        </w:trPr>
        <w:tc>
          <w:tcPr>
            <w:tcW w:w="2310" w:type="dxa"/>
            <w:vMerge/>
            <w:vAlign w:val="center"/>
          </w:tcPr>
          <w:p w14:paraId="12270370"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DBBA2AC" w14:textId="2273D8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Učíme žáky vzájemnému naslouchání prostřednictvím komunitních kruhů, skupinové práce, disku</w:t>
            </w:r>
            <w:r w:rsidR="00F82C00">
              <w:rPr>
                <w:rFonts w:ascii="Times New Roman" w:eastAsia="Times New Roman" w:hAnsi="Times New Roman" w:cs="Times New Roman"/>
                <w:color w:val="000000"/>
                <w:sz w:val="24"/>
                <w:szCs w:val="24"/>
                <w:lang w:eastAsia="cs-CZ"/>
              </w:rPr>
              <w:t>s</w:t>
            </w:r>
            <w:r w:rsidRPr="003E72DE">
              <w:rPr>
                <w:rFonts w:ascii="Times New Roman" w:eastAsia="Times New Roman" w:hAnsi="Times New Roman" w:cs="Times New Roman"/>
                <w:color w:val="000000"/>
                <w:sz w:val="24"/>
                <w:szCs w:val="24"/>
                <w:lang w:eastAsia="cs-CZ"/>
              </w:rPr>
              <w:t>e, komunikačních aktivit a her.</w:t>
            </w:r>
          </w:p>
        </w:tc>
      </w:tr>
      <w:tr w:rsidR="003E72DE" w:rsidRPr="003E72DE" w14:paraId="7341E942" w14:textId="77777777" w:rsidTr="008F4CA2">
        <w:trPr>
          <w:cantSplit/>
          <w:trHeight w:val="404"/>
        </w:trPr>
        <w:tc>
          <w:tcPr>
            <w:tcW w:w="2310" w:type="dxa"/>
            <w:vMerge/>
            <w:vAlign w:val="center"/>
          </w:tcPr>
          <w:p w14:paraId="5306BA4B"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4425A544"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Vedeme žáky Slavnostmi učení, Malou maturitou, vystoupeními </w:t>
            </w:r>
            <w:r w:rsidRPr="003E72DE">
              <w:rPr>
                <w:rFonts w:ascii="Times New Roman" w:eastAsia="Times New Roman" w:hAnsi="Times New Roman" w:cs="Times New Roman"/>
                <w:color w:val="000000"/>
                <w:sz w:val="24"/>
                <w:szCs w:val="24"/>
                <w:lang w:eastAsia="cs-CZ"/>
              </w:rPr>
              <w:br/>
              <w:t xml:space="preserve">a koncerty k sebeprezentaci ve všech směrech a ke kultivovanému projevu. </w:t>
            </w:r>
          </w:p>
        </w:tc>
      </w:tr>
      <w:tr w:rsidR="003E72DE" w:rsidRPr="003E72DE" w14:paraId="55D60B95" w14:textId="77777777" w:rsidTr="008F4CA2">
        <w:trPr>
          <w:cantSplit/>
          <w:trHeight w:val="404"/>
        </w:trPr>
        <w:tc>
          <w:tcPr>
            <w:tcW w:w="2310" w:type="dxa"/>
            <w:vMerge/>
            <w:vAlign w:val="center"/>
          </w:tcPr>
          <w:p w14:paraId="429E74B9"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53F0BED6"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V jazykových předmětech dáváme žákům prostor k praktické konverzaci. Nabízíme žákům možnost přítomnosti rodilého mluvčího ve výuce.</w:t>
            </w:r>
          </w:p>
        </w:tc>
      </w:tr>
      <w:tr w:rsidR="003E72DE" w:rsidRPr="003E72DE" w14:paraId="3A5711DF" w14:textId="77777777" w:rsidTr="008F4CA2">
        <w:trPr>
          <w:cantSplit/>
          <w:trHeight w:val="404"/>
        </w:trPr>
        <w:tc>
          <w:tcPr>
            <w:tcW w:w="2310" w:type="dxa"/>
            <w:vMerge/>
            <w:vAlign w:val="center"/>
          </w:tcPr>
          <w:p w14:paraId="0F8725EE"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4EC6C3EC"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Podporujeme u žáků využívání informační a komunikační technologie pro kvalitní a efektivní komunikaci.</w:t>
            </w:r>
          </w:p>
        </w:tc>
      </w:tr>
      <w:tr w:rsidR="003E72DE" w:rsidRPr="003E72DE" w14:paraId="758A2564" w14:textId="77777777" w:rsidTr="008F4CA2">
        <w:trPr>
          <w:cantSplit/>
          <w:trHeight w:val="404"/>
        </w:trPr>
        <w:tc>
          <w:tcPr>
            <w:tcW w:w="2310" w:type="dxa"/>
            <w:vMerge/>
            <w:vAlign w:val="center"/>
          </w:tcPr>
          <w:p w14:paraId="39556962"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1CB8B87C"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Do výuky začleňujeme aktivity z oblasti neverbální komunikace.</w:t>
            </w:r>
          </w:p>
        </w:tc>
      </w:tr>
      <w:tr w:rsidR="003E72DE" w:rsidRPr="003E72DE" w14:paraId="781DCB44" w14:textId="77777777" w:rsidTr="008F4CA2">
        <w:trPr>
          <w:trHeight w:val="299"/>
        </w:trPr>
        <w:tc>
          <w:tcPr>
            <w:tcW w:w="2310" w:type="dxa"/>
            <w:vAlign w:val="bottom"/>
          </w:tcPr>
          <w:p w14:paraId="4FC95DF2" w14:textId="77777777" w:rsidR="003E72DE" w:rsidRPr="003E72DE" w:rsidRDefault="003E72DE" w:rsidP="001D110C">
            <w:pPr>
              <w:spacing w:after="0"/>
              <w:ind w:left="57"/>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4. </w:t>
            </w:r>
          </w:p>
        </w:tc>
        <w:tc>
          <w:tcPr>
            <w:tcW w:w="8108" w:type="dxa"/>
            <w:vAlign w:val="center"/>
          </w:tcPr>
          <w:p w14:paraId="7B25E70D" w14:textId="77777777" w:rsidR="003E72DE" w:rsidRPr="003E72DE" w:rsidRDefault="003E72DE" w:rsidP="001D110C">
            <w:pPr>
              <w:spacing w:after="0"/>
              <w:ind w:left="57"/>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  </w:t>
            </w:r>
          </w:p>
        </w:tc>
      </w:tr>
      <w:tr w:rsidR="004B4673" w:rsidRPr="003E72DE" w14:paraId="336DBB1D" w14:textId="77777777" w:rsidTr="008F4CA2">
        <w:trPr>
          <w:cantSplit/>
          <w:trHeight w:val="564"/>
        </w:trPr>
        <w:tc>
          <w:tcPr>
            <w:tcW w:w="2310" w:type="dxa"/>
            <w:vMerge w:val="restart"/>
            <w:vAlign w:val="center"/>
          </w:tcPr>
          <w:p w14:paraId="2A0BDF20" w14:textId="77777777" w:rsidR="004B4673" w:rsidRDefault="004B4673" w:rsidP="001D110C">
            <w:pPr>
              <w:spacing w:after="0"/>
              <w:jc w:val="both"/>
              <w:rPr>
                <w:rFonts w:ascii="Times New Roman" w:eastAsia="Times New Roman" w:hAnsi="Times New Roman" w:cs="Times New Roman"/>
                <w:b/>
                <w:bCs/>
                <w:color w:val="000000"/>
                <w:sz w:val="24"/>
                <w:szCs w:val="24"/>
                <w:lang w:eastAsia="cs-CZ"/>
              </w:rPr>
            </w:pPr>
          </w:p>
          <w:p w14:paraId="247B8600" w14:textId="77777777" w:rsidR="004B4673" w:rsidRPr="003E72DE" w:rsidRDefault="004B4673" w:rsidP="001D110C">
            <w:pPr>
              <w:spacing w:after="0"/>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KOMPETENCE SOCIÁLNÍ </w:t>
            </w:r>
          </w:p>
          <w:p w14:paraId="31D06A65" w14:textId="77777777" w:rsidR="004B4673" w:rsidRPr="003E72DE" w:rsidRDefault="004B4673" w:rsidP="001D110C">
            <w:pPr>
              <w:spacing w:after="0"/>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A PERSONÁLNÍ</w:t>
            </w:r>
          </w:p>
          <w:p w14:paraId="238E679B" w14:textId="77777777"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lastRenderedPageBreak/>
              <w:t xml:space="preserve"> - rozvíjet u žáků schopnost spolupracovat          a respektovat práci vlastní a druhých </w:t>
            </w:r>
          </w:p>
        </w:tc>
        <w:tc>
          <w:tcPr>
            <w:tcW w:w="8108" w:type="dxa"/>
            <w:vAlign w:val="center"/>
          </w:tcPr>
          <w:p w14:paraId="292960A7" w14:textId="77777777"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lastRenderedPageBreak/>
              <w:t xml:space="preserve">Během vzdělávání mimo jiné podporujeme skupinovou práci žáků, vzájemnou pomoc při učení. Sociální kompetence vyvozujeme na praktických cvičeních </w:t>
            </w:r>
            <w:r>
              <w:rPr>
                <w:rFonts w:ascii="Times New Roman" w:eastAsia="Times New Roman" w:hAnsi="Times New Roman" w:cs="Times New Roman"/>
                <w:color w:val="000000"/>
                <w:sz w:val="24"/>
                <w:szCs w:val="24"/>
                <w:lang w:eastAsia="cs-CZ"/>
              </w:rPr>
              <w:t xml:space="preserve">       </w:t>
            </w:r>
            <w:r w:rsidRPr="003E72DE">
              <w:rPr>
                <w:rFonts w:ascii="Times New Roman" w:eastAsia="Times New Roman" w:hAnsi="Times New Roman" w:cs="Times New Roman"/>
                <w:color w:val="000000"/>
                <w:sz w:val="24"/>
                <w:szCs w:val="24"/>
                <w:lang w:eastAsia="cs-CZ"/>
              </w:rPr>
              <w:t>a úkolech.</w:t>
            </w:r>
          </w:p>
        </w:tc>
      </w:tr>
      <w:tr w:rsidR="004B4673" w:rsidRPr="003E72DE" w14:paraId="6B66FF8A" w14:textId="77777777" w:rsidTr="008F4CA2">
        <w:trPr>
          <w:cantSplit/>
          <w:trHeight w:val="497"/>
        </w:trPr>
        <w:tc>
          <w:tcPr>
            <w:tcW w:w="2310" w:type="dxa"/>
            <w:vMerge/>
            <w:vAlign w:val="center"/>
          </w:tcPr>
          <w:p w14:paraId="13B01637" w14:textId="77777777" w:rsidR="004B4673" w:rsidRPr="003E72DE" w:rsidRDefault="004B467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center"/>
          </w:tcPr>
          <w:p w14:paraId="6550E4D0" w14:textId="77777777" w:rsidR="004B4673" w:rsidRPr="003E72DE" w:rsidRDefault="004B4673" w:rsidP="001D110C">
            <w:p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color w:val="000000"/>
                <w:sz w:val="24"/>
                <w:szCs w:val="24"/>
                <w:lang w:eastAsia="cs-CZ"/>
              </w:rPr>
              <w:t xml:space="preserve">Podněcujeme </w:t>
            </w:r>
            <w:r w:rsidRPr="003E72DE">
              <w:rPr>
                <w:rFonts w:ascii="Times New Roman" w:eastAsia="Times New Roman" w:hAnsi="Times New Roman" w:cs="Times New Roman"/>
                <w:sz w:val="24"/>
                <w:szCs w:val="24"/>
                <w:lang w:eastAsia="cs-CZ"/>
              </w:rPr>
              <w:t>aktivní rozvoj a ochranu fyzického, duševního a sociálního zdraví.</w:t>
            </w:r>
          </w:p>
        </w:tc>
      </w:tr>
      <w:tr w:rsidR="004B4673" w:rsidRPr="003E72DE" w14:paraId="5BAB49B0" w14:textId="77777777" w:rsidTr="008F4CA2">
        <w:trPr>
          <w:cantSplit/>
          <w:trHeight w:val="267"/>
        </w:trPr>
        <w:tc>
          <w:tcPr>
            <w:tcW w:w="2310" w:type="dxa"/>
            <w:vMerge/>
            <w:vAlign w:val="center"/>
          </w:tcPr>
          <w:p w14:paraId="69663443" w14:textId="77777777" w:rsidR="004B4673" w:rsidRPr="003E72DE" w:rsidRDefault="004B467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10EFD42C" w14:textId="77777777"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Podporujeme u žáků navazování a udržování vztahů mezi sebou, aby upevňovali dobré mezilidské vztahy. Zároveň vedeme žáky k odmítavému postoji ke všemu, co narušuje dobré vztahy mezi žáky a jejich zdraví.</w:t>
            </w:r>
          </w:p>
        </w:tc>
      </w:tr>
      <w:tr w:rsidR="004B4673" w:rsidRPr="003E72DE" w14:paraId="7EE7D94A" w14:textId="77777777" w:rsidTr="008F4CA2">
        <w:trPr>
          <w:cantSplit/>
          <w:trHeight w:val="60"/>
        </w:trPr>
        <w:tc>
          <w:tcPr>
            <w:tcW w:w="2310" w:type="dxa"/>
            <w:vMerge/>
            <w:vAlign w:val="center"/>
          </w:tcPr>
          <w:p w14:paraId="5536DD7F" w14:textId="77777777" w:rsidR="004B4673" w:rsidRPr="003E72DE" w:rsidRDefault="004B467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34DC34F1" w14:textId="77777777"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Vedeme žáky k respektování společně dohodnutých pravidel chování (pravidla třídy), na jejichž formulaci se mohou sami podílet. Aktivně podporujeme pozitivní projevy jednání žáků.</w:t>
            </w:r>
          </w:p>
        </w:tc>
      </w:tr>
      <w:tr w:rsidR="004B4673" w:rsidRPr="003E72DE" w14:paraId="1B339E9F" w14:textId="77777777" w:rsidTr="008F4CA2">
        <w:trPr>
          <w:cantSplit/>
          <w:trHeight w:val="496"/>
        </w:trPr>
        <w:tc>
          <w:tcPr>
            <w:tcW w:w="2310" w:type="dxa"/>
            <w:vMerge/>
            <w:vAlign w:val="center"/>
          </w:tcPr>
          <w:p w14:paraId="1F87E0A0" w14:textId="77777777" w:rsidR="004B4673" w:rsidRPr="003E72DE" w:rsidRDefault="004B467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3AC10D9A" w14:textId="77777777"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Posilujeme u žáků sociální chování a sebeovládání a vedeme je k vnímavosti potřeb starých, nemocných a postižených lidí.</w:t>
            </w:r>
          </w:p>
        </w:tc>
      </w:tr>
      <w:tr w:rsidR="004B4673" w:rsidRPr="003E72DE" w14:paraId="34A95F6D" w14:textId="77777777" w:rsidTr="008F4CA2">
        <w:trPr>
          <w:cantSplit/>
          <w:trHeight w:val="441"/>
        </w:trPr>
        <w:tc>
          <w:tcPr>
            <w:tcW w:w="2310" w:type="dxa"/>
            <w:vMerge/>
            <w:vAlign w:val="center"/>
          </w:tcPr>
          <w:p w14:paraId="2658ECCA" w14:textId="77777777" w:rsidR="004B4673" w:rsidRPr="003E72DE" w:rsidRDefault="004B467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3C80CF9C" w14:textId="77777777"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Dbáme na to, aby žáci respektovali pravidla práce v týmu a svými pracovními činnostmi ovlivňovali kvalitu společné práce.</w:t>
            </w:r>
          </w:p>
        </w:tc>
      </w:tr>
      <w:tr w:rsidR="004B4673" w:rsidRPr="003E72DE" w14:paraId="35F8D10A" w14:textId="77777777" w:rsidTr="008F4CA2">
        <w:trPr>
          <w:cantSplit/>
          <w:trHeight w:val="441"/>
        </w:trPr>
        <w:tc>
          <w:tcPr>
            <w:tcW w:w="2310" w:type="dxa"/>
            <w:vMerge/>
            <w:vAlign w:val="center"/>
          </w:tcPr>
          <w:p w14:paraId="60BEA493" w14:textId="77777777" w:rsidR="004B4673" w:rsidRPr="003E72DE" w:rsidRDefault="004B467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CBC7C4A" w14:textId="2E91717C"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Skupinovou projektovou výukou učíme žáky základům kooperace a týmové práce. </w:t>
            </w:r>
          </w:p>
        </w:tc>
      </w:tr>
      <w:tr w:rsidR="00EB3CB3" w:rsidRPr="003E72DE" w14:paraId="5F2B0D00" w14:textId="77777777" w:rsidTr="008F4CA2">
        <w:trPr>
          <w:cantSplit/>
          <w:trHeight w:val="441"/>
        </w:trPr>
        <w:tc>
          <w:tcPr>
            <w:tcW w:w="2310" w:type="dxa"/>
            <w:vMerge/>
            <w:vAlign w:val="center"/>
          </w:tcPr>
          <w:p w14:paraId="25784247" w14:textId="77777777" w:rsidR="00EB3CB3" w:rsidRPr="003E72DE" w:rsidRDefault="00EB3CB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119368E0" w14:textId="77777777" w:rsidR="00EB3CB3" w:rsidRPr="003E72DE" w:rsidRDefault="00EB3CB3" w:rsidP="001D110C">
            <w:pPr>
              <w:spacing w:after="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Zaměřujeme se s žáky na jejich sebehodnocení.</w:t>
            </w:r>
          </w:p>
        </w:tc>
      </w:tr>
      <w:tr w:rsidR="004B4673" w:rsidRPr="003E72DE" w14:paraId="2A556C44" w14:textId="77777777" w:rsidTr="008F4CA2">
        <w:trPr>
          <w:cantSplit/>
          <w:trHeight w:val="441"/>
        </w:trPr>
        <w:tc>
          <w:tcPr>
            <w:tcW w:w="2310" w:type="dxa"/>
            <w:vMerge/>
            <w:vAlign w:val="center"/>
          </w:tcPr>
          <w:p w14:paraId="119E989D" w14:textId="77777777" w:rsidR="004B4673" w:rsidRPr="003E72DE" w:rsidRDefault="004B467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C5169D3" w14:textId="77777777"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Vedeme žáky k hledání sobě vlastních rolí v týmu, v čem jsou dobří a prospěšní (uvědomění si jejich silných a slabých stránek).</w:t>
            </w:r>
          </w:p>
        </w:tc>
      </w:tr>
      <w:tr w:rsidR="004B4673" w:rsidRPr="003E72DE" w14:paraId="4CE3E9D8" w14:textId="77777777" w:rsidTr="008F4CA2">
        <w:trPr>
          <w:cantSplit/>
          <w:trHeight w:val="1180"/>
        </w:trPr>
        <w:tc>
          <w:tcPr>
            <w:tcW w:w="2310" w:type="dxa"/>
            <w:vMerge/>
            <w:vAlign w:val="center"/>
          </w:tcPr>
          <w:p w14:paraId="2A27316A" w14:textId="77777777" w:rsidR="004B4673" w:rsidRPr="003E72DE" w:rsidRDefault="004B4673"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3C9F78A3" w14:textId="77777777" w:rsidR="004B4673" w:rsidRPr="003E72DE" w:rsidRDefault="004B4673"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Učíme žáky rozpoznávat pozitivní představu o sobě samém, pomáháme rozvíjet jejich sebedůvěru a samostatný rozvoj. Na základě rozpoznávání vnitřních pocitů je vedeme k dosažení sebeúcty a k aktivnímu rozpoznání svého chování </w:t>
            </w:r>
            <w:r>
              <w:rPr>
                <w:rFonts w:ascii="Times New Roman" w:eastAsia="Times New Roman" w:hAnsi="Times New Roman" w:cs="Times New Roman"/>
                <w:color w:val="000000"/>
                <w:sz w:val="24"/>
                <w:szCs w:val="24"/>
                <w:lang w:eastAsia="cs-CZ"/>
              </w:rPr>
              <w:t xml:space="preserve">              </w:t>
            </w:r>
            <w:r w:rsidRPr="003E72DE">
              <w:rPr>
                <w:rFonts w:ascii="Times New Roman" w:eastAsia="Times New Roman" w:hAnsi="Times New Roman" w:cs="Times New Roman"/>
                <w:color w:val="000000"/>
                <w:sz w:val="24"/>
                <w:szCs w:val="24"/>
                <w:lang w:eastAsia="cs-CZ"/>
              </w:rPr>
              <w:t>a jednání.</w:t>
            </w:r>
          </w:p>
        </w:tc>
      </w:tr>
      <w:tr w:rsidR="003E72DE" w:rsidRPr="003E72DE" w14:paraId="385AA413" w14:textId="77777777" w:rsidTr="008F4CA2">
        <w:trPr>
          <w:trHeight w:val="300"/>
        </w:trPr>
        <w:tc>
          <w:tcPr>
            <w:tcW w:w="2310" w:type="dxa"/>
            <w:vAlign w:val="bottom"/>
          </w:tcPr>
          <w:p w14:paraId="5E8EDB22" w14:textId="77777777" w:rsidR="003E72DE" w:rsidRPr="003E72DE" w:rsidRDefault="003E72DE" w:rsidP="001D110C">
            <w:pPr>
              <w:spacing w:after="0"/>
              <w:ind w:left="57"/>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5. </w:t>
            </w:r>
          </w:p>
        </w:tc>
        <w:tc>
          <w:tcPr>
            <w:tcW w:w="8108" w:type="dxa"/>
            <w:vAlign w:val="center"/>
          </w:tcPr>
          <w:p w14:paraId="29799520" w14:textId="77777777" w:rsidR="003E72DE" w:rsidRPr="003E72DE" w:rsidRDefault="003E72DE" w:rsidP="001D110C">
            <w:pPr>
              <w:spacing w:after="0"/>
              <w:ind w:left="57"/>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  </w:t>
            </w:r>
          </w:p>
        </w:tc>
      </w:tr>
      <w:tr w:rsidR="003E72DE" w:rsidRPr="003E72DE" w14:paraId="7848107A" w14:textId="77777777" w:rsidTr="008F4CA2">
        <w:trPr>
          <w:cantSplit/>
          <w:trHeight w:val="283"/>
        </w:trPr>
        <w:tc>
          <w:tcPr>
            <w:tcW w:w="2310" w:type="dxa"/>
            <w:vMerge w:val="restart"/>
            <w:vAlign w:val="center"/>
          </w:tcPr>
          <w:p w14:paraId="08553044" w14:textId="77777777" w:rsidR="003E72DE" w:rsidRPr="003E72DE" w:rsidRDefault="003E72DE" w:rsidP="001D110C">
            <w:pPr>
              <w:spacing w:after="0"/>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KOMPETENCE OBČANSKÉ</w:t>
            </w:r>
          </w:p>
          <w:p w14:paraId="47295F7E"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 připravovat žáky jako svobodné          a zodpovědné osobnosti, uplatňující svá práva a plnící své povinnosti </w:t>
            </w:r>
          </w:p>
        </w:tc>
        <w:tc>
          <w:tcPr>
            <w:tcW w:w="8108" w:type="dxa"/>
            <w:vAlign w:val="center"/>
          </w:tcPr>
          <w:p w14:paraId="194146DB"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Žáky seznamujeme se základními právy a povinnostmi občanů a školním řádem, který musí dodržovat.</w:t>
            </w:r>
          </w:p>
        </w:tc>
      </w:tr>
      <w:tr w:rsidR="003E72DE" w:rsidRPr="003E72DE" w14:paraId="32090269" w14:textId="77777777" w:rsidTr="008F4CA2">
        <w:trPr>
          <w:cantSplit/>
          <w:trHeight w:val="267"/>
        </w:trPr>
        <w:tc>
          <w:tcPr>
            <w:tcW w:w="2310" w:type="dxa"/>
            <w:vMerge/>
            <w:vAlign w:val="center"/>
          </w:tcPr>
          <w:p w14:paraId="7FAD1F1D"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center"/>
          </w:tcPr>
          <w:p w14:paraId="2F8F930C"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Umožňujeme žákům ve třídních kolektivech si stanovovat vlastní společná pravidla a normy, které jsou v souladu se školním řádem.</w:t>
            </w:r>
          </w:p>
        </w:tc>
      </w:tr>
      <w:tr w:rsidR="003E72DE" w:rsidRPr="003E72DE" w14:paraId="4CC63866" w14:textId="77777777" w:rsidTr="008F4CA2">
        <w:trPr>
          <w:cantSplit/>
          <w:trHeight w:val="253"/>
        </w:trPr>
        <w:tc>
          <w:tcPr>
            <w:tcW w:w="2310" w:type="dxa"/>
            <w:vMerge/>
            <w:vAlign w:val="center"/>
          </w:tcPr>
          <w:p w14:paraId="1EAE41D3"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1E2000AA"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Respektujeme společně s žáky jedinečnost každého člověka a podporujeme uvědomění skutečnosti, že každý jedinec je součást celku. </w:t>
            </w:r>
          </w:p>
        </w:tc>
      </w:tr>
      <w:tr w:rsidR="003E72DE" w:rsidRPr="003E72DE" w14:paraId="2D41AC23" w14:textId="77777777" w:rsidTr="008F4CA2">
        <w:trPr>
          <w:cantSplit/>
          <w:trHeight w:val="145"/>
        </w:trPr>
        <w:tc>
          <w:tcPr>
            <w:tcW w:w="2310" w:type="dxa"/>
            <w:vMerge/>
            <w:vAlign w:val="center"/>
          </w:tcPr>
          <w:p w14:paraId="6B6E7532"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792FEB2"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Dbáme, aby žáci respektovali společenské normy a zavedená pravidla soužití.</w:t>
            </w:r>
          </w:p>
        </w:tc>
      </w:tr>
      <w:tr w:rsidR="003E72DE" w:rsidRPr="003E72DE" w14:paraId="29C6AA87" w14:textId="77777777" w:rsidTr="008F4CA2">
        <w:trPr>
          <w:cantSplit/>
          <w:trHeight w:val="361"/>
        </w:trPr>
        <w:tc>
          <w:tcPr>
            <w:tcW w:w="2310" w:type="dxa"/>
            <w:vMerge/>
            <w:vAlign w:val="center"/>
          </w:tcPr>
          <w:p w14:paraId="4B757A67"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4E5AA64"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Prakticky se podílíme na ochraně životního prostředí. </w:t>
            </w:r>
          </w:p>
        </w:tc>
      </w:tr>
      <w:tr w:rsidR="003E72DE" w:rsidRPr="003E72DE" w14:paraId="65698E1E" w14:textId="77777777" w:rsidTr="008F4CA2">
        <w:trPr>
          <w:cantSplit/>
          <w:trHeight w:val="124"/>
        </w:trPr>
        <w:tc>
          <w:tcPr>
            <w:tcW w:w="2310" w:type="dxa"/>
            <w:vMerge/>
            <w:vAlign w:val="center"/>
          </w:tcPr>
          <w:p w14:paraId="4588BB9C"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29921CDA"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Při pobytech v přírodě vedeme žáky k tomu, aby vnímali, že jsme její součástí.</w:t>
            </w:r>
          </w:p>
        </w:tc>
      </w:tr>
      <w:tr w:rsidR="003E72DE" w:rsidRPr="003E72DE" w14:paraId="390DBA4A" w14:textId="77777777" w:rsidTr="008F4CA2">
        <w:trPr>
          <w:cantSplit/>
          <w:trHeight w:val="198"/>
        </w:trPr>
        <w:tc>
          <w:tcPr>
            <w:tcW w:w="2310" w:type="dxa"/>
            <w:vMerge/>
            <w:vAlign w:val="center"/>
          </w:tcPr>
          <w:p w14:paraId="1D7DF436"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40E70E5"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Žáky zapojujeme do mezinárodních projektů, kde se prakticky seznamují s kulturou jiných národů.</w:t>
            </w:r>
          </w:p>
        </w:tc>
      </w:tr>
      <w:tr w:rsidR="003E72DE" w:rsidRPr="003E72DE" w14:paraId="0CE3DA27" w14:textId="77777777" w:rsidTr="008F4CA2">
        <w:trPr>
          <w:cantSplit/>
          <w:trHeight w:val="198"/>
        </w:trPr>
        <w:tc>
          <w:tcPr>
            <w:tcW w:w="2310" w:type="dxa"/>
            <w:vMerge/>
            <w:vAlign w:val="center"/>
          </w:tcPr>
          <w:p w14:paraId="5EB06C18"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312FABF0" w14:textId="77777777" w:rsidR="003E72DE" w:rsidRPr="003E72DE" w:rsidRDefault="003E72DE" w:rsidP="001D110C">
            <w:p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Klademe důraz ve výuce na činnostní učení</w:t>
            </w:r>
            <w:r w:rsidR="000A75A1">
              <w:rPr>
                <w:rFonts w:ascii="Times New Roman" w:eastAsia="Times New Roman" w:hAnsi="Times New Roman" w:cs="Times New Roman"/>
                <w:sz w:val="24"/>
                <w:szCs w:val="24"/>
                <w:lang w:eastAsia="cs-CZ"/>
              </w:rPr>
              <w:t xml:space="preserve"> a na začleňování moderních metod výuky a aktivit vedoucích k efektivnímu učení, k vzájemnému učení se jeden od druhého, kde učitel je pouze průvodcem</w:t>
            </w:r>
            <w:r w:rsidR="00B70A52">
              <w:rPr>
                <w:rFonts w:ascii="Times New Roman" w:eastAsia="Times New Roman" w:hAnsi="Times New Roman" w:cs="Times New Roman"/>
                <w:sz w:val="24"/>
                <w:szCs w:val="24"/>
                <w:lang w:eastAsia="cs-CZ"/>
              </w:rPr>
              <w:t>, který vyučovací hodinu smysluplně naplánuje.</w:t>
            </w:r>
          </w:p>
        </w:tc>
      </w:tr>
      <w:tr w:rsidR="003E72DE" w:rsidRPr="003E72DE" w14:paraId="10DFE888" w14:textId="77777777" w:rsidTr="008F4CA2">
        <w:trPr>
          <w:cantSplit/>
          <w:trHeight w:val="198"/>
        </w:trPr>
        <w:tc>
          <w:tcPr>
            <w:tcW w:w="2310" w:type="dxa"/>
            <w:vMerge/>
            <w:vAlign w:val="center"/>
          </w:tcPr>
          <w:p w14:paraId="1C34B3FB"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2CE9654C" w14:textId="77777777" w:rsidR="003E72DE" w:rsidRPr="003E72DE" w:rsidRDefault="003E72DE" w:rsidP="001D110C">
            <w:p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Učíme žáky uplatnit své dovednosti a postupy při krizových</w:t>
            </w:r>
            <w:r w:rsidR="00ED7DDA">
              <w:rPr>
                <w:rFonts w:ascii="Times New Roman" w:eastAsia="Times New Roman" w:hAnsi="Times New Roman" w:cs="Times New Roman"/>
                <w:sz w:val="24"/>
                <w:szCs w:val="24"/>
                <w:lang w:eastAsia="cs-CZ"/>
              </w:rPr>
              <w:t xml:space="preserve"> situacích                     a</w:t>
            </w:r>
            <w:r w:rsidRPr="003E72DE">
              <w:rPr>
                <w:rFonts w:ascii="Times New Roman" w:eastAsia="Times New Roman" w:hAnsi="Times New Roman" w:cs="Times New Roman"/>
                <w:sz w:val="24"/>
                <w:szCs w:val="24"/>
                <w:lang w:eastAsia="cs-CZ"/>
              </w:rPr>
              <w:t xml:space="preserve"> v situacích ohrožujících život.</w:t>
            </w:r>
          </w:p>
        </w:tc>
      </w:tr>
      <w:tr w:rsidR="003E72DE" w:rsidRPr="003E72DE" w14:paraId="0512FBFB" w14:textId="77777777" w:rsidTr="008F4CA2">
        <w:trPr>
          <w:cantSplit/>
          <w:trHeight w:val="198"/>
        </w:trPr>
        <w:tc>
          <w:tcPr>
            <w:tcW w:w="2310" w:type="dxa"/>
            <w:vMerge/>
            <w:vAlign w:val="center"/>
          </w:tcPr>
          <w:p w14:paraId="78E86DAA"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7C3FECF" w14:textId="77777777" w:rsidR="003E72DE" w:rsidRPr="003E72DE" w:rsidRDefault="003E72DE" w:rsidP="001D110C">
            <w:p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Učíme žáky poznávat význam zdravé výživy, sportu, práce a odpočinku.</w:t>
            </w:r>
          </w:p>
        </w:tc>
      </w:tr>
      <w:tr w:rsidR="003E72DE" w:rsidRPr="003E72DE" w14:paraId="545F15AE" w14:textId="77777777" w:rsidTr="008F4CA2">
        <w:trPr>
          <w:cantSplit/>
          <w:trHeight w:val="198"/>
        </w:trPr>
        <w:tc>
          <w:tcPr>
            <w:tcW w:w="2310" w:type="dxa"/>
            <w:vMerge/>
            <w:vAlign w:val="center"/>
          </w:tcPr>
          <w:p w14:paraId="4459892D"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39F057A5" w14:textId="77777777" w:rsidR="003E72DE" w:rsidRPr="003E72DE" w:rsidRDefault="003E72DE" w:rsidP="001D110C">
            <w:p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Vedeme žáky ke vzájemné pomoci a spolupráci. Aktivizujeme žáky k tomu, aby si dokázali </w:t>
            </w:r>
            <w:proofErr w:type="gramStart"/>
            <w:r w:rsidRPr="003E72DE">
              <w:rPr>
                <w:rFonts w:ascii="Times New Roman" w:eastAsia="Times New Roman" w:hAnsi="Times New Roman" w:cs="Times New Roman"/>
                <w:sz w:val="24"/>
                <w:szCs w:val="24"/>
                <w:lang w:eastAsia="cs-CZ"/>
              </w:rPr>
              <w:t>říci</w:t>
            </w:r>
            <w:proofErr w:type="gramEnd"/>
            <w:r w:rsidRPr="003E72DE">
              <w:rPr>
                <w:rFonts w:ascii="Times New Roman" w:eastAsia="Times New Roman" w:hAnsi="Times New Roman" w:cs="Times New Roman"/>
                <w:sz w:val="24"/>
                <w:szCs w:val="24"/>
                <w:lang w:eastAsia="cs-CZ"/>
              </w:rPr>
              <w:t xml:space="preserve"> o pomoc.</w:t>
            </w:r>
          </w:p>
        </w:tc>
      </w:tr>
      <w:tr w:rsidR="003E72DE" w:rsidRPr="003E72DE" w14:paraId="76907194" w14:textId="77777777" w:rsidTr="008F4CA2">
        <w:trPr>
          <w:cantSplit/>
          <w:trHeight w:val="198"/>
        </w:trPr>
        <w:tc>
          <w:tcPr>
            <w:tcW w:w="2310" w:type="dxa"/>
            <w:vMerge/>
            <w:vAlign w:val="center"/>
          </w:tcPr>
          <w:p w14:paraId="5ECF8BA7"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5B2D5E88" w14:textId="77777777" w:rsidR="003E72DE" w:rsidRPr="003E72DE" w:rsidRDefault="003E72DE" w:rsidP="001D110C">
            <w:p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Podněcujeme vnímání tradic kulturního a historického dědictví našeho národa. Zapojujeme žáky do kulturních, uměleckých a sportovních akcí a podporujeme je v tom, aby si vytvářeli vlastní představu o životě celé společnosti.</w:t>
            </w:r>
          </w:p>
        </w:tc>
      </w:tr>
      <w:tr w:rsidR="003E72DE" w:rsidRPr="003E72DE" w14:paraId="5CE1A608" w14:textId="77777777" w:rsidTr="008F4CA2">
        <w:trPr>
          <w:trHeight w:val="164"/>
        </w:trPr>
        <w:tc>
          <w:tcPr>
            <w:tcW w:w="2310" w:type="dxa"/>
            <w:vAlign w:val="bottom"/>
          </w:tcPr>
          <w:p w14:paraId="1E62235E" w14:textId="77777777" w:rsidR="003E72DE" w:rsidRPr="003E72DE" w:rsidRDefault="003E72DE" w:rsidP="001D110C">
            <w:pPr>
              <w:spacing w:after="0"/>
              <w:ind w:left="57"/>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6. </w:t>
            </w:r>
          </w:p>
        </w:tc>
        <w:tc>
          <w:tcPr>
            <w:tcW w:w="8108" w:type="dxa"/>
            <w:vAlign w:val="center"/>
          </w:tcPr>
          <w:p w14:paraId="35F39681" w14:textId="77777777" w:rsidR="003E72DE" w:rsidRPr="003E72DE" w:rsidRDefault="003E72DE" w:rsidP="001D110C">
            <w:pPr>
              <w:spacing w:after="0"/>
              <w:ind w:left="57"/>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  </w:t>
            </w:r>
          </w:p>
        </w:tc>
      </w:tr>
      <w:tr w:rsidR="003E72DE" w:rsidRPr="003E72DE" w14:paraId="43A3D9CF" w14:textId="77777777" w:rsidTr="008F4CA2">
        <w:trPr>
          <w:cantSplit/>
          <w:trHeight w:val="238"/>
        </w:trPr>
        <w:tc>
          <w:tcPr>
            <w:tcW w:w="2310" w:type="dxa"/>
            <w:vMerge w:val="restart"/>
            <w:vAlign w:val="center"/>
          </w:tcPr>
          <w:p w14:paraId="57AB7292" w14:textId="77777777" w:rsidR="003E72DE" w:rsidRPr="003E72DE" w:rsidRDefault="003E72DE" w:rsidP="001D110C">
            <w:pPr>
              <w:spacing w:after="0"/>
              <w:jc w:val="both"/>
              <w:rPr>
                <w:rFonts w:ascii="Times New Roman" w:eastAsia="Times New Roman" w:hAnsi="Times New Roman" w:cs="Times New Roman"/>
                <w:b/>
                <w:bCs/>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KOMPETENCE PRACOVNÍ </w:t>
            </w:r>
          </w:p>
          <w:p w14:paraId="675739EE"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b/>
                <w:bCs/>
                <w:color w:val="000000"/>
                <w:sz w:val="24"/>
                <w:szCs w:val="24"/>
                <w:lang w:eastAsia="cs-CZ"/>
              </w:rPr>
              <w:t xml:space="preserve">- pomáhat žákům poznávat a rozvíjet své schopnosti          i reálné možnosti     a uplatňovat získané vědomosti   a dovednosti         při profesní orientaci </w:t>
            </w:r>
          </w:p>
        </w:tc>
        <w:tc>
          <w:tcPr>
            <w:tcW w:w="8108" w:type="dxa"/>
            <w:vAlign w:val="center"/>
          </w:tcPr>
          <w:p w14:paraId="18565913"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Motivujeme žáky k manuálním činnostem, aby byli schopni pracovního nasazení, koncentrace na pracovní výkon a jeho dokončení. Necháváme jejich dovednosti vyniknout v různých soutěžích. </w:t>
            </w:r>
          </w:p>
        </w:tc>
      </w:tr>
      <w:tr w:rsidR="003E72DE" w:rsidRPr="003E72DE" w14:paraId="324BC604" w14:textId="77777777" w:rsidTr="008F4CA2">
        <w:trPr>
          <w:cantSplit/>
          <w:trHeight w:val="270"/>
        </w:trPr>
        <w:tc>
          <w:tcPr>
            <w:tcW w:w="2310" w:type="dxa"/>
            <w:vMerge/>
            <w:vAlign w:val="center"/>
          </w:tcPr>
          <w:p w14:paraId="7FE7C4F8"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center"/>
          </w:tcPr>
          <w:p w14:paraId="797C5813" w14:textId="77777777" w:rsidR="003E72DE" w:rsidRPr="003E72DE" w:rsidRDefault="003E72DE" w:rsidP="001D110C">
            <w:pPr>
              <w:spacing w:after="0"/>
              <w:ind w:right="57"/>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Vedeme žáky k objektivnímu sebehodnocení, reálnému posouzení práce </w:t>
            </w:r>
            <w:r w:rsidR="00ED7DDA">
              <w:rPr>
                <w:rFonts w:ascii="Times New Roman" w:eastAsia="Times New Roman" w:hAnsi="Times New Roman" w:cs="Times New Roman"/>
                <w:color w:val="000000"/>
                <w:sz w:val="24"/>
                <w:szCs w:val="24"/>
                <w:lang w:eastAsia="cs-CZ"/>
              </w:rPr>
              <w:t xml:space="preserve">              </w:t>
            </w:r>
            <w:r w:rsidRPr="003E72DE">
              <w:rPr>
                <w:rFonts w:ascii="Times New Roman" w:eastAsia="Times New Roman" w:hAnsi="Times New Roman" w:cs="Times New Roman"/>
                <w:color w:val="000000"/>
                <w:sz w:val="24"/>
                <w:szCs w:val="24"/>
                <w:lang w:eastAsia="cs-CZ"/>
              </w:rPr>
              <w:t>a výkonu ostatních.</w:t>
            </w:r>
          </w:p>
        </w:tc>
      </w:tr>
      <w:tr w:rsidR="003E72DE" w:rsidRPr="003E72DE" w14:paraId="306E7503" w14:textId="77777777" w:rsidTr="008F4CA2">
        <w:trPr>
          <w:cantSplit/>
          <w:trHeight w:val="163"/>
        </w:trPr>
        <w:tc>
          <w:tcPr>
            <w:tcW w:w="2310" w:type="dxa"/>
            <w:vMerge/>
            <w:vAlign w:val="center"/>
          </w:tcPr>
          <w:p w14:paraId="1FF85DB3"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162F5221"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Seznamujeme žáky s pravidly a postupy při práci. Dbáme u nich na dodržování zásad bezpečnosti, ochrany zdraví, hygieny práce, ochrany životního prostředí      a společenských hodnot.</w:t>
            </w:r>
          </w:p>
        </w:tc>
      </w:tr>
      <w:tr w:rsidR="003E72DE" w:rsidRPr="003E72DE" w14:paraId="768E8FED" w14:textId="77777777" w:rsidTr="008F4CA2">
        <w:trPr>
          <w:cantSplit/>
          <w:trHeight w:val="94"/>
        </w:trPr>
        <w:tc>
          <w:tcPr>
            <w:tcW w:w="2310" w:type="dxa"/>
            <w:vMerge/>
            <w:vAlign w:val="center"/>
          </w:tcPr>
          <w:p w14:paraId="188BB056"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41F88837"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 xml:space="preserve">Informujeme žáky a rodiče o možnostech dalšího vzdělávání a vytváříme u nich představu o volbě budoucího vzdělání a pracovního uplatnění. </w:t>
            </w:r>
            <w:r w:rsidRPr="003E72DE">
              <w:rPr>
                <w:rFonts w:ascii="Times New Roman" w:eastAsia="Times New Roman" w:hAnsi="Times New Roman" w:cs="Times New Roman"/>
                <w:sz w:val="24"/>
                <w:szCs w:val="24"/>
                <w:lang w:eastAsia="cs-CZ"/>
              </w:rPr>
              <w:t xml:space="preserve">Vedeme žáky </w:t>
            </w:r>
            <w:r w:rsidR="00ED7DDA">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k rozpoznání svých reálných možností a jejich uplatnění při rozhodování o vlastní životní a profesní orientaci.</w:t>
            </w:r>
          </w:p>
        </w:tc>
      </w:tr>
      <w:tr w:rsidR="003E72DE" w:rsidRPr="003E72DE" w14:paraId="7202062A" w14:textId="77777777" w:rsidTr="008F4CA2">
        <w:trPr>
          <w:cantSplit/>
          <w:trHeight w:val="94"/>
        </w:trPr>
        <w:tc>
          <w:tcPr>
            <w:tcW w:w="2310" w:type="dxa"/>
            <w:vMerge/>
            <w:vAlign w:val="center"/>
          </w:tcPr>
          <w:p w14:paraId="56347128"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34E5E153"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Ukazujeme žákům, jak naučené používat v reálném životě.</w:t>
            </w:r>
          </w:p>
        </w:tc>
      </w:tr>
      <w:tr w:rsidR="003E72DE" w:rsidRPr="003E72DE" w14:paraId="2CC33C34" w14:textId="77777777" w:rsidTr="008F4CA2">
        <w:trPr>
          <w:cantSplit/>
          <w:trHeight w:val="94"/>
        </w:trPr>
        <w:tc>
          <w:tcPr>
            <w:tcW w:w="2310" w:type="dxa"/>
            <w:vMerge/>
            <w:vAlign w:val="center"/>
          </w:tcPr>
          <w:p w14:paraId="52B3715E"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49110395"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Dokážeme s žáky společně navrhnout a řídit různé pracovní činnosti.</w:t>
            </w:r>
          </w:p>
        </w:tc>
      </w:tr>
      <w:tr w:rsidR="003E72DE" w:rsidRPr="003E72DE" w14:paraId="3A66ACB9" w14:textId="77777777" w:rsidTr="008F4CA2">
        <w:trPr>
          <w:cantSplit/>
          <w:trHeight w:val="94"/>
        </w:trPr>
        <w:tc>
          <w:tcPr>
            <w:tcW w:w="2310" w:type="dxa"/>
            <w:vMerge/>
            <w:vAlign w:val="center"/>
          </w:tcPr>
          <w:p w14:paraId="58E95EE5"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0BEA6663"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Učíme žáky vyhledávat informace o trhu práce, které pak využívají při rozhodování o vlastním životě a výběru povolání.</w:t>
            </w:r>
          </w:p>
        </w:tc>
      </w:tr>
      <w:tr w:rsidR="003E72DE" w:rsidRPr="003E72DE" w14:paraId="674A7264" w14:textId="77777777" w:rsidTr="008F4CA2">
        <w:trPr>
          <w:cantSplit/>
          <w:trHeight w:val="94"/>
        </w:trPr>
        <w:tc>
          <w:tcPr>
            <w:tcW w:w="2310" w:type="dxa"/>
            <w:vMerge/>
            <w:vAlign w:val="center"/>
          </w:tcPr>
          <w:p w14:paraId="0FFCF6FF" w14:textId="77777777" w:rsidR="003E72DE" w:rsidRPr="003E72DE" w:rsidRDefault="003E72DE" w:rsidP="001D110C">
            <w:pPr>
              <w:widowControl w:val="0"/>
              <w:autoSpaceDE w:val="0"/>
              <w:autoSpaceDN w:val="0"/>
              <w:adjustRightInd w:val="0"/>
              <w:spacing w:after="0"/>
              <w:jc w:val="both"/>
              <w:rPr>
                <w:rFonts w:ascii="Arial" w:eastAsia="SimSun" w:hAnsi="Arial" w:cs="Arial"/>
                <w:sz w:val="24"/>
                <w:szCs w:val="24"/>
                <w:lang w:eastAsia="cs-CZ"/>
              </w:rPr>
            </w:pPr>
          </w:p>
        </w:tc>
        <w:tc>
          <w:tcPr>
            <w:tcW w:w="8108" w:type="dxa"/>
            <w:vAlign w:val="bottom"/>
          </w:tcPr>
          <w:p w14:paraId="769C5A8B" w14:textId="77777777" w:rsidR="003E72DE" w:rsidRPr="003E72DE" w:rsidRDefault="003E72DE" w:rsidP="001D110C">
            <w:pPr>
              <w:spacing w:after="0"/>
              <w:jc w:val="both"/>
              <w:rPr>
                <w:rFonts w:ascii="Times New Roman" w:eastAsia="Times New Roman" w:hAnsi="Times New Roman" w:cs="Times New Roman"/>
                <w:color w:val="000000"/>
                <w:sz w:val="24"/>
                <w:szCs w:val="24"/>
                <w:lang w:eastAsia="cs-CZ"/>
              </w:rPr>
            </w:pPr>
            <w:r w:rsidRPr="003E72DE">
              <w:rPr>
                <w:rFonts w:ascii="Times New Roman" w:eastAsia="Times New Roman" w:hAnsi="Times New Roman" w:cs="Times New Roman"/>
                <w:color w:val="000000"/>
                <w:sz w:val="24"/>
                <w:szCs w:val="24"/>
                <w:lang w:eastAsia="cs-CZ"/>
              </w:rPr>
              <w:t>Seznamujeme žáky se základy podnikání, využíváme nabídek exkurzí a besed. Učíme žáky aktivně vnímat požadavky trhu práce.</w:t>
            </w:r>
          </w:p>
        </w:tc>
      </w:tr>
      <w:tr w:rsidR="009C277E" w:rsidRPr="009C277E" w14:paraId="78EF736F" w14:textId="77777777" w:rsidTr="008F4CA2">
        <w:trPr>
          <w:cantSplit/>
          <w:trHeight w:val="94"/>
        </w:trPr>
        <w:tc>
          <w:tcPr>
            <w:tcW w:w="2310" w:type="dxa"/>
            <w:vAlign w:val="center"/>
          </w:tcPr>
          <w:p w14:paraId="080E6273" w14:textId="1FA3E894" w:rsidR="009C277E" w:rsidRPr="009C277E" w:rsidRDefault="009C277E"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r w:rsidRPr="009C277E">
              <w:rPr>
                <w:rFonts w:ascii="Times New Roman" w:eastAsia="SimSun" w:hAnsi="Times New Roman" w:cs="Times New Roman"/>
                <w:b/>
                <w:bCs/>
                <w:sz w:val="24"/>
                <w:szCs w:val="24"/>
                <w:lang w:eastAsia="cs-CZ"/>
              </w:rPr>
              <w:t>7.</w:t>
            </w:r>
          </w:p>
        </w:tc>
        <w:tc>
          <w:tcPr>
            <w:tcW w:w="8108" w:type="dxa"/>
            <w:vAlign w:val="bottom"/>
          </w:tcPr>
          <w:p w14:paraId="2AE39C49" w14:textId="77777777" w:rsidR="009C277E" w:rsidRPr="009C277E" w:rsidRDefault="009C277E" w:rsidP="001D110C">
            <w:pPr>
              <w:spacing w:after="0"/>
              <w:jc w:val="both"/>
              <w:rPr>
                <w:rFonts w:ascii="Times New Roman" w:eastAsia="Times New Roman" w:hAnsi="Times New Roman" w:cs="Times New Roman"/>
                <w:b/>
                <w:bCs/>
                <w:color w:val="000000"/>
                <w:sz w:val="24"/>
                <w:szCs w:val="24"/>
                <w:lang w:eastAsia="cs-CZ"/>
              </w:rPr>
            </w:pPr>
          </w:p>
        </w:tc>
      </w:tr>
      <w:tr w:rsidR="00DD7828" w:rsidRPr="009C277E" w14:paraId="1DBA56E8" w14:textId="77777777" w:rsidTr="00DD7828">
        <w:trPr>
          <w:cantSplit/>
          <w:trHeight w:val="695"/>
        </w:trPr>
        <w:tc>
          <w:tcPr>
            <w:tcW w:w="2310" w:type="dxa"/>
            <w:vMerge w:val="restart"/>
            <w:vAlign w:val="center"/>
          </w:tcPr>
          <w:p w14:paraId="263A0241" w14:textId="4B776AE7" w:rsidR="00DD7828" w:rsidRPr="00307259"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r w:rsidRPr="00307259">
              <w:rPr>
                <w:rFonts w:ascii="Times New Roman" w:eastAsia="SimSun" w:hAnsi="Times New Roman" w:cs="Times New Roman"/>
                <w:b/>
                <w:bCs/>
                <w:sz w:val="24"/>
                <w:szCs w:val="24"/>
                <w:lang w:eastAsia="cs-CZ"/>
              </w:rPr>
              <w:t xml:space="preserve">KOMPETENCE DIGITÁLNÍ </w:t>
            </w:r>
          </w:p>
          <w:p w14:paraId="2C415705" w14:textId="09FB60C2" w:rsidR="00DD7828" w:rsidRPr="00307259"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r w:rsidRPr="00307259">
              <w:rPr>
                <w:rFonts w:ascii="Times New Roman" w:eastAsia="SimSun" w:hAnsi="Times New Roman" w:cs="Times New Roman"/>
                <w:b/>
                <w:bCs/>
                <w:sz w:val="24"/>
                <w:szCs w:val="24"/>
                <w:lang w:eastAsia="cs-CZ"/>
              </w:rPr>
              <w:t>- pomáhat žákům orientovat se v digitálním prostředí a vést je k bezpečnému, sebejistému, kritickému a tvořivému využívání digitálních technologií při práci, při učení, ve volném čase i při zapojování do společnosti a občanského života</w:t>
            </w:r>
          </w:p>
          <w:p w14:paraId="59AB1ED2" w14:textId="77777777" w:rsidR="00DD7828" w:rsidRPr="00307259" w:rsidRDefault="00DD7828" w:rsidP="001D110C">
            <w:pPr>
              <w:widowControl w:val="0"/>
              <w:autoSpaceDE w:val="0"/>
              <w:autoSpaceDN w:val="0"/>
              <w:adjustRightInd w:val="0"/>
              <w:spacing w:after="0"/>
              <w:jc w:val="both"/>
              <w:rPr>
                <w:rStyle w:val="Zdraznn"/>
                <w:rFonts w:ascii="Arial" w:eastAsia="SimSun" w:hAnsi="Arial" w:cs="Arial"/>
                <w:b/>
                <w:bCs/>
                <w:color w:val="4A4A4A"/>
                <w:sz w:val="24"/>
                <w:szCs w:val="24"/>
                <w:shd w:val="clear" w:color="auto" w:fill="FFFFFF"/>
                <w:lang w:eastAsia="cs-CZ"/>
              </w:rPr>
            </w:pPr>
          </w:p>
          <w:p w14:paraId="313EE8F7" w14:textId="77777777" w:rsidR="00DD7828" w:rsidRPr="00307259" w:rsidRDefault="00DD7828" w:rsidP="001D110C">
            <w:pPr>
              <w:widowControl w:val="0"/>
              <w:autoSpaceDE w:val="0"/>
              <w:autoSpaceDN w:val="0"/>
              <w:adjustRightInd w:val="0"/>
              <w:spacing w:after="0"/>
              <w:jc w:val="both"/>
              <w:rPr>
                <w:rStyle w:val="Zdraznn"/>
                <w:rFonts w:ascii="Arial" w:eastAsia="SimSun" w:hAnsi="Arial" w:cs="Arial"/>
                <w:b/>
                <w:bCs/>
                <w:color w:val="4A4A4A"/>
                <w:sz w:val="24"/>
                <w:szCs w:val="24"/>
                <w:shd w:val="clear" w:color="auto" w:fill="FFFFFF"/>
                <w:lang w:eastAsia="cs-CZ"/>
              </w:rPr>
            </w:pPr>
          </w:p>
          <w:p w14:paraId="031FB006" w14:textId="55D9A3BB" w:rsidR="00DD7828" w:rsidRPr="00307259"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71B09112" w14:textId="70DAE910" w:rsidR="00DD7828" w:rsidRPr="00946F64" w:rsidRDefault="00DD7828" w:rsidP="001D110C">
            <w:pPr>
              <w:spacing w:after="0"/>
              <w:jc w:val="both"/>
              <w:rPr>
                <w:rFonts w:ascii="Times New Roman" w:eastAsia="Times New Roman" w:hAnsi="Times New Roman" w:cs="Times New Roman"/>
                <w:color w:val="000000"/>
                <w:sz w:val="24"/>
                <w:szCs w:val="24"/>
                <w:lang w:eastAsia="cs-CZ"/>
              </w:rPr>
            </w:pPr>
            <w:r w:rsidRPr="00946F64">
              <w:rPr>
                <w:rFonts w:ascii="Times New Roman" w:eastAsia="Times New Roman" w:hAnsi="Times New Roman" w:cs="Times New Roman"/>
                <w:color w:val="000000"/>
                <w:sz w:val="24"/>
                <w:szCs w:val="24"/>
                <w:lang w:eastAsia="cs-CZ"/>
              </w:rPr>
              <w:lastRenderedPageBreak/>
              <w:t>Učíme žáky získávat, vyhledávat, kriticky posuzovat, spravovat a sdílet data, informace a digitální obsah</w:t>
            </w:r>
            <w:r>
              <w:rPr>
                <w:rFonts w:ascii="Times New Roman" w:eastAsia="Times New Roman" w:hAnsi="Times New Roman" w:cs="Times New Roman"/>
                <w:color w:val="000000"/>
                <w:sz w:val="24"/>
                <w:szCs w:val="24"/>
                <w:lang w:eastAsia="cs-CZ"/>
              </w:rPr>
              <w:t xml:space="preserve">. </w:t>
            </w:r>
          </w:p>
        </w:tc>
      </w:tr>
      <w:tr w:rsidR="00DD7828" w:rsidRPr="009C277E" w14:paraId="1D5F8CD4" w14:textId="77777777" w:rsidTr="00DD7828">
        <w:trPr>
          <w:cantSplit/>
          <w:trHeight w:val="694"/>
        </w:trPr>
        <w:tc>
          <w:tcPr>
            <w:tcW w:w="2310" w:type="dxa"/>
            <w:vMerge/>
            <w:vAlign w:val="center"/>
          </w:tcPr>
          <w:p w14:paraId="707EB568" w14:textId="77777777" w:rsidR="00DD7828" w:rsidRPr="00307259"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48025ABB" w14:textId="56DEBDEF" w:rsidR="00DD7828" w:rsidRPr="00946F64" w:rsidRDefault="00DD7828" w:rsidP="001D110C">
            <w:pPr>
              <w:spacing w:after="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Vedeme žáky k volbě</w:t>
            </w:r>
            <w:r w:rsidRPr="00946F64">
              <w:rPr>
                <w:rFonts w:ascii="Times New Roman" w:eastAsia="Times New Roman" w:hAnsi="Times New Roman" w:cs="Times New Roman"/>
                <w:color w:val="000000"/>
                <w:sz w:val="24"/>
                <w:szCs w:val="24"/>
                <w:lang w:eastAsia="cs-CZ"/>
              </w:rPr>
              <w:t xml:space="preserve"> postupů a prostředků, které odpovídají konkrétní situaci a</w:t>
            </w:r>
            <w:r>
              <w:rPr>
                <w:rFonts w:ascii="Times New Roman" w:eastAsia="Times New Roman" w:hAnsi="Times New Roman" w:cs="Times New Roman"/>
                <w:color w:val="000000"/>
                <w:sz w:val="24"/>
                <w:szCs w:val="24"/>
                <w:lang w:eastAsia="cs-CZ"/>
              </w:rPr>
              <w:t> </w:t>
            </w:r>
            <w:r w:rsidRPr="00946F64">
              <w:rPr>
                <w:rFonts w:ascii="Times New Roman" w:eastAsia="Times New Roman" w:hAnsi="Times New Roman" w:cs="Times New Roman"/>
                <w:color w:val="000000"/>
                <w:sz w:val="24"/>
                <w:szCs w:val="24"/>
                <w:lang w:eastAsia="cs-CZ"/>
              </w:rPr>
              <w:t>účelu.</w:t>
            </w:r>
          </w:p>
        </w:tc>
      </w:tr>
      <w:tr w:rsidR="00DD7828" w:rsidRPr="009C277E" w14:paraId="3E84EA68" w14:textId="77777777" w:rsidTr="00946F64">
        <w:trPr>
          <w:cantSplit/>
          <w:trHeight w:val="404"/>
        </w:trPr>
        <w:tc>
          <w:tcPr>
            <w:tcW w:w="2310" w:type="dxa"/>
            <w:vMerge/>
            <w:vAlign w:val="center"/>
          </w:tcPr>
          <w:p w14:paraId="672CF4A2" w14:textId="77777777" w:rsidR="00DD7828" w:rsidRPr="00307259"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42B1EAAE" w14:textId="21A3A6F3" w:rsidR="00DD7828" w:rsidRPr="00946F64" w:rsidRDefault="00DD7828" w:rsidP="001D110C">
            <w:pPr>
              <w:spacing w:after="0"/>
              <w:jc w:val="both"/>
              <w:rPr>
                <w:rFonts w:ascii="Times New Roman" w:hAnsi="Times New Roman" w:cs="Times New Roman"/>
                <w:sz w:val="24"/>
                <w:szCs w:val="24"/>
              </w:rPr>
            </w:pPr>
            <w:r w:rsidRPr="00946F64">
              <w:rPr>
                <w:rFonts w:ascii="Times New Roman" w:hAnsi="Times New Roman" w:cs="Times New Roman"/>
                <w:sz w:val="24"/>
                <w:szCs w:val="24"/>
              </w:rPr>
              <w:t>Učíme žáky ovládat běžně používaná digitální zařízení, aplikace a služby.</w:t>
            </w:r>
          </w:p>
        </w:tc>
      </w:tr>
      <w:tr w:rsidR="00DD7828" w:rsidRPr="009C277E" w14:paraId="40C3A248" w14:textId="77777777" w:rsidTr="00946F64">
        <w:trPr>
          <w:cantSplit/>
          <w:trHeight w:val="822"/>
        </w:trPr>
        <w:tc>
          <w:tcPr>
            <w:tcW w:w="2310" w:type="dxa"/>
            <w:vMerge/>
            <w:vAlign w:val="center"/>
          </w:tcPr>
          <w:p w14:paraId="0C215F6B" w14:textId="77777777" w:rsidR="00DD7828"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775631DB" w14:textId="1E487B57" w:rsidR="00DD7828" w:rsidRPr="00946F64" w:rsidRDefault="00DD7828" w:rsidP="001D110C">
            <w:pPr>
              <w:spacing w:after="0"/>
              <w:jc w:val="both"/>
              <w:rPr>
                <w:rFonts w:ascii="Times New Roman" w:hAnsi="Times New Roman" w:cs="Times New Roman"/>
                <w:sz w:val="24"/>
                <w:szCs w:val="24"/>
              </w:rPr>
            </w:pPr>
            <w:r w:rsidRPr="00946F64">
              <w:rPr>
                <w:rFonts w:ascii="Times New Roman" w:hAnsi="Times New Roman" w:cs="Times New Roman"/>
                <w:sz w:val="24"/>
                <w:szCs w:val="24"/>
              </w:rPr>
              <w:t>U žáků podporujeme využívání běžných technologií při učení a při zapojení do života školy a do společnosti.</w:t>
            </w:r>
          </w:p>
        </w:tc>
      </w:tr>
      <w:tr w:rsidR="00DD7828" w:rsidRPr="009C277E" w14:paraId="64503AB8" w14:textId="77777777" w:rsidTr="00946F64">
        <w:trPr>
          <w:cantSplit/>
          <w:trHeight w:val="408"/>
        </w:trPr>
        <w:tc>
          <w:tcPr>
            <w:tcW w:w="2310" w:type="dxa"/>
            <w:vMerge/>
            <w:vAlign w:val="center"/>
          </w:tcPr>
          <w:p w14:paraId="2C358A96" w14:textId="77777777" w:rsidR="00DD7828"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1D125B96" w14:textId="5DB081E2" w:rsidR="00DD7828" w:rsidRPr="00946F64" w:rsidRDefault="00DD7828" w:rsidP="001D110C">
            <w:pPr>
              <w:spacing w:after="0"/>
              <w:jc w:val="both"/>
              <w:rPr>
                <w:rFonts w:ascii="Times New Roman" w:hAnsi="Times New Roman" w:cs="Times New Roman"/>
                <w:sz w:val="24"/>
                <w:szCs w:val="24"/>
              </w:rPr>
            </w:pPr>
            <w:r w:rsidRPr="00946F64">
              <w:rPr>
                <w:rFonts w:ascii="Times New Roman" w:hAnsi="Times New Roman" w:cs="Times New Roman"/>
                <w:sz w:val="24"/>
                <w:szCs w:val="24"/>
              </w:rPr>
              <w:t>Učíme předcházet situacím ohrožujícím bezpečnost zařízení a dat, o situacích s negativním dopadem na jejich tělesné a duševní zdraví i zdraví ostatních.</w:t>
            </w:r>
          </w:p>
        </w:tc>
      </w:tr>
      <w:tr w:rsidR="00DD7828" w:rsidRPr="009C277E" w14:paraId="78D6C66F" w14:textId="77777777" w:rsidTr="00946F64">
        <w:trPr>
          <w:cantSplit/>
          <w:trHeight w:val="615"/>
        </w:trPr>
        <w:tc>
          <w:tcPr>
            <w:tcW w:w="2310" w:type="dxa"/>
            <w:vMerge/>
            <w:vAlign w:val="center"/>
          </w:tcPr>
          <w:p w14:paraId="74E98BA4" w14:textId="77777777" w:rsidR="00DD7828"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3E9F1AE0" w14:textId="5773ADAA" w:rsidR="00DD7828" w:rsidRPr="00946F64" w:rsidRDefault="00DD7828" w:rsidP="001D110C">
            <w:pPr>
              <w:spacing w:after="0"/>
              <w:jc w:val="both"/>
              <w:rPr>
                <w:rFonts w:ascii="Times New Roman" w:hAnsi="Times New Roman" w:cs="Times New Roman"/>
                <w:sz w:val="24"/>
                <w:szCs w:val="24"/>
              </w:rPr>
            </w:pPr>
            <w:r w:rsidRPr="00946F64">
              <w:rPr>
                <w:rFonts w:ascii="Times New Roman" w:hAnsi="Times New Roman" w:cs="Times New Roman"/>
                <w:sz w:val="24"/>
                <w:szCs w:val="24"/>
              </w:rPr>
              <w:t>Vedeme žáky k etickému jednání při spolupráci, komunikaci a sdílení informací v digitálním prostředí.</w:t>
            </w:r>
          </w:p>
        </w:tc>
      </w:tr>
      <w:tr w:rsidR="00DD7828" w:rsidRPr="009C277E" w14:paraId="3A49E0BD" w14:textId="77777777" w:rsidTr="00946F64">
        <w:trPr>
          <w:cantSplit/>
          <w:trHeight w:val="384"/>
        </w:trPr>
        <w:tc>
          <w:tcPr>
            <w:tcW w:w="2310" w:type="dxa"/>
            <w:vMerge/>
            <w:vAlign w:val="center"/>
          </w:tcPr>
          <w:p w14:paraId="4FB6589D" w14:textId="77777777" w:rsidR="00DD7828"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21725594" w14:textId="0BDA488C" w:rsidR="00DD7828" w:rsidRPr="00946F64" w:rsidRDefault="00DD7828" w:rsidP="001D110C">
            <w:pPr>
              <w:spacing w:after="0"/>
              <w:jc w:val="both"/>
              <w:rPr>
                <w:rFonts w:ascii="Times New Roman" w:hAnsi="Times New Roman" w:cs="Times New Roman"/>
                <w:sz w:val="24"/>
                <w:szCs w:val="24"/>
              </w:rPr>
            </w:pPr>
            <w:r w:rsidRPr="00946F64">
              <w:rPr>
                <w:rFonts w:ascii="Times New Roman" w:hAnsi="Times New Roman" w:cs="Times New Roman"/>
                <w:sz w:val="24"/>
                <w:szCs w:val="24"/>
              </w:rPr>
              <w:t>Zaměřujeme se na pochopení významu digitálních technologií pro lidskou společnost.</w:t>
            </w:r>
          </w:p>
        </w:tc>
      </w:tr>
      <w:tr w:rsidR="00DD7828" w:rsidRPr="009C277E" w14:paraId="58CBF956" w14:textId="77777777" w:rsidTr="00946F64">
        <w:trPr>
          <w:cantSplit/>
          <w:trHeight w:val="830"/>
        </w:trPr>
        <w:tc>
          <w:tcPr>
            <w:tcW w:w="2310" w:type="dxa"/>
            <w:vMerge/>
            <w:vAlign w:val="center"/>
          </w:tcPr>
          <w:p w14:paraId="3F3F818F" w14:textId="77777777" w:rsidR="00DD7828"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025A2F0F" w14:textId="501DEB04" w:rsidR="00DD7828" w:rsidRPr="00946F64" w:rsidRDefault="00DD7828" w:rsidP="001D110C">
            <w:pPr>
              <w:spacing w:after="0"/>
              <w:jc w:val="both"/>
              <w:rPr>
                <w:rFonts w:ascii="Times New Roman" w:hAnsi="Times New Roman" w:cs="Times New Roman"/>
                <w:sz w:val="24"/>
                <w:szCs w:val="24"/>
              </w:rPr>
            </w:pPr>
            <w:r w:rsidRPr="00946F64">
              <w:rPr>
                <w:rFonts w:ascii="Times New Roman" w:hAnsi="Times New Roman" w:cs="Times New Roman"/>
                <w:sz w:val="24"/>
                <w:szCs w:val="24"/>
              </w:rPr>
              <w:t>Seznamujeme žáky s novými technologiemi, kritickému hodnocení jejich přínosu a s reflektováním rizika jejich využívání.</w:t>
            </w:r>
          </w:p>
        </w:tc>
      </w:tr>
      <w:tr w:rsidR="00DD7828" w:rsidRPr="009C277E" w14:paraId="3D89E71F" w14:textId="77777777" w:rsidTr="00946F64">
        <w:trPr>
          <w:cantSplit/>
          <w:trHeight w:val="828"/>
        </w:trPr>
        <w:tc>
          <w:tcPr>
            <w:tcW w:w="2310" w:type="dxa"/>
            <w:vMerge/>
            <w:vAlign w:val="center"/>
          </w:tcPr>
          <w:p w14:paraId="6A24DCA5" w14:textId="77777777" w:rsidR="00DD7828"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23318361" w14:textId="26CDCF39" w:rsidR="00DD7828" w:rsidRPr="00946F64" w:rsidRDefault="00DD7828" w:rsidP="001D110C">
            <w:pPr>
              <w:spacing w:after="0"/>
              <w:jc w:val="both"/>
              <w:rPr>
                <w:rFonts w:ascii="Times New Roman" w:hAnsi="Times New Roman" w:cs="Times New Roman"/>
                <w:sz w:val="24"/>
                <w:szCs w:val="24"/>
              </w:rPr>
            </w:pPr>
            <w:r w:rsidRPr="00946F64">
              <w:rPr>
                <w:rFonts w:ascii="Times New Roman" w:hAnsi="Times New Roman" w:cs="Times New Roman"/>
                <w:sz w:val="24"/>
                <w:szCs w:val="24"/>
              </w:rPr>
              <w:t>Ukazujeme žákům, jak vytvářet a upravovat digitální obsah, kombinovat různé formáty, vyjadřovat se za pomoci digitálních prostředků.</w:t>
            </w:r>
          </w:p>
        </w:tc>
      </w:tr>
      <w:tr w:rsidR="00DD7828" w:rsidRPr="009C277E" w14:paraId="214F7AB1" w14:textId="77777777" w:rsidTr="00DD7828">
        <w:trPr>
          <w:cantSplit/>
          <w:trHeight w:val="567"/>
        </w:trPr>
        <w:tc>
          <w:tcPr>
            <w:tcW w:w="2310" w:type="dxa"/>
            <w:vMerge/>
            <w:vAlign w:val="center"/>
          </w:tcPr>
          <w:p w14:paraId="6E7463A8" w14:textId="77777777" w:rsidR="00DD7828" w:rsidRDefault="00DD7828" w:rsidP="001D110C">
            <w:pPr>
              <w:widowControl w:val="0"/>
              <w:autoSpaceDE w:val="0"/>
              <w:autoSpaceDN w:val="0"/>
              <w:adjustRightInd w:val="0"/>
              <w:spacing w:after="0"/>
              <w:jc w:val="both"/>
              <w:rPr>
                <w:rFonts w:ascii="Times New Roman" w:eastAsia="SimSun" w:hAnsi="Times New Roman" w:cs="Times New Roman"/>
                <w:b/>
                <w:bCs/>
                <w:sz w:val="24"/>
                <w:szCs w:val="24"/>
                <w:lang w:eastAsia="cs-CZ"/>
              </w:rPr>
            </w:pPr>
          </w:p>
        </w:tc>
        <w:tc>
          <w:tcPr>
            <w:tcW w:w="8108" w:type="dxa"/>
            <w:vAlign w:val="center"/>
          </w:tcPr>
          <w:p w14:paraId="0220043E" w14:textId="7459EE18" w:rsidR="00DD7828" w:rsidRPr="00946F64" w:rsidRDefault="00DD7828" w:rsidP="001D110C">
            <w:pPr>
              <w:spacing w:after="0"/>
              <w:jc w:val="both"/>
              <w:rPr>
                <w:rFonts w:ascii="Times New Roman" w:hAnsi="Times New Roman" w:cs="Times New Roman"/>
                <w:sz w:val="24"/>
                <w:szCs w:val="24"/>
              </w:rPr>
            </w:pPr>
            <w:r w:rsidRPr="00946F64">
              <w:rPr>
                <w:rFonts w:ascii="Times New Roman" w:hAnsi="Times New Roman" w:cs="Times New Roman"/>
                <w:sz w:val="24"/>
                <w:szCs w:val="24"/>
              </w:rPr>
              <w:t xml:space="preserve">Vedeme žáky k samostatnému rozhodování o tom, které </w:t>
            </w:r>
            <w:proofErr w:type="gramStart"/>
            <w:r w:rsidRPr="00946F64">
              <w:rPr>
                <w:rFonts w:ascii="Times New Roman" w:hAnsi="Times New Roman" w:cs="Times New Roman"/>
                <w:sz w:val="24"/>
                <w:szCs w:val="24"/>
              </w:rPr>
              <w:t>technologie</w:t>
            </w:r>
            <w:proofErr w:type="gramEnd"/>
            <w:r w:rsidRPr="00946F64">
              <w:rPr>
                <w:rFonts w:ascii="Times New Roman" w:hAnsi="Times New Roman" w:cs="Times New Roman"/>
                <w:sz w:val="24"/>
                <w:szCs w:val="24"/>
              </w:rPr>
              <w:t xml:space="preserve"> pro jakou činnost či řešený problém použít.</w:t>
            </w:r>
          </w:p>
        </w:tc>
      </w:tr>
    </w:tbl>
    <w:p w14:paraId="2E1355BF" w14:textId="77777777" w:rsidR="003E72DE" w:rsidRPr="003E72DE" w:rsidRDefault="003E72DE" w:rsidP="001D110C">
      <w:pPr>
        <w:spacing w:after="0"/>
        <w:jc w:val="both"/>
        <w:rPr>
          <w:rFonts w:ascii="Times New Roman" w:eastAsia="Times New Roman" w:hAnsi="Times New Roman" w:cs="Times New Roman"/>
          <w:sz w:val="24"/>
          <w:szCs w:val="24"/>
          <w:lang w:eastAsia="cs-CZ"/>
        </w:rPr>
      </w:pPr>
    </w:p>
    <w:p w14:paraId="36CD5E0C" w14:textId="3C87BDC3" w:rsidR="003E72DE" w:rsidRPr="00994935" w:rsidRDefault="003E72DE" w:rsidP="001D110C">
      <w:pPr>
        <w:spacing w:after="0"/>
        <w:jc w:val="both"/>
        <w:rPr>
          <w:rFonts w:ascii="Times New Roman" w:eastAsia="Times New Roman" w:hAnsi="Times New Roman" w:cs="Times New Roman"/>
          <w:b/>
          <w:color w:val="FF0000"/>
          <w:sz w:val="36"/>
          <w:szCs w:val="36"/>
          <w:u w:val="single"/>
          <w:lang w:eastAsia="cs-CZ"/>
        </w:rPr>
      </w:pPr>
      <w:r w:rsidRPr="003E72DE">
        <w:rPr>
          <w:rFonts w:ascii="Times New Roman" w:eastAsia="Times New Roman" w:hAnsi="Times New Roman" w:cs="Times New Roman"/>
          <w:bCs/>
          <w:iCs/>
          <w:sz w:val="24"/>
          <w:szCs w:val="24"/>
          <w:lang w:eastAsia="cs-CZ"/>
        </w:rPr>
        <w:t xml:space="preserve">K naplňování klíčových kompetencí využíváme různé </w:t>
      </w:r>
      <w:r w:rsidR="00FE1C37">
        <w:rPr>
          <w:rFonts w:ascii="Times New Roman" w:eastAsia="Times New Roman" w:hAnsi="Times New Roman" w:cs="Times New Roman"/>
          <w:bCs/>
          <w:iCs/>
          <w:sz w:val="24"/>
          <w:szCs w:val="24"/>
          <w:lang w:eastAsia="cs-CZ"/>
        </w:rPr>
        <w:t xml:space="preserve">aktivizující </w:t>
      </w:r>
      <w:r w:rsidRPr="003E72DE">
        <w:rPr>
          <w:rFonts w:ascii="Times New Roman" w:eastAsia="Times New Roman" w:hAnsi="Times New Roman" w:cs="Times New Roman"/>
          <w:bCs/>
          <w:iCs/>
          <w:sz w:val="24"/>
          <w:szCs w:val="24"/>
          <w:lang w:eastAsia="cs-CZ"/>
        </w:rPr>
        <w:t xml:space="preserve">formy a metody práce, které nám vyhovují a umíme je používat. </w:t>
      </w:r>
    </w:p>
    <w:p w14:paraId="7F9DCE25" w14:textId="77777777" w:rsidR="003E72DE" w:rsidRPr="003E72DE" w:rsidRDefault="003E72DE" w:rsidP="001D110C">
      <w:pPr>
        <w:autoSpaceDE w:val="0"/>
        <w:autoSpaceDN w:val="0"/>
        <w:adjustRightInd w:val="0"/>
        <w:spacing w:after="0"/>
        <w:jc w:val="both"/>
        <w:rPr>
          <w:rFonts w:ascii="Times New Roman" w:eastAsia="Times New Roman" w:hAnsi="Times New Roman" w:cs="Times New Roman"/>
          <w:bCs/>
          <w:iCs/>
          <w:sz w:val="24"/>
          <w:szCs w:val="24"/>
          <w:lang w:eastAsia="cs-CZ"/>
        </w:rPr>
      </w:pPr>
      <w:r w:rsidRPr="003E72DE">
        <w:rPr>
          <w:rFonts w:ascii="Times New Roman" w:eastAsia="Times New Roman" w:hAnsi="Times New Roman" w:cs="Times New Roman"/>
          <w:bCs/>
          <w:iCs/>
          <w:sz w:val="24"/>
          <w:szCs w:val="24"/>
          <w:lang w:eastAsia="cs-CZ"/>
        </w:rPr>
        <w:t>Využíváme především tyto prostředky: moderní a interaktivní učebnice, pracovní sešity, odbornou literaturu a encyklopedie, internetové vyhledávače a názorné pomůcky.</w:t>
      </w:r>
    </w:p>
    <w:p w14:paraId="63FA4ED6" w14:textId="77777777" w:rsidR="003E72DE" w:rsidRDefault="003E72DE" w:rsidP="001D110C">
      <w:pPr>
        <w:autoSpaceDE w:val="0"/>
        <w:autoSpaceDN w:val="0"/>
        <w:adjustRightInd w:val="0"/>
        <w:spacing w:after="0"/>
        <w:jc w:val="both"/>
        <w:rPr>
          <w:rFonts w:ascii="Times New Roman" w:eastAsia="Times New Roman" w:hAnsi="Times New Roman" w:cs="Times New Roman"/>
          <w:bCs/>
          <w:iCs/>
          <w:sz w:val="24"/>
          <w:szCs w:val="24"/>
          <w:lang w:eastAsia="cs-CZ"/>
        </w:rPr>
      </w:pPr>
      <w:r w:rsidRPr="003E72DE">
        <w:rPr>
          <w:rFonts w:ascii="Times New Roman" w:eastAsia="Times New Roman" w:hAnsi="Times New Roman" w:cs="Times New Roman"/>
          <w:bCs/>
          <w:iCs/>
          <w:sz w:val="24"/>
          <w:szCs w:val="24"/>
          <w:lang w:eastAsia="cs-CZ"/>
        </w:rPr>
        <w:t>Z metod jsou to exkurze, vycházky, besedy, workshopy</w:t>
      </w:r>
      <w:r w:rsidRPr="003E72DE">
        <w:rPr>
          <w:rFonts w:ascii="Times New Roman" w:eastAsia="Times New Roman" w:hAnsi="Times New Roman" w:cs="Times New Roman"/>
          <w:bCs/>
          <w:iCs/>
          <w:color w:val="FF0000"/>
          <w:sz w:val="24"/>
          <w:szCs w:val="24"/>
          <w:lang w:eastAsia="cs-CZ"/>
        </w:rPr>
        <w:t xml:space="preserve"> </w:t>
      </w:r>
      <w:r w:rsidRPr="003E72DE">
        <w:rPr>
          <w:rFonts w:ascii="Times New Roman" w:eastAsia="Times New Roman" w:hAnsi="Times New Roman" w:cs="Times New Roman"/>
          <w:bCs/>
          <w:iCs/>
          <w:sz w:val="24"/>
          <w:szCs w:val="24"/>
          <w:lang w:eastAsia="cs-CZ"/>
        </w:rPr>
        <w:t xml:space="preserve">s rodiči – přímá účast rodičů </w:t>
      </w:r>
      <w:r w:rsidR="00ED7DDA">
        <w:rPr>
          <w:rFonts w:ascii="Times New Roman" w:eastAsia="Times New Roman" w:hAnsi="Times New Roman" w:cs="Times New Roman"/>
          <w:bCs/>
          <w:iCs/>
          <w:sz w:val="24"/>
          <w:szCs w:val="24"/>
          <w:lang w:eastAsia="cs-CZ"/>
        </w:rPr>
        <w:t xml:space="preserve">            </w:t>
      </w:r>
      <w:r w:rsidRPr="003E72DE">
        <w:rPr>
          <w:rFonts w:ascii="Times New Roman" w:eastAsia="Times New Roman" w:hAnsi="Times New Roman" w:cs="Times New Roman"/>
          <w:bCs/>
          <w:iCs/>
          <w:sz w:val="24"/>
          <w:szCs w:val="24"/>
          <w:lang w:eastAsia="cs-CZ"/>
        </w:rPr>
        <w:t>ve výuce, projektová výuka</w:t>
      </w:r>
      <w:r w:rsidR="00CF4C33">
        <w:rPr>
          <w:rFonts w:ascii="Times New Roman" w:eastAsia="Times New Roman" w:hAnsi="Times New Roman" w:cs="Times New Roman"/>
          <w:bCs/>
          <w:iCs/>
          <w:sz w:val="24"/>
          <w:szCs w:val="24"/>
          <w:lang w:eastAsia="cs-CZ"/>
        </w:rPr>
        <w:t xml:space="preserve"> – týmová spolupráce</w:t>
      </w:r>
      <w:r w:rsidRPr="003E72DE">
        <w:rPr>
          <w:rFonts w:ascii="Times New Roman" w:eastAsia="Times New Roman" w:hAnsi="Times New Roman" w:cs="Times New Roman"/>
          <w:bCs/>
          <w:iCs/>
          <w:sz w:val="24"/>
          <w:szCs w:val="24"/>
          <w:lang w:eastAsia="cs-CZ"/>
        </w:rPr>
        <w:t xml:space="preserve">, </w:t>
      </w:r>
      <w:r w:rsidR="00CF4C33">
        <w:rPr>
          <w:rFonts w:ascii="Times New Roman" w:eastAsia="Times New Roman" w:hAnsi="Times New Roman" w:cs="Times New Roman"/>
          <w:bCs/>
          <w:iCs/>
          <w:sz w:val="24"/>
          <w:szCs w:val="24"/>
          <w:lang w:eastAsia="cs-CZ"/>
        </w:rPr>
        <w:t xml:space="preserve">kooperativní vyučování, </w:t>
      </w:r>
      <w:r w:rsidRPr="003E72DE">
        <w:rPr>
          <w:rFonts w:ascii="Times New Roman" w:eastAsia="Times New Roman" w:hAnsi="Times New Roman" w:cs="Times New Roman"/>
          <w:bCs/>
          <w:iCs/>
          <w:sz w:val="24"/>
          <w:szCs w:val="24"/>
          <w:lang w:eastAsia="cs-CZ"/>
        </w:rPr>
        <w:t>práce na PC, modelové situace, inscenační, situační metody</w:t>
      </w:r>
      <w:r w:rsidR="00CF4C33">
        <w:rPr>
          <w:rFonts w:ascii="Times New Roman" w:eastAsia="Times New Roman" w:hAnsi="Times New Roman" w:cs="Times New Roman"/>
          <w:bCs/>
          <w:iCs/>
          <w:sz w:val="24"/>
          <w:szCs w:val="24"/>
          <w:lang w:eastAsia="cs-CZ"/>
        </w:rPr>
        <w:t xml:space="preserve"> </w:t>
      </w:r>
      <w:r w:rsidRPr="003E72DE">
        <w:rPr>
          <w:rFonts w:ascii="Times New Roman" w:eastAsia="Times New Roman" w:hAnsi="Times New Roman" w:cs="Times New Roman"/>
          <w:bCs/>
          <w:iCs/>
          <w:sz w:val="24"/>
          <w:szCs w:val="24"/>
          <w:lang w:eastAsia="cs-CZ"/>
        </w:rPr>
        <w:t>a další aktivizující</w:t>
      </w:r>
      <w:r w:rsidR="00CF4C33">
        <w:rPr>
          <w:rFonts w:ascii="Times New Roman" w:eastAsia="Times New Roman" w:hAnsi="Times New Roman" w:cs="Times New Roman"/>
          <w:bCs/>
          <w:iCs/>
          <w:sz w:val="24"/>
          <w:szCs w:val="24"/>
          <w:lang w:eastAsia="cs-CZ"/>
        </w:rPr>
        <w:t>, moderní</w:t>
      </w:r>
      <w:r w:rsidRPr="003E72DE">
        <w:rPr>
          <w:rFonts w:ascii="Times New Roman" w:eastAsia="Times New Roman" w:hAnsi="Times New Roman" w:cs="Times New Roman"/>
          <w:bCs/>
          <w:iCs/>
          <w:sz w:val="24"/>
          <w:szCs w:val="24"/>
          <w:lang w:eastAsia="cs-CZ"/>
        </w:rPr>
        <w:t xml:space="preserve"> metody</w:t>
      </w:r>
      <w:r w:rsidR="00CF4C33">
        <w:rPr>
          <w:rFonts w:ascii="Times New Roman" w:eastAsia="Times New Roman" w:hAnsi="Times New Roman" w:cs="Times New Roman"/>
          <w:bCs/>
          <w:iCs/>
          <w:sz w:val="24"/>
          <w:szCs w:val="24"/>
          <w:lang w:eastAsia="cs-CZ"/>
        </w:rPr>
        <w:t xml:space="preserve"> vedoucí k efektivnímu učení a k vzájemnému učení se jeden od druhého</w:t>
      </w:r>
      <w:r w:rsidRPr="003E72DE">
        <w:rPr>
          <w:rFonts w:ascii="Times New Roman" w:eastAsia="Times New Roman" w:hAnsi="Times New Roman" w:cs="Times New Roman"/>
          <w:bCs/>
          <w:iCs/>
          <w:sz w:val="24"/>
          <w:szCs w:val="24"/>
          <w:lang w:eastAsia="cs-CZ"/>
        </w:rPr>
        <w:t>.</w:t>
      </w:r>
    </w:p>
    <w:p w14:paraId="14AF4914" w14:textId="1DAD6536" w:rsidR="00515357" w:rsidRPr="00D445EB" w:rsidRDefault="00CB483B" w:rsidP="001D110C">
      <w:pPr>
        <w:autoSpaceDE w:val="0"/>
        <w:autoSpaceDN w:val="0"/>
        <w:adjustRightInd w:val="0"/>
        <w:spacing w:after="0"/>
        <w:jc w:val="both"/>
        <w:rPr>
          <w:rFonts w:ascii="Times New Roman" w:eastAsia="Times New Roman" w:hAnsi="Times New Roman" w:cs="Times New Roman"/>
          <w:bCs/>
          <w:iCs/>
          <w:sz w:val="24"/>
          <w:szCs w:val="24"/>
          <w:lang w:eastAsia="cs-CZ"/>
        </w:rPr>
      </w:pPr>
      <w:r w:rsidRPr="00D445EB">
        <w:rPr>
          <w:rFonts w:ascii="Times New Roman" w:eastAsia="Times New Roman" w:hAnsi="Times New Roman" w:cs="Times New Roman"/>
          <w:bCs/>
          <w:iCs/>
          <w:sz w:val="24"/>
          <w:szCs w:val="24"/>
          <w:lang w:eastAsia="cs-CZ"/>
        </w:rPr>
        <w:t>Dále pak využíváme metody: brainstormingové, diferenciační výukové metody, hry, komunikační metody, metody práce s textem, práce ve dvojicích, metody tvůrčího psaní, myšlenkové a pojmové mapy, skupinové práce, vzájemné hodnocení žáků a sebehodnocení.</w:t>
      </w:r>
      <w:r w:rsidR="007B1E5B" w:rsidRPr="00D445EB">
        <w:rPr>
          <w:rFonts w:ascii="Times New Roman" w:eastAsia="Times New Roman" w:hAnsi="Times New Roman" w:cs="Times New Roman"/>
          <w:bCs/>
          <w:iCs/>
          <w:sz w:val="24"/>
          <w:szCs w:val="24"/>
          <w:lang w:eastAsia="cs-CZ"/>
        </w:rPr>
        <w:t xml:space="preserve"> </w:t>
      </w:r>
    </w:p>
    <w:p w14:paraId="618668ED" w14:textId="357ADF1D" w:rsidR="003E72DE" w:rsidRPr="003E72DE" w:rsidRDefault="003E72DE" w:rsidP="00D445EB">
      <w:pPr>
        <w:autoSpaceDE w:val="0"/>
        <w:autoSpaceDN w:val="0"/>
        <w:adjustRightInd w:val="0"/>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bCs/>
          <w:iCs/>
          <w:sz w:val="24"/>
          <w:szCs w:val="24"/>
          <w:lang w:eastAsia="cs-CZ"/>
        </w:rPr>
        <w:t>Zároveň s klíčovými kompetencemi rozvíjíme finanční, čtenářskou,</w:t>
      </w:r>
      <w:r w:rsidR="00032E5D">
        <w:rPr>
          <w:rFonts w:ascii="Times New Roman" w:eastAsia="Times New Roman" w:hAnsi="Times New Roman" w:cs="Times New Roman"/>
          <w:bCs/>
          <w:iCs/>
          <w:sz w:val="24"/>
          <w:szCs w:val="24"/>
          <w:lang w:eastAsia="cs-CZ"/>
        </w:rPr>
        <w:t xml:space="preserve"> jazykovou,</w:t>
      </w:r>
      <w:r w:rsidRPr="003E72DE">
        <w:rPr>
          <w:rFonts w:ascii="Times New Roman" w:eastAsia="Times New Roman" w:hAnsi="Times New Roman" w:cs="Times New Roman"/>
          <w:bCs/>
          <w:iCs/>
          <w:sz w:val="24"/>
          <w:szCs w:val="24"/>
          <w:lang w:eastAsia="cs-CZ"/>
        </w:rPr>
        <w:t xml:space="preserve"> matematickou, přírodovědnou</w:t>
      </w:r>
      <w:r w:rsidR="007449F8">
        <w:rPr>
          <w:rFonts w:ascii="Times New Roman" w:eastAsia="Times New Roman" w:hAnsi="Times New Roman" w:cs="Times New Roman"/>
          <w:bCs/>
          <w:iCs/>
          <w:sz w:val="24"/>
          <w:szCs w:val="24"/>
          <w:lang w:eastAsia="cs-CZ"/>
        </w:rPr>
        <w:t>, sociální</w:t>
      </w:r>
      <w:r w:rsidR="00032E5D">
        <w:rPr>
          <w:rFonts w:ascii="Times New Roman" w:eastAsia="Times New Roman" w:hAnsi="Times New Roman" w:cs="Times New Roman"/>
          <w:bCs/>
          <w:iCs/>
          <w:sz w:val="24"/>
          <w:szCs w:val="24"/>
          <w:lang w:eastAsia="cs-CZ"/>
        </w:rPr>
        <w:t xml:space="preserve"> a informační</w:t>
      </w:r>
      <w:r w:rsidRPr="003E72DE">
        <w:rPr>
          <w:rFonts w:ascii="Times New Roman" w:eastAsia="Times New Roman" w:hAnsi="Times New Roman" w:cs="Times New Roman"/>
          <w:bCs/>
          <w:iCs/>
          <w:sz w:val="24"/>
          <w:szCs w:val="24"/>
          <w:lang w:eastAsia="cs-CZ"/>
        </w:rPr>
        <w:t xml:space="preserve"> gramotnost. </w:t>
      </w:r>
    </w:p>
    <w:p w14:paraId="7C743FC9" w14:textId="77777777" w:rsidR="003E72DE" w:rsidRPr="003E72DE" w:rsidRDefault="003E72DE" w:rsidP="001D110C">
      <w:pPr>
        <w:spacing w:after="0"/>
        <w:jc w:val="both"/>
        <w:rPr>
          <w:rFonts w:ascii="Times New Roman" w:eastAsia="Times New Roman" w:hAnsi="Times New Roman" w:cs="Times New Roman"/>
          <w:b/>
          <w:bCs/>
          <w:i/>
          <w:iCs/>
          <w:sz w:val="24"/>
          <w:szCs w:val="24"/>
          <w:lang w:eastAsia="cs-CZ"/>
        </w:rPr>
      </w:pPr>
    </w:p>
    <w:p w14:paraId="12BFED3F" w14:textId="77777777" w:rsidR="0073087D" w:rsidRPr="00C57BCA" w:rsidRDefault="003E72DE" w:rsidP="001D110C">
      <w:pPr>
        <w:spacing w:after="0"/>
        <w:jc w:val="both"/>
        <w:rPr>
          <w:rFonts w:ascii="Times New Roman" w:eastAsia="Times New Roman" w:hAnsi="Times New Roman" w:cs="Times New Roman"/>
          <w:sz w:val="20"/>
          <w:szCs w:val="20"/>
          <w:lang w:eastAsia="cs-CZ"/>
        </w:rPr>
      </w:pPr>
      <w:r w:rsidRPr="003E72DE">
        <w:rPr>
          <w:rFonts w:ascii="Times New Roman" w:eastAsia="Times New Roman" w:hAnsi="Times New Roman" w:cs="Times New Roman"/>
          <w:sz w:val="24"/>
          <w:szCs w:val="24"/>
          <w:lang w:eastAsia="cs-CZ"/>
        </w:rPr>
        <w:t xml:space="preserve">                                      </w:t>
      </w:r>
    </w:p>
    <w:p w14:paraId="67FD3AAA" w14:textId="77777777" w:rsidR="003F5CF4" w:rsidRPr="003F5CF4" w:rsidRDefault="003F5CF4" w:rsidP="001D110C">
      <w:pPr>
        <w:spacing w:after="0"/>
        <w:jc w:val="both"/>
        <w:rPr>
          <w:rFonts w:ascii="Times New Roman" w:eastAsia="Times New Roman" w:hAnsi="Times New Roman" w:cs="Times New Roman"/>
          <w:b/>
          <w:sz w:val="32"/>
          <w:szCs w:val="32"/>
          <w:u w:val="single"/>
          <w:lang w:eastAsia="cs-CZ"/>
        </w:rPr>
      </w:pPr>
      <w:r w:rsidRPr="005F2F0F">
        <w:rPr>
          <w:rFonts w:ascii="Times New Roman" w:eastAsia="Times New Roman" w:hAnsi="Times New Roman" w:cs="Times New Roman"/>
          <w:b/>
          <w:sz w:val="28"/>
          <w:szCs w:val="28"/>
          <w:u w:val="single"/>
          <w:lang w:eastAsia="cs-CZ"/>
        </w:rPr>
        <w:t>3.3 Zabezpečení žáků se speciálními vzdělávacími potřebami</w:t>
      </w:r>
    </w:p>
    <w:p w14:paraId="78C06F1C" w14:textId="77777777" w:rsidR="003F5CF4" w:rsidRPr="003F5CF4" w:rsidRDefault="003F5CF4" w:rsidP="001D110C">
      <w:pPr>
        <w:spacing w:after="0"/>
        <w:jc w:val="both"/>
        <w:rPr>
          <w:rFonts w:ascii="Times New Roman" w:eastAsia="Times New Roman" w:hAnsi="Times New Roman" w:cs="Times New Roman"/>
          <w:i/>
          <w:sz w:val="20"/>
          <w:szCs w:val="20"/>
          <w:u w:val="single"/>
          <w:lang w:eastAsia="cs-CZ"/>
        </w:rPr>
      </w:pPr>
    </w:p>
    <w:p w14:paraId="09737FD5" w14:textId="03DB2584" w:rsidR="003F5CF4" w:rsidRPr="003F5CF4" w:rsidRDefault="003F5CF4" w:rsidP="001D110C">
      <w:pPr>
        <w:spacing w:after="0"/>
        <w:jc w:val="both"/>
        <w:rPr>
          <w:rFonts w:ascii="Times New Roman" w:eastAsia="Times New Roman" w:hAnsi="Times New Roman" w:cs="Times New Roman"/>
          <w:bCs/>
          <w:sz w:val="24"/>
          <w:szCs w:val="24"/>
          <w:lang w:eastAsia="cs-CZ"/>
        </w:rPr>
      </w:pPr>
      <w:r w:rsidRPr="003F5CF4">
        <w:rPr>
          <w:rFonts w:ascii="Times New Roman" w:eastAsia="Times New Roman" w:hAnsi="Times New Roman" w:cs="Times New Roman"/>
          <w:sz w:val="24"/>
          <w:szCs w:val="24"/>
          <w:lang w:eastAsia="cs-CZ"/>
        </w:rPr>
        <w:t xml:space="preserve">Za žáky se speciálními vzdělávacími potřebami jsou považováni </w:t>
      </w:r>
      <w:r w:rsidRPr="003F5CF4">
        <w:rPr>
          <w:rFonts w:ascii="Times New Roman" w:eastAsia="Times New Roman" w:hAnsi="Times New Roman" w:cs="Times New Roman"/>
          <w:bCs/>
          <w:sz w:val="24"/>
          <w:szCs w:val="24"/>
          <w:lang w:eastAsia="cs-CZ"/>
        </w:rPr>
        <w:t>žáci,</w:t>
      </w:r>
      <w:r w:rsidRPr="003F5CF4">
        <w:rPr>
          <w:rFonts w:ascii="Times New Roman" w:eastAsia="Times New Roman" w:hAnsi="Times New Roman" w:cs="Times New Roman"/>
          <w:b/>
          <w:bCs/>
          <w:sz w:val="24"/>
          <w:szCs w:val="24"/>
          <w:lang w:eastAsia="cs-CZ"/>
        </w:rPr>
        <w:t xml:space="preserve"> kteří k naplnění svých vzdělávacích možností nebo k uplatnění a užívání svých práv na rovnoprávném základě s ostatními potřebují poskytnutí podpůrných opatření ve vzdělávání. </w:t>
      </w:r>
      <w:r w:rsidRPr="003F5CF4">
        <w:rPr>
          <w:rFonts w:ascii="Times New Roman" w:eastAsia="Times New Roman" w:hAnsi="Times New Roman" w:cs="Times New Roman"/>
          <w:bCs/>
          <w:sz w:val="24"/>
          <w:szCs w:val="24"/>
          <w:lang w:eastAsia="cs-CZ"/>
        </w:rPr>
        <w:t xml:space="preserve">Podpůrná opatření se člení do 5 stupňů dle organizační, finanční a pedagogické náročnosti. </w:t>
      </w:r>
    </w:p>
    <w:p w14:paraId="2EFBCF31" w14:textId="77777777" w:rsidR="003F5CF4" w:rsidRPr="003F5CF4" w:rsidRDefault="003F5CF4" w:rsidP="001D110C">
      <w:pPr>
        <w:spacing w:after="0"/>
        <w:jc w:val="both"/>
        <w:rPr>
          <w:rFonts w:ascii="Times New Roman" w:eastAsia="Times New Roman" w:hAnsi="Times New Roman" w:cs="Times New Roman"/>
          <w:bCs/>
          <w:sz w:val="24"/>
          <w:szCs w:val="24"/>
          <w:lang w:eastAsia="cs-CZ"/>
        </w:rPr>
      </w:pPr>
    </w:p>
    <w:p w14:paraId="0D486937" w14:textId="77777777" w:rsidR="003F5CF4" w:rsidRPr="003F5CF4" w:rsidRDefault="003F5CF4" w:rsidP="001D110C">
      <w:pPr>
        <w:spacing w:after="0"/>
        <w:jc w:val="both"/>
        <w:rPr>
          <w:rFonts w:ascii="Times New Roman" w:eastAsia="Times New Roman" w:hAnsi="Times New Roman" w:cs="Times New Roman"/>
          <w:bCs/>
          <w:sz w:val="24"/>
          <w:szCs w:val="24"/>
          <w:lang w:eastAsia="cs-CZ"/>
        </w:rPr>
      </w:pPr>
      <w:r w:rsidRPr="003F5CF4">
        <w:rPr>
          <w:rFonts w:ascii="Times New Roman" w:eastAsia="Times New Roman" w:hAnsi="Times New Roman" w:cs="Times New Roman"/>
          <w:bCs/>
          <w:sz w:val="24"/>
          <w:szCs w:val="24"/>
          <w:lang w:eastAsia="cs-CZ"/>
        </w:rPr>
        <w:t xml:space="preserve">Naše škola v rámci inkluze zapojuje žáky se SVP do vzdělávání a snaží se o maximální využití vzdělávacího potenciálu každého žáka s ohledem na jeho možnosti a předpoklady. Pro úspěšné vzdělávání těchto žáků zabezpečujeme všechna stanovená PO. Vzdělávání všech žáků realizujeme podle ŠVP vytvořeného dle RVP ZV. </w:t>
      </w:r>
    </w:p>
    <w:p w14:paraId="2DF9115D" w14:textId="77777777" w:rsidR="003F5CF4" w:rsidRPr="003F5CF4" w:rsidRDefault="003F5CF4" w:rsidP="001D110C">
      <w:pPr>
        <w:spacing w:after="0"/>
        <w:jc w:val="both"/>
        <w:rPr>
          <w:rFonts w:ascii="Times New Roman" w:eastAsia="Times New Roman" w:hAnsi="Times New Roman" w:cs="Times New Roman"/>
          <w:bCs/>
          <w:sz w:val="24"/>
          <w:szCs w:val="24"/>
          <w:lang w:eastAsia="cs-CZ"/>
        </w:rPr>
      </w:pPr>
    </w:p>
    <w:p w14:paraId="471BE0F8" w14:textId="28D4738A" w:rsidR="003F5CF4" w:rsidRPr="00A70609" w:rsidRDefault="003F5CF4" w:rsidP="001D110C">
      <w:p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bCs/>
          <w:sz w:val="24"/>
          <w:szCs w:val="24"/>
          <w:lang w:eastAsia="cs-CZ"/>
        </w:rPr>
        <w:t xml:space="preserve">Škola získala v rámci inkluzivního vzdělávání certifikát </w:t>
      </w:r>
      <w:r w:rsidRPr="003F5CF4">
        <w:rPr>
          <w:rFonts w:ascii="Times New Roman" w:eastAsia="Times New Roman" w:hAnsi="Times New Roman" w:cs="Times New Roman"/>
          <w:b/>
          <w:bCs/>
          <w:sz w:val="24"/>
          <w:szCs w:val="24"/>
          <w:u w:val="single"/>
          <w:lang w:eastAsia="cs-CZ"/>
        </w:rPr>
        <w:t>Férová škola</w:t>
      </w:r>
      <w:r w:rsidR="00F82C00">
        <w:rPr>
          <w:rFonts w:ascii="Times New Roman" w:eastAsia="Times New Roman" w:hAnsi="Times New Roman" w:cs="Times New Roman"/>
          <w:b/>
          <w:bCs/>
          <w:sz w:val="24"/>
          <w:szCs w:val="24"/>
          <w:lang w:eastAsia="cs-CZ"/>
        </w:rPr>
        <w:t xml:space="preserve">. </w:t>
      </w:r>
      <w:r w:rsidR="00D445EB" w:rsidRPr="00D445EB">
        <w:rPr>
          <w:rFonts w:ascii="Times New Roman" w:eastAsia="Times New Roman" w:hAnsi="Times New Roman" w:cs="Times New Roman"/>
          <w:sz w:val="24"/>
          <w:szCs w:val="24"/>
          <w:lang w:eastAsia="cs-CZ"/>
        </w:rPr>
        <w:t>Evalua</w:t>
      </w:r>
      <w:r w:rsidR="00D445EB">
        <w:rPr>
          <w:rFonts w:ascii="Times New Roman" w:eastAsia="Times New Roman" w:hAnsi="Times New Roman" w:cs="Times New Roman"/>
          <w:sz w:val="24"/>
          <w:szCs w:val="24"/>
          <w:lang w:eastAsia="cs-CZ"/>
        </w:rPr>
        <w:t xml:space="preserve">ční zpráva </w:t>
      </w:r>
      <w:r w:rsidR="00D445EB" w:rsidRPr="00A70609">
        <w:rPr>
          <w:rFonts w:ascii="Times New Roman" w:eastAsia="Times New Roman" w:hAnsi="Times New Roman" w:cs="Times New Roman"/>
          <w:sz w:val="24"/>
          <w:szCs w:val="24"/>
          <w:highlight w:val="yellow"/>
          <w:lang w:eastAsia="cs-CZ"/>
        </w:rPr>
        <w:t>viz příloha č.3</w:t>
      </w:r>
    </w:p>
    <w:p w14:paraId="13926F2D" w14:textId="77777777" w:rsidR="003F5CF4" w:rsidRPr="003F5CF4" w:rsidRDefault="003F5CF4" w:rsidP="001D110C">
      <w:pPr>
        <w:spacing w:after="0"/>
        <w:jc w:val="both"/>
        <w:rPr>
          <w:rFonts w:ascii="Times New Roman" w:eastAsia="Times New Roman" w:hAnsi="Times New Roman" w:cs="Times New Roman"/>
          <w:bCs/>
          <w:sz w:val="24"/>
          <w:szCs w:val="24"/>
          <w:lang w:eastAsia="cs-CZ"/>
        </w:rPr>
      </w:pPr>
    </w:p>
    <w:p w14:paraId="73BFC618" w14:textId="0618085E" w:rsidR="003F5CF4" w:rsidRPr="003F5CF4" w:rsidRDefault="003F5CF4" w:rsidP="001D110C">
      <w:pPr>
        <w:autoSpaceDE w:val="0"/>
        <w:autoSpaceDN w:val="0"/>
        <w:adjustRightInd w:val="0"/>
        <w:spacing w:after="0"/>
        <w:jc w:val="both"/>
        <w:rPr>
          <w:rFonts w:ascii="Times New Roman" w:eastAsia="Times New Roman" w:hAnsi="Times New Roman" w:cs="Times New Roman"/>
          <w:bCs/>
          <w:sz w:val="24"/>
          <w:szCs w:val="24"/>
          <w:lang w:eastAsia="cs-CZ"/>
        </w:rPr>
      </w:pPr>
      <w:r w:rsidRPr="003F5CF4">
        <w:rPr>
          <w:rFonts w:ascii="Times New Roman" w:eastAsia="Times New Roman" w:hAnsi="Times New Roman" w:cs="Times New Roman"/>
          <w:bCs/>
          <w:sz w:val="24"/>
          <w:szCs w:val="24"/>
          <w:lang w:eastAsia="cs-CZ"/>
        </w:rPr>
        <w:t xml:space="preserve">Podpůrná opatření vycházejí vždy ze vzdělávacích potřeb žáka a zohledňují jejich možnosti. Odpovídají zdravotnímu stavu žáka, kulturnímu prostředí nebo jiným životním podmínkám. </w:t>
      </w:r>
    </w:p>
    <w:p w14:paraId="1F1F8221" w14:textId="2DC90538" w:rsidR="003F5CF4" w:rsidRPr="003F5CF4" w:rsidRDefault="003F5CF4" w:rsidP="001D110C">
      <w:pPr>
        <w:autoSpaceDE w:val="0"/>
        <w:autoSpaceDN w:val="0"/>
        <w:adjustRightInd w:val="0"/>
        <w:spacing w:after="0"/>
        <w:jc w:val="both"/>
        <w:rPr>
          <w:rFonts w:ascii="Times New Roman" w:eastAsia="Times New Roman" w:hAnsi="Times New Roman" w:cs="Times New Roman"/>
          <w:bCs/>
          <w:sz w:val="24"/>
          <w:szCs w:val="24"/>
          <w:lang w:eastAsia="cs-CZ"/>
        </w:rPr>
      </w:pPr>
    </w:p>
    <w:p w14:paraId="16CFE5C3" w14:textId="77777777" w:rsidR="003F5CF4" w:rsidRPr="00A70609" w:rsidRDefault="003F5CF4" w:rsidP="001D110C">
      <w:pPr>
        <w:autoSpaceDE w:val="0"/>
        <w:autoSpaceDN w:val="0"/>
        <w:adjustRightInd w:val="0"/>
        <w:spacing w:after="0"/>
        <w:jc w:val="both"/>
        <w:rPr>
          <w:rFonts w:ascii="Times New Roman" w:eastAsia="Times New Roman" w:hAnsi="Times New Roman" w:cs="Times New Roman"/>
          <w:b/>
          <w:bCs/>
          <w:sz w:val="24"/>
          <w:szCs w:val="24"/>
          <w:highlight w:val="magenta"/>
          <w:u w:val="single"/>
          <w:lang w:eastAsia="cs-CZ"/>
        </w:rPr>
      </w:pPr>
      <w:r w:rsidRPr="00A70609">
        <w:rPr>
          <w:rFonts w:ascii="Times New Roman" w:eastAsia="Times New Roman" w:hAnsi="Times New Roman" w:cs="Times New Roman"/>
          <w:b/>
          <w:bCs/>
          <w:sz w:val="24"/>
          <w:szCs w:val="24"/>
          <w:highlight w:val="magenta"/>
          <w:u w:val="single"/>
          <w:lang w:eastAsia="cs-CZ"/>
        </w:rPr>
        <w:t>Podpůrný přístup, který nabízíme všem žákům, zabezpečujeme v těchto oblastech, které se vzájemně prolínají:</w:t>
      </w:r>
    </w:p>
    <w:p w14:paraId="40AE1F0A" w14:textId="77777777" w:rsidR="003F5CF4" w:rsidRPr="00A70609" w:rsidRDefault="003F5CF4" w:rsidP="001D110C">
      <w:pPr>
        <w:autoSpaceDE w:val="0"/>
        <w:autoSpaceDN w:val="0"/>
        <w:adjustRightInd w:val="0"/>
        <w:spacing w:after="0"/>
        <w:jc w:val="both"/>
        <w:rPr>
          <w:rFonts w:ascii="Times New Roman" w:eastAsia="Times New Roman" w:hAnsi="Times New Roman" w:cs="Times New Roman"/>
          <w:b/>
          <w:bCs/>
          <w:sz w:val="24"/>
          <w:szCs w:val="24"/>
          <w:highlight w:val="magenta"/>
          <w:u w:val="single"/>
          <w:lang w:eastAsia="cs-CZ"/>
        </w:rPr>
      </w:pPr>
    </w:p>
    <w:p w14:paraId="72E99B1F" w14:textId="77777777" w:rsidR="003F5CF4" w:rsidRPr="00F82C00" w:rsidRDefault="003F5CF4" w:rsidP="001D110C">
      <w:pPr>
        <w:autoSpaceDE w:val="0"/>
        <w:autoSpaceDN w:val="0"/>
        <w:adjustRightInd w:val="0"/>
        <w:spacing w:after="0"/>
        <w:jc w:val="both"/>
        <w:rPr>
          <w:rFonts w:ascii="Times New Roman" w:eastAsia="Times New Roman" w:hAnsi="Times New Roman" w:cs="Times New Roman"/>
          <w:b/>
          <w:bCs/>
          <w:sz w:val="24"/>
          <w:szCs w:val="24"/>
          <w:u w:val="single"/>
          <w:lang w:eastAsia="cs-CZ"/>
        </w:rPr>
      </w:pPr>
      <w:r w:rsidRPr="00A70609">
        <w:rPr>
          <w:rFonts w:ascii="Times New Roman" w:eastAsia="Times New Roman" w:hAnsi="Times New Roman" w:cs="Times New Roman"/>
          <w:b/>
          <w:bCs/>
          <w:sz w:val="24"/>
          <w:szCs w:val="24"/>
          <w:highlight w:val="magenta"/>
          <w:u w:val="single"/>
          <w:lang w:eastAsia="cs-CZ"/>
        </w:rPr>
        <w:t>VŠEM ŽÁKŮM:</w:t>
      </w:r>
    </w:p>
    <w:p w14:paraId="06F0E1F6" w14:textId="77777777" w:rsidR="003F5CF4" w:rsidRPr="00F82C00" w:rsidRDefault="003F5CF4" w:rsidP="001D110C">
      <w:pPr>
        <w:autoSpaceDE w:val="0"/>
        <w:autoSpaceDN w:val="0"/>
        <w:adjustRightInd w:val="0"/>
        <w:spacing w:after="0"/>
        <w:jc w:val="both"/>
        <w:rPr>
          <w:rFonts w:ascii="Times New Roman" w:eastAsia="Times New Roman" w:hAnsi="Times New Roman" w:cs="Times New Roman"/>
          <w:bCs/>
          <w:sz w:val="24"/>
          <w:szCs w:val="24"/>
          <w:lang w:eastAsia="cs-CZ"/>
        </w:rPr>
      </w:pPr>
    </w:p>
    <w:p w14:paraId="62194AD8" w14:textId="0DE0F9C0" w:rsidR="003F5CF4" w:rsidRPr="00667CEA" w:rsidRDefault="005F2F0F" w:rsidP="001D110C">
      <w:pPr>
        <w:autoSpaceDE w:val="0"/>
        <w:autoSpaceDN w:val="0"/>
        <w:adjustRightInd w:val="0"/>
        <w:spacing w:after="0"/>
        <w:contextualSpacing/>
        <w:jc w:val="both"/>
        <w:rPr>
          <w:rFonts w:ascii="Times New Roman" w:eastAsia="Times New Roman" w:hAnsi="Times New Roman" w:cs="Times New Roman"/>
          <w:b/>
          <w:sz w:val="24"/>
          <w:szCs w:val="24"/>
          <w:highlight w:val="yellow"/>
          <w:u w:val="single"/>
          <w:lang w:eastAsia="cs-CZ"/>
        </w:rPr>
      </w:pPr>
      <w:r>
        <w:rPr>
          <w:rFonts w:ascii="Times New Roman" w:eastAsia="Times New Roman" w:hAnsi="Times New Roman" w:cs="Times New Roman"/>
          <w:b/>
          <w:sz w:val="24"/>
          <w:szCs w:val="24"/>
          <w:highlight w:val="yellow"/>
          <w:u w:val="single"/>
          <w:lang w:eastAsia="cs-CZ"/>
        </w:rPr>
        <w:t xml:space="preserve">1. </w:t>
      </w:r>
      <w:r w:rsidR="003F5CF4" w:rsidRPr="00667CEA">
        <w:rPr>
          <w:rFonts w:ascii="Times New Roman" w:eastAsia="Times New Roman" w:hAnsi="Times New Roman" w:cs="Times New Roman"/>
          <w:b/>
          <w:sz w:val="24"/>
          <w:szCs w:val="24"/>
          <w:highlight w:val="yellow"/>
          <w:u w:val="single"/>
          <w:lang w:eastAsia="cs-CZ"/>
        </w:rPr>
        <w:t>Organizace výuky</w:t>
      </w:r>
    </w:p>
    <w:p w14:paraId="7F592E4F" w14:textId="77777777" w:rsidR="003F5CF4" w:rsidRPr="00F82C00" w:rsidRDefault="003F5CF4" w:rsidP="001D110C">
      <w:pPr>
        <w:autoSpaceDE w:val="0"/>
        <w:autoSpaceDN w:val="0"/>
        <w:adjustRightInd w:val="0"/>
        <w:spacing w:after="0"/>
        <w:contextualSpacing/>
        <w:jc w:val="both"/>
        <w:rPr>
          <w:rFonts w:ascii="Times New Roman" w:eastAsia="Times New Roman" w:hAnsi="Times New Roman" w:cs="Times New Roman"/>
          <w:b/>
          <w:sz w:val="24"/>
          <w:szCs w:val="24"/>
          <w:u w:val="single"/>
          <w:lang w:eastAsia="cs-CZ"/>
        </w:rPr>
      </w:pPr>
    </w:p>
    <w:p w14:paraId="1B5297D8" w14:textId="77777777" w:rsidR="003F5CF4" w:rsidRPr="00F82C00" w:rsidRDefault="003F5CF4" w:rsidP="001D110C">
      <w:pPr>
        <w:autoSpaceDE w:val="0"/>
        <w:autoSpaceDN w:val="0"/>
        <w:adjustRightInd w:val="0"/>
        <w:spacing w:after="0"/>
        <w:jc w:val="both"/>
        <w:rPr>
          <w:rFonts w:ascii="Times New Roman" w:eastAsia="Calibri" w:hAnsi="Times New Roman" w:cs="Times New Roman"/>
          <w:b/>
          <w:sz w:val="24"/>
          <w:szCs w:val="24"/>
        </w:rPr>
      </w:pPr>
      <w:r w:rsidRPr="00F82C00">
        <w:rPr>
          <w:rFonts w:ascii="Times New Roman" w:eastAsia="Calibri" w:hAnsi="Times New Roman" w:cs="Times New Roman"/>
          <w:sz w:val="24"/>
          <w:szCs w:val="24"/>
          <w:highlight w:val="cyan"/>
        </w:rPr>
        <w:t xml:space="preserve">- </w:t>
      </w:r>
      <w:r w:rsidRPr="00F82C00">
        <w:rPr>
          <w:rFonts w:ascii="Times New Roman" w:eastAsia="Calibri" w:hAnsi="Times New Roman" w:cs="Times New Roman"/>
          <w:b/>
          <w:sz w:val="24"/>
          <w:szCs w:val="24"/>
          <w:highlight w:val="cyan"/>
        </w:rPr>
        <w:t>Mimoškolní pobyty a výcviky, školní výlety</w:t>
      </w:r>
    </w:p>
    <w:p w14:paraId="4A97F8C8" w14:textId="77777777" w:rsidR="003F5CF4" w:rsidRPr="00F82C00" w:rsidRDefault="003F5CF4" w:rsidP="001D110C">
      <w:pPr>
        <w:autoSpaceDE w:val="0"/>
        <w:autoSpaceDN w:val="0"/>
        <w:adjustRightInd w:val="0"/>
        <w:spacing w:after="0"/>
        <w:jc w:val="both"/>
        <w:rPr>
          <w:rFonts w:ascii="Times New Roman" w:eastAsia="Calibri" w:hAnsi="Times New Roman" w:cs="Times New Roman"/>
          <w:sz w:val="24"/>
          <w:szCs w:val="24"/>
        </w:rPr>
      </w:pPr>
    </w:p>
    <w:p w14:paraId="432FFD27" w14:textId="77777777" w:rsidR="003F5CF4" w:rsidRPr="00F82C00" w:rsidRDefault="003F5CF4" w:rsidP="001D110C">
      <w:pPr>
        <w:autoSpaceDE w:val="0"/>
        <w:autoSpaceDN w:val="0"/>
        <w:adjustRightInd w:val="0"/>
        <w:spacing w:after="0"/>
        <w:jc w:val="both"/>
        <w:rPr>
          <w:rFonts w:ascii="Times New Roman" w:eastAsia="Calibri" w:hAnsi="Times New Roman" w:cs="Times New Roman"/>
          <w:sz w:val="24"/>
          <w:szCs w:val="24"/>
        </w:rPr>
      </w:pPr>
      <w:r w:rsidRPr="00F82C00">
        <w:rPr>
          <w:rFonts w:ascii="Times New Roman" w:eastAsia="Calibri" w:hAnsi="Times New Roman" w:cs="Times New Roman"/>
          <w:sz w:val="24"/>
          <w:szCs w:val="24"/>
          <w:highlight w:val="cyan"/>
        </w:rPr>
        <w:t xml:space="preserve">- </w:t>
      </w:r>
      <w:r w:rsidRPr="00F82C00">
        <w:rPr>
          <w:rFonts w:ascii="Times New Roman" w:eastAsia="Calibri" w:hAnsi="Times New Roman" w:cs="Times New Roman"/>
          <w:b/>
          <w:sz w:val="24"/>
          <w:szCs w:val="24"/>
          <w:highlight w:val="cyan"/>
        </w:rPr>
        <w:t>Volný čas ve školním prostředí</w:t>
      </w:r>
      <w:r w:rsidRPr="00F82C00">
        <w:rPr>
          <w:rFonts w:ascii="Times New Roman" w:eastAsia="Calibri" w:hAnsi="Times New Roman" w:cs="Times New Roman"/>
          <w:sz w:val="24"/>
          <w:szCs w:val="24"/>
        </w:rPr>
        <w:t xml:space="preserve"> – středisko volného času (nabídka zájmových útvarů), školní družina</w:t>
      </w:r>
    </w:p>
    <w:p w14:paraId="230F9B9C" w14:textId="77777777" w:rsidR="003F5CF4" w:rsidRPr="00F82C00" w:rsidRDefault="003F5CF4" w:rsidP="001D110C">
      <w:pPr>
        <w:autoSpaceDE w:val="0"/>
        <w:autoSpaceDN w:val="0"/>
        <w:adjustRightInd w:val="0"/>
        <w:spacing w:after="0"/>
        <w:jc w:val="both"/>
        <w:rPr>
          <w:rFonts w:ascii="Times New Roman" w:eastAsia="Calibri" w:hAnsi="Times New Roman" w:cs="Times New Roman"/>
          <w:sz w:val="24"/>
          <w:szCs w:val="24"/>
        </w:rPr>
      </w:pPr>
    </w:p>
    <w:p w14:paraId="28D16C5E" w14:textId="77777777" w:rsidR="003F5CF4" w:rsidRPr="00F82C00" w:rsidRDefault="003F5CF4" w:rsidP="001D110C">
      <w:pPr>
        <w:autoSpaceDE w:val="0"/>
        <w:autoSpaceDN w:val="0"/>
        <w:adjustRightInd w:val="0"/>
        <w:spacing w:after="0"/>
        <w:jc w:val="both"/>
        <w:rPr>
          <w:rFonts w:ascii="Times New Roman" w:eastAsia="Calibri" w:hAnsi="Times New Roman" w:cs="Times New Roman"/>
          <w:sz w:val="24"/>
          <w:szCs w:val="24"/>
        </w:rPr>
      </w:pPr>
      <w:r w:rsidRPr="00F82C00">
        <w:rPr>
          <w:rFonts w:ascii="Times New Roman" w:eastAsia="Calibri" w:hAnsi="Times New Roman" w:cs="Times New Roman"/>
          <w:sz w:val="24"/>
          <w:szCs w:val="24"/>
          <w:highlight w:val="cyan"/>
        </w:rPr>
        <w:t xml:space="preserve">- </w:t>
      </w:r>
      <w:r w:rsidRPr="00F82C00">
        <w:rPr>
          <w:rFonts w:ascii="Times New Roman" w:eastAsia="Calibri" w:hAnsi="Times New Roman" w:cs="Times New Roman"/>
          <w:b/>
          <w:sz w:val="24"/>
          <w:szCs w:val="24"/>
          <w:highlight w:val="cyan"/>
        </w:rPr>
        <w:t>Sdílení na webu ONE DRIVE</w:t>
      </w:r>
      <w:r w:rsidRPr="00F82C00">
        <w:rPr>
          <w:rFonts w:ascii="Times New Roman" w:eastAsia="Calibri" w:hAnsi="Times New Roman" w:cs="Times New Roman"/>
          <w:b/>
          <w:sz w:val="24"/>
          <w:szCs w:val="24"/>
        </w:rPr>
        <w:t xml:space="preserve"> </w:t>
      </w:r>
      <w:r w:rsidRPr="00F82C00">
        <w:rPr>
          <w:rFonts w:ascii="Times New Roman" w:eastAsia="Calibri" w:hAnsi="Times New Roman" w:cs="Times New Roman"/>
          <w:sz w:val="24"/>
          <w:szCs w:val="24"/>
        </w:rPr>
        <w:t>– výuka i domácí úkoly</w:t>
      </w:r>
    </w:p>
    <w:p w14:paraId="05370A93" w14:textId="77777777" w:rsidR="003F5CF4" w:rsidRPr="00F82C00" w:rsidRDefault="003F5CF4" w:rsidP="001D110C">
      <w:pPr>
        <w:autoSpaceDE w:val="0"/>
        <w:autoSpaceDN w:val="0"/>
        <w:adjustRightInd w:val="0"/>
        <w:spacing w:after="0"/>
        <w:jc w:val="both"/>
        <w:rPr>
          <w:rFonts w:ascii="Times New Roman" w:eastAsia="Calibri" w:hAnsi="Times New Roman" w:cs="Times New Roman"/>
          <w:sz w:val="24"/>
          <w:szCs w:val="24"/>
        </w:rPr>
      </w:pPr>
    </w:p>
    <w:p w14:paraId="2B9D5443" w14:textId="6EB50D31" w:rsidR="003F5CF4" w:rsidRPr="00667CEA"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2. </w:t>
      </w:r>
      <w:r w:rsidR="003F5CF4" w:rsidRPr="00667CEA">
        <w:rPr>
          <w:rFonts w:ascii="Times New Roman" w:eastAsia="Calibri" w:hAnsi="Times New Roman" w:cs="Times New Roman"/>
          <w:b/>
          <w:sz w:val="24"/>
          <w:szCs w:val="24"/>
          <w:highlight w:val="yellow"/>
          <w:u w:val="single"/>
        </w:rPr>
        <w:t>Modifikace (obměna, úprava, přizpůsobení) vyučovacích metod a forem</w:t>
      </w:r>
    </w:p>
    <w:p w14:paraId="4DB66448" w14:textId="77777777" w:rsidR="003F5CF4" w:rsidRPr="00F82C00"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6932051B" w14:textId="77777777" w:rsidR="003F5CF4" w:rsidRPr="00F82C00" w:rsidRDefault="003F5CF4" w:rsidP="001D110C">
      <w:pPr>
        <w:autoSpaceDE w:val="0"/>
        <w:autoSpaceDN w:val="0"/>
        <w:adjustRightInd w:val="0"/>
        <w:spacing w:after="0"/>
        <w:jc w:val="both"/>
        <w:rPr>
          <w:rFonts w:ascii="Times New Roman" w:eastAsia="Calibri" w:hAnsi="Times New Roman" w:cs="Times New Roman"/>
          <w:b/>
          <w:sz w:val="24"/>
          <w:szCs w:val="24"/>
        </w:rPr>
      </w:pPr>
      <w:r w:rsidRPr="00F82C00">
        <w:rPr>
          <w:rFonts w:ascii="Times New Roman" w:eastAsia="Calibri" w:hAnsi="Times New Roman" w:cs="Times New Roman"/>
          <w:sz w:val="24"/>
          <w:szCs w:val="24"/>
          <w:highlight w:val="cyan"/>
        </w:rPr>
        <w:t xml:space="preserve">- </w:t>
      </w:r>
      <w:r w:rsidRPr="00F82C00">
        <w:rPr>
          <w:rFonts w:ascii="Times New Roman" w:eastAsia="Calibri" w:hAnsi="Times New Roman" w:cs="Times New Roman"/>
          <w:b/>
          <w:sz w:val="24"/>
          <w:szCs w:val="24"/>
          <w:highlight w:val="cyan"/>
        </w:rPr>
        <w:t>Způsoby výuky přiměřený pedagogické situaci:</w:t>
      </w:r>
    </w:p>
    <w:p w14:paraId="3EFACCAD" w14:textId="77777777" w:rsidR="003F5CF4" w:rsidRPr="003F5CF4" w:rsidRDefault="003F5CF4" w:rsidP="001D110C">
      <w:pPr>
        <w:numPr>
          <w:ilvl w:val="0"/>
          <w:numId w:val="3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Individuální výuka</w:t>
      </w:r>
      <w:r w:rsidRPr="003F5CF4">
        <w:rPr>
          <w:rFonts w:ascii="Times New Roman" w:eastAsia="Calibri" w:hAnsi="Times New Roman" w:cs="Times New Roman"/>
          <w:sz w:val="24"/>
          <w:szCs w:val="24"/>
        </w:rPr>
        <w:t xml:space="preserve"> – trvalejší kontakt jednoho učitele a jednoho žáka. Učitel se může neustále věnovat žákovi. Tato forma je vhodná při účasti druhého pedagoga ve třídě.</w:t>
      </w:r>
    </w:p>
    <w:p w14:paraId="368AE9F5" w14:textId="77777777" w:rsidR="003F5CF4" w:rsidRPr="003F5CF4" w:rsidRDefault="003F5CF4" w:rsidP="001D110C">
      <w:pPr>
        <w:numPr>
          <w:ilvl w:val="0"/>
          <w:numId w:val="3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Hromadná (frontální) výuka</w:t>
      </w:r>
      <w:r w:rsidRPr="003F5CF4">
        <w:rPr>
          <w:rFonts w:ascii="Times New Roman" w:eastAsia="Calibri" w:hAnsi="Times New Roman" w:cs="Times New Roman"/>
          <w:sz w:val="24"/>
          <w:szCs w:val="24"/>
        </w:rPr>
        <w:t xml:space="preserve"> – třída je tvořena podle stejného věku dětí a žáci jsou vzděláváni podle stejného školního vzdělávacího programu. Je probírána stejná látka, stejné úkoly ve stejném čase. Učitel řídí učební činnost všech žáků najednou – proto frontální výuka. Uspořádání učebny je stanoveno zasedacím pořádkem, v popředí je místo pro učitele. Organizaci školního dne určuje rozvrh hodin.</w:t>
      </w:r>
    </w:p>
    <w:p w14:paraId="0A3E1F11" w14:textId="77777777" w:rsidR="003F5CF4" w:rsidRPr="003F5CF4" w:rsidRDefault="003F5CF4" w:rsidP="001D110C">
      <w:pPr>
        <w:numPr>
          <w:ilvl w:val="0"/>
          <w:numId w:val="3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Individualizovaná výuka</w:t>
      </w:r>
      <w:r w:rsidRPr="003F5CF4">
        <w:rPr>
          <w:rFonts w:ascii="Times New Roman" w:eastAsia="Calibri" w:hAnsi="Times New Roman" w:cs="Times New Roman"/>
          <w:sz w:val="24"/>
          <w:szCs w:val="24"/>
        </w:rPr>
        <w:t xml:space="preserve"> – rozvíjí samostatnost, tvořivost a činorodost žáků. Je založena na využití experimentů a pokusů (</w:t>
      </w:r>
      <w:proofErr w:type="spellStart"/>
      <w:r w:rsidRPr="003F5CF4">
        <w:rPr>
          <w:rFonts w:ascii="Times New Roman" w:eastAsia="Calibri" w:hAnsi="Times New Roman" w:cs="Times New Roman"/>
          <w:sz w:val="24"/>
          <w:szCs w:val="24"/>
        </w:rPr>
        <w:t>daltonský</w:t>
      </w:r>
      <w:proofErr w:type="spellEnd"/>
      <w:r w:rsidRPr="003F5CF4">
        <w:rPr>
          <w:rFonts w:ascii="Times New Roman" w:eastAsia="Calibri" w:hAnsi="Times New Roman" w:cs="Times New Roman"/>
          <w:sz w:val="24"/>
          <w:szCs w:val="24"/>
        </w:rPr>
        <w:t xml:space="preserve"> plán). Vyžaduje dokonale rozpracovaný obsah učební látky a umožňuje žákům značnou svobodu; je méně vhodná pro žáky s mentálním postižením.</w:t>
      </w:r>
    </w:p>
    <w:p w14:paraId="0C3A9876" w14:textId="77777777" w:rsidR="003F5CF4" w:rsidRPr="003F5CF4" w:rsidRDefault="003F5CF4" w:rsidP="001D110C">
      <w:pPr>
        <w:numPr>
          <w:ilvl w:val="0"/>
          <w:numId w:val="3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Projektová výuka</w:t>
      </w:r>
      <w:r w:rsidRPr="003F5CF4">
        <w:rPr>
          <w:rFonts w:ascii="Times New Roman" w:eastAsia="Calibri" w:hAnsi="Times New Roman" w:cs="Times New Roman"/>
          <w:sz w:val="24"/>
          <w:szCs w:val="24"/>
        </w:rPr>
        <w:t xml:space="preserve"> – s dopomocí vyučujícího řeší žáci úkol (projekt), který vychází          z praktických potřeb nebo je s praxí úzce spojen.</w:t>
      </w:r>
    </w:p>
    <w:p w14:paraId="3EF78CB5" w14:textId="77777777" w:rsidR="003F5CF4" w:rsidRPr="003F5CF4" w:rsidRDefault="003F5CF4" w:rsidP="001D110C">
      <w:pPr>
        <w:numPr>
          <w:ilvl w:val="0"/>
          <w:numId w:val="3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Diferencovaná výuka</w:t>
      </w:r>
      <w:r w:rsidRPr="003F5CF4">
        <w:rPr>
          <w:rFonts w:ascii="Times New Roman" w:eastAsia="Calibri" w:hAnsi="Times New Roman" w:cs="Times New Roman"/>
          <w:sz w:val="24"/>
          <w:szCs w:val="24"/>
        </w:rPr>
        <w:t xml:space="preserve"> – žáci jsou seskupováni do homogenních skupin podle určitých kritérií, např. podle úrovně intelektových schopností, nadání, zájmů. Při vnitřní diferenciaci spolupracují při výuce žáci různého nadání. Diferenciace vede ke zvýšení pedagogické účinnosti školní práce.</w:t>
      </w:r>
    </w:p>
    <w:p w14:paraId="39DDCB2E" w14:textId="23EB5209" w:rsidR="003F5CF4" w:rsidRPr="003F5CF4" w:rsidRDefault="003F5CF4" w:rsidP="001D110C">
      <w:pPr>
        <w:numPr>
          <w:ilvl w:val="0"/>
          <w:numId w:val="3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Skupinová výuka</w:t>
      </w:r>
      <w:r w:rsidRPr="003F5CF4">
        <w:rPr>
          <w:rFonts w:ascii="Times New Roman" w:eastAsia="Calibri" w:hAnsi="Times New Roman" w:cs="Times New Roman"/>
          <w:sz w:val="24"/>
          <w:szCs w:val="24"/>
        </w:rPr>
        <w:t xml:space="preserve"> – třída je rozdělena do menších skupin podle různých hledisek, např. podle druhu činnosti, obtížnosti činnosti, zájmu žáků, pracovního tempa, dovednosti spolupracovat. Práce ve skupině zlepšuje průběh učení a může vést k</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dosažení lepších výsledků. Dochází k vzájemné komunikaci a koordinaci žáků. Skupiny mohou být homogenní nebo heterogenní.</w:t>
      </w:r>
    </w:p>
    <w:p w14:paraId="0CC86BDF" w14:textId="77777777" w:rsidR="003F5CF4" w:rsidRPr="003F5CF4" w:rsidRDefault="003F5CF4" w:rsidP="001D110C">
      <w:pPr>
        <w:numPr>
          <w:ilvl w:val="0"/>
          <w:numId w:val="3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Týmová výuka</w:t>
      </w:r>
      <w:r w:rsidRPr="003F5CF4">
        <w:rPr>
          <w:rFonts w:ascii="Times New Roman" w:eastAsia="Calibri" w:hAnsi="Times New Roman" w:cs="Times New Roman"/>
          <w:sz w:val="24"/>
          <w:szCs w:val="24"/>
        </w:rPr>
        <w:t xml:space="preserve"> – podstatou je spolupráce více pedagogických pracovníků v rámci třídy/skupiny. Metoda je vhodná pro třídní kolektivy. Jednotlivé týmy pracují s různě velkými skupinami žáků.</w:t>
      </w:r>
    </w:p>
    <w:p w14:paraId="7FDEFA69"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p>
    <w:p w14:paraId="28399B6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Strukturalizace </w:t>
      </w:r>
      <w:proofErr w:type="gramStart"/>
      <w:r w:rsidRPr="003F5CF4">
        <w:rPr>
          <w:rFonts w:ascii="Times New Roman" w:eastAsia="Calibri" w:hAnsi="Times New Roman" w:cs="Times New Roman"/>
          <w:b/>
          <w:sz w:val="24"/>
          <w:szCs w:val="24"/>
          <w:highlight w:val="cyan"/>
        </w:rPr>
        <w:t>výuky</w:t>
      </w:r>
      <w:r w:rsidRPr="003F5CF4">
        <w:rPr>
          <w:rFonts w:ascii="Times New Roman" w:eastAsia="Calibri" w:hAnsi="Times New Roman" w:cs="Times New Roman"/>
          <w:sz w:val="24"/>
          <w:szCs w:val="24"/>
          <w:highlight w:val="cyan"/>
        </w:rPr>
        <w:t xml:space="preserve"> </w:t>
      </w:r>
      <w:r w:rsidRPr="003F5CF4">
        <w:rPr>
          <w:rFonts w:ascii="Times New Roman" w:eastAsia="Calibri" w:hAnsi="Times New Roman" w:cs="Times New Roman"/>
          <w:sz w:val="24"/>
          <w:szCs w:val="24"/>
        </w:rPr>
        <w:t>- je</w:t>
      </w:r>
      <w:proofErr w:type="gramEnd"/>
      <w:r w:rsidRPr="003F5CF4">
        <w:rPr>
          <w:rFonts w:ascii="Times New Roman" w:eastAsia="Calibri" w:hAnsi="Times New Roman" w:cs="Times New Roman"/>
          <w:sz w:val="24"/>
          <w:szCs w:val="24"/>
        </w:rPr>
        <w:t xml:space="preserve"> systém, kterým žákovi usnadňujeme prostřednictvím přesného uspořádání po sobě jdoucích aktivit a specifikováním jednotlivých částí dne orientaci ve vyučovacích hodinách, denním režimu školy i v jejích prostorách a rozvíjíme tím udržení žákovi pozornosti. Strukturalizace spočívá také v modifikaci učiva – obsah výuky upravujeme dle individuálních potřeb žáka (vizualizujeme), v nastavení optimálního motivačního systému (vycházíme ze zájmů žáka) a ve využívání vhodných postupů a přístupů.</w:t>
      </w:r>
    </w:p>
    <w:p w14:paraId="450AE79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E62DE99" w14:textId="77777777" w:rsidR="003F5CF4" w:rsidRPr="003F5CF4" w:rsidRDefault="003F5CF4" w:rsidP="001D110C">
      <w:pPr>
        <w:spacing w:after="0"/>
        <w:jc w:val="both"/>
        <w:rPr>
          <w:rFonts w:ascii="inherit" w:eastAsia="Times New Roman" w:hAnsi="inherit" w:cs="Arial"/>
          <w:color w:val="000000"/>
          <w:sz w:val="24"/>
          <w:szCs w:val="24"/>
          <w:lang w:eastAsia="cs-CZ"/>
        </w:rPr>
      </w:pPr>
      <w:r w:rsidRPr="003F5CF4">
        <w:rPr>
          <w:rFonts w:ascii="Times New Roman" w:eastAsia="Calibri" w:hAnsi="Times New Roman" w:cs="Times New Roman"/>
          <w:sz w:val="24"/>
          <w:szCs w:val="24"/>
          <w:lang w:eastAsia="cs-CZ"/>
        </w:rPr>
        <w:lastRenderedPageBreak/>
        <w:t xml:space="preserve">- </w:t>
      </w:r>
      <w:r w:rsidRPr="003F5CF4">
        <w:rPr>
          <w:rFonts w:ascii="Times New Roman" w:eastAsia="Calibri" w:hAnsi="Times New Roman" w:cs="Times New Roman"/>
          <w:b/>
          <w:sz w:val="24"/>
          <w:szCs w:val="24"/>
          <w:highlight w:val="cyan"/>
          <w:lang w:eastAsia="cs-CZ"/>
        </w:rPr>
        <w:t xml:space="preserve">Kooperativní </w:t>
      </w:r>
      <w:proofErr w:type="gramStart"/>
      <w:r w:rsidRPr="003F5CF4">
        <w:rPr>
          <w:rFonts w:ascii="Times New Roman" w:eastAsia="Calibri" w:hAnsi="Times New Roman" w:cs="Times New Roman"/>
          <w:b/>
          <w:sz w:val="24"/>
          <w:szCs w:val="24"/>
          <w:highlight w:val="cyan"/>
          <w:lang w:eastAsia="cs-CZ"/>
        </w:rPr>
        <w:t xml:space="preserve">učení </w:t>
      </w:r>
      <w:r w:rsidRPr="003F5CF4">
        <w:rPr>
          <w:rFonts w:ascii="Times New Roman" w:eastAsia="Calibri" w:hAnsi="Times New Roman" w:cs="Times New Roman"/>
          <w:b/>
          <w:sz w:val="24"/>
          <w:szCs w:val="24"/>
          <w:lang w:eastAsia="cs-CZ"/>
        </w:rPr>
        <w:t xml:space="preserve">- </w:t>
      </w:r>
      <w:r w:rsidRPr="003F5CF4">
        <w:rPr>
          <w:rFonts w:ascii="inherit" w:eastAsia="Times New Roman" w:hAnsi="inherit" w:cs="Arial"/>
          <w:color w:val="000000"/>
          <w:sz w:val="24"/>
          <w:szCs w:val="24"/>
          <w:lang w:eastAsia="cs-CZ"/>
        </w:rPr>
        <w:t>Kooperativní</w:t>
      </w:r>
      <w:proofErr w:type="gramEnd"/>
      <w:r w:rsidRPr="003F5CF4">
        <w:rPr>
          <w:rFonts w:ascii="inherit" w:eastAsia="Times New Roman" w:hAnsi="inherit" w:cs="Arial"/>
          <w:color w:val="000000"/>
          <w:sz w:val="24"/>
          <w:szCs w:val="24"/>
          <w:lang w:eastAsia="cs-CZ"/>
        </w:rPr>
        <w:t xml:space="preserve"> učení je učení v malých skupinách (optimálně čtyřčlenných), kde žáci vzájemně spolupracují, popř. kde se žáci učí navzájem spolupracovat při řešení různých úkolů. Využíváme síly vrstevnických vztahů, kterými podporujeme učení každého žáka a rozvíjíme jeho sociální dovednosti.</w:t>
      </w:r>
    </w:p>
    <w:p w14:paraId="42027883" w14:textId="77777777" w:rsidR="003F5CF4" w:rsidRPr="003F5CF4" w:rsidRDefault="003F5CF4" w:rsidP="001D110C">
      <w:pPr>
        <w:spacing w:after="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Kooperativní učení tvoříme pěti základními elementy:</w:t>
      </w:r>
    </w:p>
    <w:p w14:paraId="73D606C3" w14:textId="77777777" w:rsidR="003F5CF4" w:rsidRPr="003F5CF4" w:rsidRDefault="003F5CF4" w:rsidP="001D110C">
      <w:pPr>
        <w:numPr>
          <w:ilvl w:val="0"/>
          <w:numId w:val="35"/>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b/>
          <w:color w:val="000000"/>
          <w:sz w:val="24"/>
          <w:szCs w:val="24"/>
          <w:lang w:eastAsia="cs-CZ"/>
        </w:rPr>
        <w:t>Vzájemná pozitivní závislost</w:t>
      </w:r>
      <w:r w:rsidRPr="003F5CF4">
        <w:rPr>
          <w:rFonts w:ascii="inherit" w:eastAsia="Times New Roman" w:hAnsi="inherit" w:cs="Arial"/>
          <w:color w:val="000000"/>
          <w:sz w:val="24"/>
          <w:szCs w:val="24"/>
          <w:lang w:eastAsia="cs-CZ"/>
        </w:rPr>
        <w:t xml:space="preserve"> – úspěšnost žáka ovlivňuje výkon celé třídy, žák uspěje tehdy, když uspějí také druzí.</w:t>
      </w:r>
    </w:p>
    <w:p w14:paraId="74CE6A7C" w14:textId="77777777" w:rsidR="003F5CF4" w:rsidRPr="003F5CF4" w:rsidRDefault="003F5CF4" w:rsidP="001D110C">
      <w:pPr>
        <w:numPr>
          <w:ilvl w:val="0"/>
          <w:numId w:val="35"/>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b/>
          <w:color w:val="000000"/>
          <w:sz w:val="24"/>
          <w:szCs w:val="24"/>
          <w:lang w:eastAsia="cs-CZ"/>
        </w:rPr>
        <w:t>Interakce tváří v tvář</w:t>
      </w:r>
      <w:r w:rsidRPr="003F5CF4">
        <w:rPr>
          <w:rFonts w:ascii="inherit" w:eastAsia="Times New Roman" w:hAnsi="inherit" w:cs="Arial"/>
          <w:color w:val="000000"/>
          <w:sz w:val="24"/>
          <w:szCs w:val="24"/>
          <w:lang w:eastAsia="cs-CZ"/>
        </w:rPr>
        <w:t xml:space="preserve"> – každý žák se podílí na splnění úkolu, diskutuje s ostatními, má bezprostřední zpětnou vazbu (vnímání mimiky druhého žáka a pružné reagování). </w:t>
      </w:r>
    </w:p>
    <w:p w14:paraId="2DD81CCC" w14:textId="77777777" w:rsidR="003F5CF4" w:rsidRPr="003F5CF4" w:rsidRDefault="003F5CF4" w:rsidP="001D110C">
      <w:pPr>
        <w:numPr>
          <w:ilvl w:val="0"/>
          <w:numId w:val="35"/>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b/>
          <w:color w:val="000000"/>
          <w:sz w:val="24"/>
          <w:szCs w:val="24"/>
          <w:lang w:eastAsia="cs-CZ"/>
        </w:rPr>
        <w:t>Osobní odpovědnost, osobní skládání účtů</w:t>
      </w:r>
      <w:r w:rsidRPr="003F5CF4">
        <w:rPr>
          <w:rFonts w:ascii="inherit" w:eastAsia="Times New Roman" w:hAnsi="inherit" w:cs="Arial"/>
          <w:color w:val="000000"/>
          <w:sz w:val="24"/>
          <w:szCs w:val="24"/>
          <w:lang w:eastAsia="cs-CZ"/>
        </w:rPr>
        <w:t xml:space="preserve"> – výkon každého žáka je zhodnocen a využit pro celou skupinu, všichni členové skupiny mají z kooperativního učení užitek.</w:t>
      </w:r>
    </w:p>
    <w:p w14:paraId="56D57A6D" w14:textId="77777777" w:rsidR="003F5CF4" w:rsidRPr="003F5CF4" w:rsidRDefault="003F5CF4" w:rsidP="001D110C">
      <w:pPr>
        <w:numPr>
          <w:ilvl w:val="0"/>
          <w:numId w:val="35"/>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b/>
          <w:color w:val="000000"/>
          <w:sz w:val="24"/>
          <w:szCs w:val="24"/>
          <w:lang w:eastAsia="cs-CZ"/>
        </w:rPr>
        <w:t>Formování a využití interpersonálních a skupinových dovedností</w:t>
      </w:r>
      <w:r w:rsidRPr="003F5CF4">
        <w:rPr>
          <w:rFonts w:ascii="inherit" w:eastAsia="Times New Roman" w:hAnsi="inherit" w:cs="Arial"/>
          <w:color w:val="000000"/>
          <w:sz w:val="24"/>
          <w:szCs w:val="24"/>
          <w:lang w:eastAsia="cs-CZ"/>
        </w:rPr>
        <w:t xml:space="preserve"> – tým funguje efektivně, jestliže spolužáci vzájemně komunikují, naslouchají a pomáhají si.</w:t>
      </w:r>
    </w:p>
    <w:p w14:paraId="56C689E7" w14:textId="77777777" w:rsidR="003F5CF4" w:rsidRPr="003F5CF4" w:rsidRDefault="003F5CF4" w:rsidP="001D110C">
      <w:pPr>
        <w:numPr>
          <w:ilvl w:val="0"/>
          <w:numId w:val="35"/>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b/>
          <w:color w:val="000000"/>
          <w:sz w:val="24"/>
          <w:szCs w:val="24"/>
          <w:lang w:eastAsia="cs-CZ"/>
        </w:rPr>
        <w:t>Reflexe skupinové činnosti</w:t>
      </w:r>
      <w:r w:rsidRPr="003F5CF4">
        <w:rPr>
          <w:rFonts w:ascii="inherit" w:eastAsia="Times New Roman" w:hAnsi="inherit" w:cs="Arial"/>
          <w:color w:val="000000"/>
          <w:sz w:val="24"/>
          <w:szCs w:val="24"/>
          <w:lang w:eastAsia="cs-CZ"/>
        </w:rPr>
        <w:t xml:space="preserve"> – tým posuzuje svou práci, volí další kroky (co ponechá, co změní), hodnotí růst všech členů.</w:t>
      </w:r>
    </w:p>
    <w:p w14:paraId="19A548C0"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p>
    <w:p w14:paraId="74E49B74"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p>
    <w:p w14:paraId="012CA9B4"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Metody aktivního </w:t>
      </w:r>
      <w:proofErr w:type="gramStart"/>
      <w:r w:rsidRPr="003F5CF4">
        <w:rPr>
          <w:rFonts w:ascii="Times New Roman" w:eastAsia="Calibri" w:hAnsi="Times New Roman" w:cs="Times New Roman"/>
          <w:b/>
          <w:sz w:val="24"/>
          <w:szCs w:val="24"/>
          <w:highlight w:val="cyan"/>
        </w:rPr>
        <w:t>učení</w:t>
      </w:r>
      <w:r w:rsidRPr="003F5CF4">
        <w:rPr>
          <w:rFonts w:ascii="Times New Roman" w:eastAsia="Calibri" w:hAnsi="Times New Roman" w:cs="Times New Roman"/>
          <w:sz w:val="24"/>
          <w:szCs w:val="24"/>
          <w:highlight w:val="cyan"/>
        </w:rPr>
        <w:t xml:space="preserve"> </w:t>
      </w:r>
      <w:r w:rsidRPr="003F5CF4">
        <w:rPr>
          <w:rFonts w:ascii="Times New Roman" w:eastAsia="Calibri" w:hAnsi="Times New Roman" w:cs="Times New Roman"/>
          <w:sz w:val="24"/>
          <w:szCs w:val="24"/>
        </w:rPr>
        <w:t>- Metodami</w:t>
      </w:r>
      <w:proofErr w:type="gramEnd"/>
      <w:r w:rsidRPr="003F5CF4">
        <w:rPr>
          <w:rFonts w:ascii="Times New Roman" w:eastAsia="Calibri" w:hAnsi="Times New Roman" w:cs="Times New Roman"/>
          <w:sz w:val="24"/>
          <w:szCs w:val="24"/>
        </w:rPr>
        <w:t xml:space="preserve"> aktivního učení podporujeme aktivitu a iniciativu žáků, zapojujeme jejich myšlenkovou a charakterovou tvořivost, napomáháme k samostatnosti, odpovědnosti, pozitivně ovlivňujeme rozvoj jejich osobnosti. Edukačních cílů dosahujeme na základě práce samotných žáků, jsme s nimi v přímé interakci.</w:t>
      </w:r>
    </w:p>
    <w:p w14:paraId="29771BE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Mezi charakteristické znaky uvedených metod patří:</w:t>
      </w:r>
    </w:p>
    <w:p w14:paraId="597671FE"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Pozitivní přístup – předkládáme činnosti, které přinášejí žákovi dobrý pocit, jeho posun pozitivně hodnotíme. </w:t>
      </w:r>
    </w:p>
    <w:p w14:paraId="2FFFF308"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Individualizace – respektujeme pracovní tempo jednotlivých žáků i jejich úroveň, zkušenosti, vědomosti, zájmy. </w:t>
      </w:r>
    </w:p>
    <w:p w14:paraId="091B3C4C"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Vlastní činnost – při dialogu žákovi nabízíme své nápady, řešíme problémy, využíváme dramatizaci a hru v roli. </w:t>
      </w:r>
    </w:p>
    <w:p w14:paraId="74E4E089"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Variabilita – akceptujeme různost, pracujeme různými postupy.</w:t>
      </w:r>
    </w:p>
    <w:p w14:paraId="0B86D911"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Svoboda – tolerujeme různé názory.</w:t>
      </w:r>
    </w:p>
    <w:p w14:paraId="4F4206DD"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Kooperace – podporujeme spolupráci žáků. </w:t>
      </w:r>
    </w:p>
    <w:p w14:paraId="330E3423"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Konstruktivistický přístup – žákovi umožňujeme vytvářet si vlastní poznání.</w:t>
      </w:r>
    </w:p>
    <w:p w14:paraId="42F2F31D"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Smysluplnost a srozumitelnost – učíme poznatkům, které jsou využitelné v reálném životě.</w:t>
      </w:r>
    </w:p>
    <w:p w14:paraId="7D65758D" w14:textId="77777777" w:rsidR="003F5CF4" w:rsidRPr="003F5CF4" w:rsidRDefault="003F5CF4" w:rsidP="001D110C">
      <w:pPr>
        <w:numPr>
          <w:ilvl w:val="0"/>
          <w:numId w:val="27"/>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Hravost – zvyšujeme zájem a motivaci žáků.</w:t>
      </w:r>
    </w:p>
    <w:p w14:paraId="385B902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2BB5A0E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Výuka respektující styly učení</w:t>
      </w:r>
      <w:r w:rsidRPr="003F5CF4">
        <w:rPr>
          <w:rFonts w:ascii="Times New Roman" w:eastAsia="Calibri" w:hAnsi="Times New Roman" w:cs="Times New Roman"/>
          <w:sz w:val="24"/>
          <w:szCs w:val="24"/>
        </w:rPr>
        <w:t xml:space="preserve"> – Učitel diagnostikuje převažující učební styl konkrétního žáka a tomuto stylu přizpůsobí (alespoň v některých vzdělávacích oblastech) zprostředkování učební látky. Stejně tak preferuje v komunikaci se žákem komunikační oblasti a kódy, které vycházejí z daného učebního stylu. Obecně platí, že pedagog se snaží využívat celé spektrum přístupů a metod, které jsou vhodné pro žáky s různými styly učení.</w:t>
      </w:r>
    </w:p>
    <w:p w14:paraId="71EA800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Na co klást důraz?</w:t>
      </w:r>
    </w:p>
    <w:p w14:paraId="4C3D882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Na výběr výukových strategií podle následujícího obecného klíče pro volbu vhodného didaktického média u jednotlivých učebních stylů:</w:t>
      </w:r>
    </w:p>
    <w:p w14:paraId="6F9CCEED" w14:textId="77777777" w:rsidR="003F5CF4" w:rsidRPr="003F5CF4" w:rsidRDefault="003F5CF4" w:rsidP="001D110C">
      <w:pPr>
        <w:numPr>
          <w:ilvl w:val="0"/>
          <w:numId w:val="3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Vizuální</w:t>
      </w:r>
      <w:r w:rsidRPr="003F5CF4">
        <w:rPr>
          <w:rFonts w:ascii="Times New Roman" w:eastAsia="Calibri" w:hAnsi="Times New Roman" w:cs="Times New Roman"/>
          <w:sz w:val="24"/>
          <w:szCs w:val="24"/>
        </w:rPr>
        <w:t xml:space="preserve"> (zaměřuje se na podporu přes psané a viděné informace, kreslení obrázků, ilustrace, mapy, diagramy, kognitivní mapy, podtrhávání a zvýrazňování textu, časové a dějové osy, vizuální prezentace atd.).</w:t>
      </w:r>
    </w:p>
    <w:p w14:paraId="6DBB51FB" w14:textId="77777777" w:rsidR="003F5CF4" w:rsidRPr="003F5CF4" w:rsidRDefault="003F5CF4" w:rsidP="001D110C">
      <w:pPr>
        <w:numPr>
          <w:ilvl w:val="0"/>
          <w:numId w:val="3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Auditivní</w:t>
      </w:r>
      <w:r w:rsidRPr="003F5CF4">
        <w:rPr>
          <w:rFonts w:ascii="Times New Roman" w:eastAsia="Calibri" w:hAnsi="Times New Roman" w:cs="Times New Roman"/>
          <w:sz w:val="24"/>
          <w:szCs w:val="24"/>
        </w:rPr>
        <w:t xml:space="preserve"> (didaktické prostředky – melodie, rytmus, říkadla, hudba, písničky, zvukové alg</w:t>
      </w:r>
      <w:r w:rsidR="00F8563F">
        <w:rPr>
          <w:rFonts w:ascii="Times New Roman" w:eastAsia="Calibri" w:hAnsi="Times New Roman" w:cs="Times New Roman"/>
          <w:sz w:val="24"/>
          <w:szCs w:val="24"/>
        </w:rPr>
        <w:t xml:space="preserve">oritmy, </w:t>
      </w:r>
      <w:r w:rsidRPr="003F5CF4">
        <w:rPr>
          <w:rFonts w:ascii="Times New Roman" w:eastAsia="Calibri" w:hAnsi="Times New Roman" w:cs="Times New Roman"/>
          <w:sz w:val="24"/>
          <w:szCs w:val="24"/>
        </w:rPr>
        <w:t>diskuse, učení se hlas</w:t>
      </w:r>
      <w:r w:rsidR="00F8563F">
        <w:rPr>
          <w:rFonts w:ascii="Times New Roman" w:eastAsia="Calibri" w:hAnsi="Times New Roman" w:cs="Times New Roman"/>
          <w:sz w:val="24"/>
          <w:szCs w:val="24"/>
        </w:rPr>
        <w:t xml:space="preserve">itým opakováním, rapování a zpívání učiva, </w:t>
      </w:r>
      <w:r w:rsidRPr="003F5CF4">
        <w:rPr>
          <w:rFonts w:ascii="Times New Roman" w:eastAsia="Calibri" w:hAnsi="Times New Roman" w:cs="Times New Roman"/>
          <w:sz w:val="24"/>
          <w:szCs w:val="24"/>
        </w:rPr>
        <w:t>slovní metody přenosu informací atd.).</w:t>
      </w:r>
    </w:p>
    <w:p w14:paraId="4644FC00" w14:textId="77777777" w:rsidR="003F5CF4" w:rsidRPr="003F5CF4" w:rsidRDefault="003F5CF4" w:rsidP="001D110C">
      <w:pPr>
        <w:numPr>
          <w:ilvl w:val="0"/>
          <w:numId w:val="3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Verbální</w:t>
      </w:r>
      <w:r w:rsidRPr="003F5CF4">
        <w:rPr>
          <w:rFonts w:ascii="Times New Roman" w:eastAsia="Calibri" w:hAnsi="Times New Roman" w:cs="Times New Roman"/>
          <w:sz w:val="24"/>
          <w:szCs w:val="24"/>
        </w:rPr>
        <w:t xml:space="preserve"> (slovo slyšené – viděné – psané, příběhy, fabulace didaktického materiálu, slovní hříčky, mnemotechnik</w:t>
      </w:r>
      <w:r w:rsidR="00350473">
        <w:rPr>
          <w:rFonts w:ascii="Times New Roman" w:eastAsia="Calibri" w:hAnsi="Times New Roman" w:cs="Times New Roman"/>
          <w:sz w:val="24"/>
          <w:szCs w:val="24"/>
        </w:rPr>
        <w:t xml:space="preserve">a, rozhovory, </w:t>
      </w:r>
      <w:proofErr w:type="gramStart"/>
      <w:r w:rsidR="00350473">
        <w:rPr>
          <w:rFonts w:ascii="Times New Roman" w:eastAsia="Calibri" w:hAnsi="Times New Roman" w:cs="Times New Roman"/>
          <w:sz w:val="24"/>
          <w:szCs w:val="24"/>
        </w:rPr>
        <w:t>diskuse,</w:t>
      </w:r>
      <w:proofErr w:type="gramEnd"/>
      <w:r w:rsidR="00350473">
        <w:rPr>
          <w:rFonts w:ascii="Times New Roman" w:eastAsia="Calibri" w:hAnsi="Times New Roman" w:cs="Times New Roman"/>
          <w:sz w:val="24"/>
          <w:szCs w:val="24"/>
        </w:rPr>
        <w:t xml:space="preserve"> </w:t>
      </w:r>
      <w:r w:rsidRPr="003F5CF4">
        <w:rPr>
          <w:rFonts w:ascii="Times New Roman" w:eastAsia="Calibri" w:hAnsi="Times New Roman" w:cs="Times New Roman"/>
          <w:sz w:val="24"/>
          <w:szCs w:val="24"/>
        </w:rPr>
        <w:t>atd.).</w:t>
      </w:r>
    </w:p>
    <w:p w14:paraId="5F84628A" w14:textId="2610AFC1" w:rsidR="003F5CF4" w:rsidRPr="003F5CF4" w:rsidRDefault="003F5CF4" w:rsidP="001D110C">
      <w:pPr>
        <w:numPr>
          <w:ilvl w:val="0"/>
          <w:numId w:val="3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Tělesný</w:t>
      </w:r>
      <w:r w:rsidRPr="003F5CF4">
        <w:rPr>
          <w:rFonts w:ascii="Times New Roman" w:eastAsia="Calibri" w:hAnsi="Times New Roman" w:cs="Times New Roman"/>
          <w:sz w:val="24"/>
          <w:szCs w:val="24"/>
        </w:rPr>
        <w:t xml:space="preserve"> – pohybový (důraz na kódy „řeči těla“, na nonverbální komunikaci, a to především na gestiku, </w:t>
      </w:r>
      <w:proofErr w:type="spellStart"/>
      <w:r w:rsidRPr="003F5CF4">
        <w:rPr>
          <w:rFonts w:ascii="Times New Roman" w:eastAsia="Calibri" w:hAnsi="Times New Roman" w:cs="Times New Roman"/>
          <w:sz w:val="24"/>
          <w:szCs w:val="24"/>
        </w:rPr>
        <w:t>posturiku</w:t>
      </w:r>
      <w:proofErr w:type="spellEnd"/>
      <w:r w:rsidRPr="003F5CF4">
        <w:rPr>
          <w:rFonts w:ascii="Times New Roman" w:eastAsia="Calibri" w:hAnsi="Times New Roman" w:cs="Times New Roman"/>
          <w:sz w:val="24"/>
          <w:szCs w:val="24"/>
        </w:rPr>
        <w:t>, proxemiku a dotyk na pokusnictví, dále sem patří experimentace a „učení skrz dělání“, tanec, mimika, tvorba pomůcek a modelů, spojení učení se s pohybem a chůzí, časté změny polohy těla, vřazení častých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krátkých přestávek do učení, hra v roli a dramatizace atd.)</w:t>
      </w:r>
    </w:p>
    <w:p w14:paraId="74C54077" w14:textId="77777777" w:rsidR="003F5CF4" w:rsidRPr="003F5CF4" w:rsidRDefault="003F5CF4" w:rsidP="001D110C">
      <w:pPr>
        <w:numPr>
          <w:ilvl w:val="0"/>
          <w:numId w:val="3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Logický</w:t>
      </w:r>
      <w:r w:rsidRPr="003F5CF4">
        <w:rPr>
          <w:rFonts w:ascii="Times New Roman" w:eastAsia="Calibri" w:hAnsi="Times New Roman" w:cs="Times New Roman"/>
          <w:sz w:val="24"/>
          <w:szCs w:val="24"/>
        </w:rPr>
        <w:t xml:space="preserve"> (doplňovačky, vzorce, čísla a fakta, interdisciplinarita oborů a poznatků, systémy a struktury, experimenty, exkurze, vyhledávání informací na internetu atd.).</w:t>
      </w:r>
    </w:p>
    <w:p w14:paraId="4E470A7E" w14:textId="77777777" w:rsidR="003F5CF4" w:rsidRPr="003F5CF4" w:rsidRDefault="003F5CF4" w:rsidP="001D110C">
      <w:pPr>
        <w:numPr>
          <w:ilvl w:val="0"/>
          <w:numId w:val="3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Sociální</w:t>
      </w:r>
      <w:r w:rsidRPr="003F5CF4">
        <w:rPr>
          <w:rFonts w:ascii="Times New Roman" w:eastAsia="Calibri" w:hAnsi="Times New Roman" w:cs="Times New Roman"/>
          <w:sz w:val="24"/>
          <w:szCs w:val="24"/>
        </w:rPr>
        <w:t xml:space="preserve"> – interpersonální (učení se ve skupinách, učení druhých, řešení problémů, společné projekty a projektová výuka, evaluace a reflexe v týmu atd.).</w:t>
      </w:r>
    </w:p>
    <w:p w14:paraId="166A67F5" w14:textId="77777777" w:rsidR="003F5CF4" w:rsidRPr="003F5CF4" w:rsidRDefault="003F5CF4" w:rsidP="001D110C">
      <w:pPr>
        <w:numPr>
          <w:ilvl w:val="0"/>
          <w:numId w:val="3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Sociální – intrapersonální</w:t>
      </w:r>
      <w:r w:rsidRPr="003F5CF4">
        <w:rPr>
          <w:rFonts w:ascii="Times New Roman" w:eastAsia="Calibri" w:hAnsi="Times New Roman" w:cs="Times New Roman"/>
          <w:sz w:val="24"/>
          <w:szCs w:val="24"/>
        </w:rPr>
        <w:t xml:space="preserve"> (vytěžování osobní zkušenosti, využívání slovních asociací, psaní deníku, domácí příprava a samostudium, samostatné úkoly, </w:t>
      </w:r>
      <w:proofErr w:type="spellStart"/>
      <w:r w:rsidRPr="003F5CF4">
        <w:rPr>
          <w:rFonts w:ascii="Times New Roman" w:eastAsia="Calibri" w:hAnsi="Times New Roman" w:cs="Times New Roman"/>
          <w:sz w:val="24"/>
          <w:szCs w:val="24"/>
        </w:rPr>
        <w:t>koncentrativní</w:t>
      </w:r>
      <w:proofErr w:type="spellEnd"/>
      <w:r w:rsidR="00EE09D7">
        <w:rPr>
          <w:rFonts w:ascii="Times New Roman" w:eastAsia="Calibri" w:hAnsi="Times New Roman" w:cs="Times New Roman"/>
          <w:sz w:val="24"/>
          <w:szCs w:val="24"/>
        </w:rPr>
        <w:t xml:space="preserve"> </w:t>
      </w:r>
      <w:r w:rsidRPr="003F5CF4">
        <w:rPr>
          <w:rFonts w:ascii="Times New Roman" w:eastAsia="Calibri" w:hAnsi="Times New Roman" w:cs="Times New Roman"/>
          <w:sz w:val="24"/>
          <w:szCs w:val="24"/>
        </w:rPr>
        <w:t xml:space="preserve">a </w:t>
      </w:r>
      <w:proofErr w:type="spellStart"/>
      <w:r w:rsidRPr="003F5CF4">
        <w:rPr>
          <w:rFonts w:ascii="Times New Roman" w:eastAsia="Calibri" w:hAnsi="Times New Roman" w:cs="Times New Roman"/>
          <w:sz w:val="24"/>
          <w:szCs w:val="24"/>
        </w:rPr>
        <w:t>sebereflexivní</w:t>
      </w:r>
      <w:proofErr w:type="spellEnd"/>
      <w:r w:rsidRPr="003F5CF4">
        <w:rPr>
          <w:rFonts w:ascii="Times New Roman" w:eastAsia="Calibri" w:hAnsi="Times New Roman" w:cs="Times New Roman"/>
          <w:sz w:val="24"/>
          <w:szCs w:val="24"/>
        </w:rPr>
        <w:t xml:space="preserve"> techniky a didaktické přístupy).</w:t>
      </w:r>
    </w:p>
    <w:p w14:paraId="0B22CFD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18D0B0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Podpora motivace </w:t>
      </w:r>
      <w:proofErr w:type="gramStart"/>
      <w:r w:rsidRPr="003F5CF4">
        <w:rPr>
          <w:rFonts w:ascii="Times New Roman" w:eastAsia="Calibri" w:hAnsi="Times New Roman" w:cs="Times New Roman"/>
          <w:b/>
          <w:sz w:val="24"/>
          <w:szCs w:val="24"/>
          <w:highlight w:val="cyan"/>
        </w:rPr>
        <w:t>žáka</w:t>
      </w:r>
      <w:r w:rsidRPr="003F5CF4">
        <w:rPr>
          <w:rFonts w:ascii="Times New Roman" w:eastAsia="Calibri" w:hAnsi="Times New Roman" w:cs="Times New Roman"/>
          <w:sz w:val="24"/>
          <w:szCs w:val="24"/>
          <w:highlight w:val="cyan"/>
        </w:rPr>
        <w:t xml:space="preserve"> </w:t>
      </w:r>
      <w:r w:rsidRPr="003F5CF4">
        <w:rPr>
          <w:rFonts w:ascii="Times New Roman" w:eastAsia="Calibri" w:hAnsi="Times New Roman" w:cs="Times New Roman"/>
          <w:sz w:val="24"/>
          <w:szCs w:val="24"/>
        </w:rPr>
        <w:t>- Podporu</w:t>
      </w:r>
      <w:proofErr w:type="gramEnd"/>
      <w:r w:rsidRPr="003F5CF4">
        <w:rPr>
          <w:rFonts w:ascii="Times New Roman" w:eastAsia="Calibri" w:hAnsi="Times New Roman" w:cs="Times New Roman"/>
          <w:sz w:val="24"/>
          <w:szCs w:val="24"/>
        </w:rPr>
        <w:t xml:space="preserve"> motivace žáka můžeme chápat jako hnací sílu, kterou nutíme žáky dosahovat určitých cílů. Její úspěšnost závisí na přitažlivosti stanovených cílů, výběru vhodných vyučovacích činností a aktivitě žáků. Aktivitu žáků ve výuce podporujeme zejména prostřednictvím vhodně kladených otázek, učíme je přemýšlet o daném úkolu, napomáháme jim v orientaci ve výukové situaci, vedeme je k nácviku samostatnosti při práci. Využíváme pozitivního hodnocení a pochvaly, práci s portfolii, sebehodnocení žáků a všem žákům umožňujeme zažívat úspěch.</w:t>
      </w:r>
    </w:p>
    <w:p w14:paraId="2AEDF3A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5A8FFCD" w14:textId="70D5D6A9"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Prevence únavy a podpora koncentrace </w:t>
      </w:r>
      <w:proofErr w:type="gramStart"/>
      <w:r w:rsidRPr="003F5CF4">
        <w:rPr>
          <w:rFonts w:ascii="Times New Roman" w:eastAsia="Calibri" w:hAnsi="Times New Roman" w:cs="Times New Roman"/>
          <w:b/>
          <w:sz w:val="24"/>
          <w:szCs w:val="24"/>
          <w:highlight w:val="cyan"/>
        </w:rPr>
        <w:t>pozornosti</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Ve</w:t>
      </w:r>
      <w:proofErr w:type="gramEnd"/>
      <w:r w:rsidRPr="003F5CF4">
        <w:rPr>
          <w:rFonts w:ascii="Times New Roman" w:eastAsia="Calibri" w:hAnsi="Times New Roman" w:cs="Times New Roman"/>
          <w:sz w:val="24"/>
          <w:szCs w:val="24"/>
        </w:rPr>
        <w:t xml:space="preserve"> škole je zapotřebí střídat činnosti a způsoby práce (složitější úkoly prokládat jednoduššími), nejnáročnější aktivity zařazovat hned na začátek výchovně-vzdělávacích činností, popř. v tu hodinu, v níž je soustředění žáka na nejvyšší úrovni. Dále je třeba měnit pracovní polohu i místo ve třídě, využívat rozmanitý didaktický materiál, různé výukové PC programy a interaktivní formy vyučování – interaktivní učebnice, interaktivní tabule, tablety. Statickou zátěž danou dlouhým sezením ve výuce (především u mladších žáků) je nutné kompenzovat zařazováním relaxačních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pohybových činností. Žákům nabízet aktivní trávení přestávek (např. vybíjená), o velké přestávce trvající 20 minut umožnit spontánní pohyb a poslech hudby na školním pozemku.</w:t>
      </w:r>
    </w:p>
    <w:p w14:paraId="3F69FC71"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p>
    <w:p w14:paraId="600651E4"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Pravidelná kontrola pochopení osvojovaného učiva</w:t>
      </w:r>
      <w:r w:rsidRPr="003F5CF4">
        <w:rPr>
          <w:rFonts w:ascii="Times New Roman" w:eastAsia="Calibri" w:hAnsi="Times New Roman" w:cs="Times New Roman"/>
          <w:b/>
          <w:sz w:val="24"/>
          <w:szCs w:val="24"/>
        </w:rPr>
        <w:t xml:space="preserve"> </w:t>
      </w:r>
    </w:p>
    <w:p w14:paraId="0BBE930C" w14:textId="77777777" w:rsidR="005F2F0F" w:rsidRDefault="005F2F0F" w:rsidP="001D110C">
      <w:pPr>
        <w:autoSpaceDE w:val="0"/>
        <w:autoSpaceDN w:val="0"/>
        <w:adjustRightInd w:val="0"/>
        <w:jc w:val="both"/>
        <w:rPr>
          <w:rFonts w:ascii="Times New Roman" w:eastAsia="Calibri" w:hAnsi="Times New Roman" w:cs="Times New Roman"/>
          <w:sz w:val="24"/>
          <w:szCs w:val="24"/>
        </w:rPr>
      </w:pPr>
    </w:p>
    <w:p w14:paraId="7694FC43" w14:textId="39F1C926" w:rsidR="003F5CF4" w:rsidRPr="005F2F0F" w:rsidRDefault="003F5CF4" w:rsidP="001D110C">
      <w:pPr>
        <w:autoSpaceDE w:val="0"/>
        <w:autoSpaceDN w:val="0"/>
        <w:adjustRightInd w:val="0"/>
        <w:jc w:val="both"/>
        <w:rPr>
          <w:rFonts w:ascii="Times New Roman" w:eastAsia="Calibri" w:hAnsi="Times New Roman" w:cs="Times New Roman"/>
          <w:b/>
          <w:bCs/>
          <w:sz w:val="24"/>
          <w:szCs w:val="24"/>
          <w:u w:val="single"/>
        </w:rPr>
      </w:pPr>
      <w:r w:rsidRPr="005F2F0F">
        <w:rPr>
          <w:rFonts w:ascii="Times New Roman" w:eastAsia="Calibri" w:hAnsi="Times New Roman" w:cs="Times New Roman"/>
          <w:b/>
          <w:bCs/>
          <w:sz w:val="24"/>
          <w:szCs w:val="24"/>
          <w:highlight w:val="yellow"/>
        </w:rPr>
        <w:lastRenderedPageBreak/>
        <w:t xml:space="preserve">3. </w:t>
      </w:r>
      <w:r w:rsidRPr="005F2F0F">
        <w:rPr>
          <w:rFonts w:ascii="Times New Roman" w:eastAsia="Calibri" w:hAnsi="Times New Roman" w:cs="Times New Roman"/>
          <w:b/>
          <w:bCs/>
          <w:sz w:val="24"/>
          <w:szCs w:val="24"/>
          <w:highlight w:val="yellow"/>
          <w:u w:val="single"/>
        </w:rPr>
        <w:t>Intervence (zásah)</w:t>
      </w:r>
    </w:p>
    <w:p w14:paraId="4C9E7C04" w14:textId="77777777" w:rsidR="003F5CF4" w:rsidRPr="003F5CF4" w:rsidRDefault="003F5CF4" w:rsidP="001D110C">
      <w:pPr>
        <w:autoSpaceDE w:val="0"/>
        <w:autoSpaceDN w:val="0"/>
        <w:adjustRightInd w:val="0"/>
        <w:jc w:val="both"/>
        <w:rPr>
          <w:rFonts w:ascii="Times New Roman" w:eastAsia="Calibri" w:hAnsi="Times New Roman" w:cs="Times New Roman"/>
          <w:b/>
          <w:sz w:val="24"/>
          <w:szCs w:val="24"/>
          <w:u w:val="single"/>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Spolupráce rodiny a </w:t>
      </w:r>
      <w:proofErr w:type="gramStart"/>
      <w:r w:rsidRPr="003F5CF4">
        <w:rPr>
          <w:rFonts w:ascii="Times New Roman" w:eastAsia="Calibri" w:hAnsi="Times New Roman" w:cs="Times New Roman"/>
          <w:b/>
          <w:sz w:val="24"/>
          <w:szCs w:val="24"/>
          <w:highlight w:val="cyan"/>
        </w:rPr>
        <w:t>školy</w:t>
      </w:r>
      <w:r w:rsidRPr="003F5CF4">
        <w:rPr>
          <w:rFonts w:ascii="Times New Roman" w:eastAsia="Calibri" w:hAnsi="Times New Roman" w:cs="Times New Roman"/>
          <w:sz w:val="24"/>
          <w:szCs w:val="24"/>
        </w:rPr>
        <w:t xml:space="preserve"> - Důležitý</w:t>
      </w:r>
      <w:proofErr w:type="gramEnd"/>
      <w:r w:rsidRPr="003F5CF4">
        <w:rPr>
          <w:rFonts w:ascii="Times New Roman" w:eastAsia="Calibri" w:hAnsi="Times New Roman" w:cs="Times New Roman"/>
          <w:sz w:val="24"/>
          <w:szCs w:val="24"/>
        </w:rPr>
        <w:t xml:space="preserve"> předpoklad rozvoje žáků ovšem představuje intenzivní aktivita učitelů i rodičů. Žáci potřebují pravidelnou podporu a uzpůsobení nároků na učivo tak, aby se oslabené oblasti přiměřeně rozvíjely. Bez aktivity pedagogů je změna k lepšímu takřka vyloučena. Spolupráci rodiny a školy můžeme realizovat třemi základními formami:</w:t>
      </w:r>
    </w:p>
    <w:p w14:paraId="7708920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ED6D19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u w:val="single"/>
        </w:rPr>
      </w:pPr>
      <w:r w:rsidRPr="003F5CF4">
        <w:rPr>
          <w:rFonts w:ascii="Times New Roman" w:eastAsia="Calibri" w:hAnsi="Times New Roman" w:cs="Times New Roman"/>
          <w:sz w:val="24"/>
          <w:szCs w:val="24"/>
        </w:rPr>
        <w:t xml:space="preserve">A) </w:t>
      </w:r>
      <w:r w:rsidRPr="003F5CF4">
        <w:rPr>
          <w:rFonts w:ascii="Times New Roman" w:eastAsia="Calibri" w:hAnsi="Times New Roman" w:cs="Times New Roman"/>
          <w:sz w:val="24"/>
          <w:szCs w:val="24"/>
          <w:u w:val="single"/>
        </w:rPr>
        <w:t>osobní kontakt pedagoga s rodiči dětí:</w:t>
      </w:r>
    </w:p>
    <w:p w14:paraId="3233466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první návštěva ve škole;</w:t>
      </w:r>
    </w:p>
    <w:p w14:paraId="7421A2C1" w14:textId="77777777" w:rsidR="003F5CF4" w:rsidRPr="003F5CF4" w:rsidRDefault="00CC18DE" w:rsidP="001D110C">
      <w:pPr>
        <w:autoSpaceDE w:val="0"/>
        <w:autoSpaceDN w:val="0"/>
        <w:adjustRightInd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orientační setkání;</w:t>
      </w:r>
    </w:p>
    <w:p w14:paraId="496DBA2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telefonické rozhovory;</w:t>
      </w:r>
    </w:p>
    <w:p w14:paraId="118C3820"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pravidelné konzultace učitel – rodič – žák;</w:t>
      </w:r>
    </w:p>
    <w:p w14:paraId="4B51ED0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společná setkání (společné schůzky a akce);</w:t>
      </w:r>
    </w:p>
    <w:p w14:paraId="21000C3A"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vzdělávací akce pro rodiče.</w:t>
      </w:r>
    </w:p>
    <w:p w14:paraId="19E1D44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7988A86" w14:textId="42F3E89B"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B) </w:t>
      </w:r>
      <w:r w:rsidRPr="003F5CF4">
        <w:rPr>
          <w:rFonts w:ascii="Times New Roman" w:eastAsia="Calibri" w:hAnsi="Times New Roman" w:cs="Times New Roman"/>
          <w:sz w:val="24"/>
          <w:szCs w:val="24"/>
          <w:u w:val="single"/>
        </w:rPr>
        <w:t xml:space="preserve">písemné formy komunikace a spolupráce pedagoga s rodiči </w:t>
      </w:r>
      <w:r w:rsidR="00D5057A">
        <w:rPr>
          <w:rFonts w:ascii="Times New Roman" w:eastAsia="Calibri" w:hAnsi="Times New Roman" w:cs="Times New Roman"/>
          <w:sz w:val="24"/>
          <w:szCs w:val="24"/>
          <w:u w:val="single"/>
        </w:rPr>
        <w:t>žáků</w:t>
      </w:r>
      <w:r w:rsidRPr="003F5CF4">
        <w:rPr>
          <w:rFonts w:ascii="Times New Roman" w:eastAsia="Calibri" w:hAnsi="Times New Roman" w:cs="Times New Roman"/>
          <w:sz w:val="24"/>
          <w:szCs w:val="24"/>
          <w:u w:val="single"/>
        </w:rPr>
        <w:t>:</w:t>
      </w:r>
    </w:p>
    <w:p w14:paraId="0206E00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letáky, příručky, webové stránky školy;</w:t>
      </w:r>
    </w:p>
    <w:p w14:paraId="5CCDC3A9" w14:textId="5D038B83"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neformální zprávy o </w:t>
      </w:r>
      <w:r w:rsidR="00D5057A">
        <w:rPr>
          <w:rFonts w:ascii="Times New Roman" w:eastAsia="Calibri" w:hAnsi="Times New Roman" w:cs="Times New Roman"/>
          <w:sz w:val="24"/>
          <w:szCs w:val="24"/>
        </w:rPr>
        <w:t>žákovi</w:t>
      </w:r>
      <w:r w:rsidRPr="003F5CF4">
        <w:rPr>
          <w:rFonts w:ascii="Times New Roman" w:eastAsia="Calibri" w:hAnsi="Times New Roman" w:cs="Times New Roman"/>
          <w:sz w:val="24"/>
          <w:szCs w:val="24"/>
        </w:rPr>
        <w:t xml:space="preserve"> i dění ve škole;</w:t>
      </w:r>
    </w:p>
    <w:p w14:paraId="5CD8170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informační nástěnka pro rodiče;</w:t>
      </w:r>
    </w:p>
    <w:p w14:paraId="68F8DA0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schránka pro návrhy;</w:t>
      </w:r>
    </w:p>
    <w:p w14:paraId="2DD076D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e-mailové služby a SMS zprávy.</w:t>
      </w:r>
    </w:p>
    <w:p w14:paraId="316BD01A"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01B3F8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u w:val="single"/>
        </w:rPr>
      </w:pPr>
      <w:r w:rsidRPr="003F5CF4">
        <w:rPr>
          <w:rFonts w:ascii="Times New Roman" w:eastAsia="Calibri" w:hAnsi="Times New Roman" w:cs="Times New Roman"/>
          <w:sz w:val="24"/>
          <w:szCs w:val="24"/>
        </w:rPr>
        <w:t xml:space="preserve">C) </w:t>
      </w:r>
      <w:r w:rsidRPr="003F5CF4">
        <w:rPr>
          <w:rFonts w:ascii="Times New Roman" w:eastAsia="Calibri" w:hAnsi="Times New Roman" w:cs="Times New Roman"/>
          <w:sz w:val="24"/>
          <w:szCs w:val="24"/>
          <w:u w:val="single"/>
        </w:rPr>
        <w:t>účast rodičů ve třídě/škole:</w:t>
      </w:r>
    </w:p>
    <w:p w14:paraId="0061D05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rodič jako pozorovatel/návštěvník;</w:t>
      </w:r>
    </w:p>
    <w:p w14:paraId="4382D52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rodič jako dobrovolník;</w:t>
      </w:r>
    </w:p>
    <w:p w14:paraId="0D38057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rodič jako asistent.</w:t>
      </w:r>
    </w:p>
    <w:p w14:paraId="3935CB3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FC0FC6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Rozvoj jazykových kompetencí</w:t>
      </w:r>
      <w:r w:rsidRPr="003F5CF4">
        <w:rPr>
          <w:rFonts w:ascii="Times New Roman" w:eastAsia="Calibri" w:hAnsi="Times New Roman" w:cs="Times New Roman"/>
          <w:sz w:val="24"/>
          <w:szCs w:val="24"/>
          <w:highlight w:val="cyan"/>
        </w:rPr>
        <w:t xml:space="preserve"> </w:t>
      </w:r>
      <w:r w:rsidRPr="003F5CF4">
        <w:rPr>
          <w:rFonts w:ascii="Times New Roman" w:eastAsia="Calibri" w:hAnsi="Times New Roman" w:cs="Times New Roman"/>
          <w:sz w:val="24"/>
          <w:szCs w:val="24"/>
        </w:rPr>
        <w:t>– rozvíjení vyjadřovacích schopností, komunikačních dovedností, porozumění řeči a rozšiřování slovní zásoby žáka. Rozšířená výuka cizích jazyků.</w:t>
      </w:r>
    </w:p>
    <w:p w14:paraId="099FE0F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585827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Intervenční techniky </w:t>
      </w: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sz w:val="24"/>
          <w:szCs w:val="24"/>
        </w:rPr>
        <w:t>využívání</w:t>
      </w: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sz w:val="24"/>
          <w:szCs w:val="24"/>
        </w:rPr>
        <w:t>terapeutických a terapeuticko-formativních či edukativních přístupů, koncepcí a konceptů, když má žák následující projevy:</w:t>
      </w:r>
    </w:p>
    <w:p w14:paraId="7DEB3EA2" w14:textId="77777777" w:rsidR="003F5CF4" w:rsidRPr="003F5CF4" w:rsidRDefault="003F5CF4" w:rsidP="001D110C">
      <w:pPr>
        <w:numPr>
          <w:ilvl w:val="0"/>
          <w:numId w:val="28"/>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Žák má problémy v oblasti reedukace a kompenzace postižených funkcí.</w:t>
      </w:r>
    </w:p>
    <w:p w14:paraId="44CED585" w14:textId="77777777" w:rsidR="003F5CF4" w:rsidRPr="003F5CF4" w:rsidRDefault="003F5CF4" w:rsidP="001D110C">
      <w:pPr>
        <w:numPr>
          <w:ilvl w:val="0"/>
          <w:numId w:val="28"/>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Žák má problémy s komunikací.</w:t>
      </w:r>
    </w:p>
    <w:p w14:paraId="4DE23525" w14:textId="77777777" w:rsidR="003F5CF4" w:rsidRPr="003F5CF4" w:rsidRDefault="003F5CF4" w:rsidP="001D110C">
      <w:pPr>
        <w:numPr>
          <w:ilvl w:val="0"/>
          <w:numId w:val="28"/>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Žák má problémy v oblasti odreagování se.</w:t>
      </w:r>
    </w:p>
    <w:p w14:paraId="7A1DA082" w14:textId="77777777" w:rsidR="003F5CF4" w:rsidRPr="003F5CF4" w:rsidRDefault="003F5CF4" w:rsidP="001D110C">
      <w:pPr>
        <w:numPr>
          <w:ilvl w:val="0"/>
          <w:numId w:val="28"/>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Žák má problémy s pozorností i pamětí.</w:t>
      </w:r>
    </w:p>
    <w:p w14:paraId="5DA393C9" w14:textId="77777777" w:rsidR="003F5CF4" w:rsidRPr="003F5CF4" w:rsidRDefault="003F5CF4" w:rsidP="001D110C">
      <w:pPr>
        <w:numPr>
          <w:ilvl w:val="0"/>
          <w:numId w:val="28"/>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Žák projevuje maladaptivní chování.</w:t>
      </w:r>
    </w:p>
    <w:p w14:paraId="676969E6" w14:textId="77777777" w:rsidR="003F5CF4" w:rsidRPr="003F5CF4" w:rsidRDefault="003F5CF4" w:rsidP="001D110C">
      <w:pPr>
        <w:numPr>
          <w:ilvl w:val="0"/>
          <w:numId w:val="28"/>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Žák je agresivní.</w:t>
      </w:r>
    </w:p>
    <w:p w14:paraId="52107B4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a práce s žáky v rámci třídnických hodin.</w:t>
      </w:r>
    </w:p>
    <w:p w14:paraId="5D55A9F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3A65F61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749DD0C0"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655E4923" w14:textId="3762F31F"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6D28B96D" w14:textId="0F7A161A"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4. </w:t>
      </w:r>
      <w:r w:rsidR="003F5CF4" w:rsidRPr="003F5CF4">
        <w:rPr>
          <w:rFonts w:ascii="Times New Roman" w:eastAsia="Calibri" w:hAnsi="Times New Roman" w:cs="Times New Roman"/>
          <w:b/>
          <w:sz w:val="24"/>
          <w:szCs w:val="24"/>
          <w:highlight w:val="yellow"/>
          <w:u w:val="single"/>
        </w:rPr>
        <w:t>Pomůck</w:t>
      </w:r>
      <w:r>
        <w:rPr>
          <w:rFonts w:ascii="Times New Roman" w:eastAsia="Calibri" w:hAnsi="Times New Roman" w:cs="Times New Roman"/>
          <w:b/>
          <w:sz w:val="24"/>
          <w:szCs w:val="24"/>
          <w:highlight w:val="yellow"/>
          <w:u w:val="single"/>
        </w:rPr>
        <w:t>y</w:t>
      </w:r>
    </w:p>
    <w:p w14:paraId="4E5E7226"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184DF6D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Didaktické </w:t>
      </w:r>
      <w:proofErr w:type="gramStart"/>
      <w:r w:rsidRPr="003F5CF4">
        <w:rPr>
          <w:rFonts w:ascii="Times New Roman" w:eastAsia="Calibri" w:hAnsi="Times New Roman" w:cs="Times New Roman"/>
          <w:b/>
          <w:sz w:val="24"/>
          <w:szCs w:val="24"/>
          <w:highlight w:val="cyan"/>
        </w:rPr>
        <w:t>pomůcky</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Součástí</w:t>
      </w:r>
      <w:proofErr w:type="gramEnd"/>
      <w:r w:rsidRPr="003F5CF4">
        <w:rPr>
          <w:rFonts w:ascii="Times New Roman" w:eastAsia="Calibri" w:hAnsi="Times New Roman" w:cs="Times New Roman"/>
          <w:sz w:val="24"/>
          <w:szCs w:val="24"/>
        </w:rPr>
        <w:t xml:space="preserve"> promyšleného přístupu k vyučování je příprava a výběr vhodných pomůcek. Zprostředkuje tak žákům přímé poznání skutečnosti (přes názor), převážně zatěžujeme první signální soustavu (to je důležité zejména pro žáky s mentálním postižením).</w:t>
      </w:r>
    </w:p>
    <w:p w14:paraId="02038A8C" w14:textId="47D21D16"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Žáci získávají ve velmi krátké době značně ucelenou představu o jevu či předmětu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 xml:space="preserve">názornost pozitivně ovlivňuje proces zapamatování. </w:t>
      </w:r>
    </w:p>
    <w:p w14:paraId="5CE6DAAC" w14:textId="77777777" w:rsidR="003F5CF4" w:rsidRPr="003F5CF4" w:rsidRDefault="003F5CF4" w:rsidP="001D110C">
      <w:pPr>
        <w:numPr>
          <w:ilvl w:val="0"/>
          <w:numId w:val="3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Pomůcky vybíráme podle cíle výchovně-vzdělávací práce a podle specifik a hloubky postižení. </w:t>
      </w:r>
    </w:p>
    <w:p w14:paraId="1F5FF312" w14:textId="77777777" w:rsidR="003F5CF4" w:rsidRPr="003F5CF4" w:rsidRDefault="003F5CF4" w:rsidP="001D110C">
      <w:pPr>
        <w:numPr>
          <w:ilvl w:val="0"/>
          <w:numId w:val="3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Vyhýbáme se předimenzování pomůckami, velké množství pomůcek totiž oslabuje pozornost. </w:t>
      </w:r>
    </w:p>
    <w:p w14:paraId="3EFCCA50" w14:textId="77777777" w:rsidR="003F5CF4" w:rsidRPr="003F5CF4" w:rsidRDefault="003F5CF4" w:rsidP="001D110C">
      <w:pPr>
        <w:numPr>
          <w:ilvl w:val="0"/>
          <w:numId w:val="3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Pomůcky jsou během vyučování uspořádány a používány v logickém sledu.</w:t>
      </w:r>
    </w:p>
    <w:p w14:paraId="02EA3190" w14:textId="77777777" w:rsidR="003F5CF4" w:rsidRPr="003F5CF4" w:rsidRDefault="003F5CF4" w:rsidP="001D110C">
      <w:pPr>
        <w:numPr>
          <w:ilvl w:val="0"/>
          <w:numId w:val="3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 zorném poli žáka jsou pouze ty materiály, které jsou k dané činnosti nezbytně potřebné, aby nedocházelo k jeho zbytečnému rozptylování.</w:t>
      </w:r>
    </w:p>
    <w:p w14:paraId="6D7C1443" w14:textId="77777777" w:rsidR="003F5CF4" w:rsidRPr="003F5CF4" w:rsidRDefault="003F5CF4" w:rsidP="001D110C">
      <w:pPr>
        <w:numPr>
          <w:ilvl w:val="0"/>
          <w:numId w:val="3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Pomůcky jsou na stole seřazeny tak, aby vizuálně přispěly k osvětlení zadaného úkolu.</w:t>
      </w:r>
    </w:p>
    <w:p w14:paraId="4C223BF6" w14:textId="77777777" w:rsidR="003F5CF4" w:rsidRPr="003F5CF4" w:rsidRDefault="003F5CF4" w:rsidP="001D110C">
      <w:pPr>
        <w:numPr>
          <w:ilvl w:val="0"/>
          <w:numId w:val="3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 musí vědět, kterou pomůcku použije, kam ji má dát při práci a kam ji má odložit po splnění úkolu (k lepší orientaci, kam jednotlivé věci patří, přispívají např. malé tácky, mělké mísy nebo čtverce z barevných papírů).</w:t>
      </w:r>
    </w:p>
    <w:p w14:paraId="5863333E" w14:textId="77777777" w:rsidR="003F5CF4" w:rsidRPr="003F5CF4" w:rsidRDefault="003F5CF4" w:rsidP="001D110C">
      <w:pPr>
        <w:numPr>
          <w:ilvl w:val="0"/>
          <w:numId w:val="3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Je důležité nejen dát žákovi pomůcku k dispozici, ale postupně ho také naučit ji aktivně využívat. Žáka vyzýváme, aby pomůcku užíval, používáme ji společně s ním, podněcujeme ho k využívání standardních postupů a tvorbě návyků k užívání pomůcky, kdykoli práci bez ní nezvládá.</w:t>
      </w:r>
    </w:p>
    <w:p w14:paraId="70B1BA6C" w14:textId="77777777" w:rsidR="003F5CF4" w:rsidRPr="003F5CF4" w:rsidRDefault="003F5CF4" w:rsidP="001D110C">
      <w:pPr>
        <w:numPr>
          <w:ilvl w:val="0"/>
          <w:numId w:val="3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 ohledem na tvorbu „slovníčku“ (viz stupeň 1 PO) je zapotřebí, aby si pedagog uvědomil, s jakými „odbornými“ pojmy daný vyučovací předmět pracuje. Termíny, které se mohou jevit ostatním žákům nebo pedagogovi jako samozřejmé a jednoduché, mohou pro příslušného žáka znamenat problém, který mu komplikuje další práci.</w:t>
      </w:r>
    </w:p>
    <w:p w14:paraId="6D49A67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81B151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206038E" w14:textId="032A93AC"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5. </w:t>
      </w:r>
      <w:r w:rsidR="003F5CF4" w:rsidRPr="003F5CF4">
        <w:rPr>
          <w:rFonts w:ascii="Times New Roman" w:eastAsia="Calibri" w:hAnsi="Times New Roman" w:cs="Times New Roman"/>
          <w:b/>
          <w:sz w:val="24"/>
          <w:szCs w:val="24"/>
          <w:highlight w:val="yellow"/>
          <w:u w:val="single"/>
        </w:rPr>
        <w:t>Hodnocení</w:t>
      </w:r>
    </w:p>
    <w:p w14:paraId="0BC32865"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b/>
          <w:sz w:val="24"/>
          <w:szCs w:val="24"/>
          <w:u w:val="single"/>
        </w:rPr>
      </w:pPr>
    </w:p>
    <w:p w14:paraId="3E3ACEDB" w14:textId="4C934179" w:rsidR="003F5CF4" w:rsidRPr="005F2F0F" w:rsidRDefault="003F5CF4" w:rsidP="001D110C">
      <w:pPr>
        <w:jc w:val="both"/>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Rozšířené formy hodnocení </w:t>
      </w:r>
      <w:r w:rsidRPr="003F5CF4">
        <w:rPr>
          <w:rFonts w:ascii="Times New Roman" w:eastAsia="Calibri" w:hAnsi="Times New Roman" w:cs="Times New Roman"/>
          <w:sz w:val="24"/>
          <w:szCs w:val="24"/>
        </w:rPr>
        <w:t>– čtvrtletní sebehodnocení žáků,</w:t>
      </w: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sz w:val="24"/>
          <w:szCs w:val="24"/>
        </w:rPr>
        <w:t>hodnocení v rámci pokroku žáka a ke skupině.</w:t>
      </w:r>
    </w:p>
    <w:p w14:paraId="711E725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381531B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Známka na vysvědčení</w:t>
      </w:r>
      <w:r w:rsidRPr="003F5CF4">
        <w:rPr>
          <w:rFonts w:ascii="Times New Roman" w:eastAsia="Calibri" w:hAnsi="Times New Roman" w:cs="Times New Roman"/>
          <w:sz w:val="24"/>
          <w:szCs w:val="24"/>
          <w:highlight w:val="cyan"/>
        </w:rPr>
        <w:t xml:space="preserve"> </w:t>
      </w:r>
      <w:r w:rsidRPr="003F5CF4">
        <w:rPr>
          <w:rFonts w:ascii="Times New Roman" w:eastAsia="Calibri" w:hAnsi="Times New Roman" w:cs="Times New Roman"/>
          <w:sz w:val="24"/>
          <w:szCs w:val="24"/>
        </w:rPr>
        <w:t>– její skladba, kriteriální hodnocení</w:t>
      </w:r>
    </w:p>
    <w:p w14:paraId="2021500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390759B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Využívání různých způsobů a druhů hodnocení</w:t>
      </w:r>
      <w:r w:rsidRPr="003F5CF4">
        <w:rPr>
          <w:rFonts w:ascii="Times New Roman" w:eastAsia="Calibri" w:hAnsi="Times New Roman" w:cs="Times New Roman"/>
          <w:sz w:val="24"/>
          <w:szCs w:val="24"/>
        </w:rPr>
        <w:t>;</w:t>
      </w:r>
    </w:p>
    <w:p w14:paraId="6A094DB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1F67072" w14:textId="3F804967"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6. </w:t>
      </w:r>
      <w:r w:rsidR="003F5CF4" w:rsidRPr="003F5CF4">
        <w:rPr>
          <w:rFonts w:ascii="Times New Roman" w:eastAsia="Calibri" w:hAnsi="Times New Roman" w:cs="Times New Roman"/>
          <w:b/>
          <w:sz w:val="24"/>
          <w:szCs w:val="24"/>
          <w:highlight w:val="yellow"/>
          <w:u w:val="single"/>
        </w:rPr>
        <w:t>Sociální a zdravotní podpora</w:t>
      </w:r>
    </w:p>
    <w:p w14:paraId="66448387"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6D76C22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Odlišné stravování</w:t>
      </w:r>
      <w:r w:rsidRPr="003F5CF4">
        <w:rPr>
          <w:rFonts w:ascii="Times New Roman" w:eastAsia="Calibri" w:hAnsi="Times New Roman" w:cs="Times New Roman"/>
          <w:sz w:val="24"/>
          <w:szCs w:val="24"/>
          <w:highlight w:val="cyan"/>
        </w:rPr>
        <w:t xml:space="preserve"> </w:t>
      </w:r>
      <w:r w:rsidRPr="003F5CF4">
        <w:rPr>
          <w:rFonts w:ascii="Times New Roman" w:eastAsia="Calibri" w:hAnsi="Times New Roman" w:cs="Times New Roman"/>
          <w:sz w:val="24"/>
          <w:szCs w:val="24"/>
        </w:rPr>
        <w:t>– dodržování stanovených diet u žáků, nošení svých obědů a svačin ze zdravotních důvodů</w:t>
      </w:r>
    </w:p>
    <w:p w14:paraId="00029F5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 xml:space="preserve"> </w:t>
      </w:r>
    </w:p>
    <w:p w14:paraId="7FA8AD4A" w14:textId="128DDF06"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7. </w:t>
      </w:r>
      <w:r w:rsidR="003F5CF4" w:rsidRPr="003F5CF4">
        <w:rPr>
          <w:rFonts w:ascii="Times New Roman" w:eastAsia="Calibri" w:hAnsi="Times New Roman" w:cs="Times New Roman"/>
          <w:b/>
          <w:sz w:val="24"/>
          <w:szCs w:val="24"/>
          <w:highlight w:val="yellow"/>
          <w:u w:val="single"/>
        </w:rPr>
        <w:t>Práce s třídním kolektivem</w:t>
      </w:r>
    </w:p>
    <w:p w14:paraId="050CEF6B"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5C497CC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Klima třídy </w:t>
      </w: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sz w:val="24"/>
          <w:szCs w:val="24"/>
        </w:rPr>
        <w:t>především na třídnických hodinách. Oblast úpravy režimu školních aktivit je zaměřena na žáka, který má obtíže při navazování sociálních vazeb v rámci třídního kolektivu, nemá dostatečnou zkušenost s těmito vazbami nebo jehož schopnost sociálního praktického úsudku je snížena v důsledku mentálního postižení. Vyžaduje pečlivé sledování a pravidelné vyhodnocování rozvoje vztahů mezi žáky, aktivizaci jejich sociálního cítění a empatie, zapojování do cílevědomé pomoci poskytované žákovi, spolupodílení se na posilování jeho zkušeností. Cílem je pomoci žákovi začlenit se do třídního kolektivu, úspěšně navazovat a udržovat sociální vazby s vrstevníky. Aktivita využívá žákovy schopnosti a dosavadní zkušenosti, respektuje jeho limity, míru sociálního úsudku. Snaží se vztahy v rámci třídy ovlivňovat a rozvíjet takovým způsobem, aby bylo možné budovat a posilovat sociální, praktické kompetence žáka s mentálním postižením. Cílem je eliminace, vyloučení nežádoucích konfliktů v rámci kolektivu.</w:t>
      </w:r>
    </w:p>
    <w:p w14:paraId="0A443B1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Čemu pomáhá</w:t>
      </w:r>
    </w:p>
    <w:p w14:paraId="769B39DE" w14:textId="77777777" w:rsidR="003F5CF4" w:rsidRPr="003F5CF4" w:rsidRDefault="003F5CF4" w:rsidP="001D110C">
      <w:pPr>
        <w:numPr>
          <w:ilvl w:val="0"/>
          <w:numId w:val="30"/>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Pomáhá žákovi začlenit se do třídního kolektivu.</w:t>
      </w:r>
    </w:p>
    <w:p w14:paraId="3C07DE0E" w14:textId="77777777" w:rsidR="003F5CF4" w:rsidRPr="003F5CF4" w:rsidRDefault="003F5CF4" w:rsidP="001D110C">
      <w:pPr>
        <w:numPr>
          <w:ilvl w:val="0"/>
          <w:numId w:val="30"/>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Úspěšně navazovat a udržovat sociální vazby se spolužáky.</w:t>
      </w:r>
    </w:p>
    <w:p w14:paraId="14DE81DA" w14:textId="77777777" w:rsidR="003F5CF4" w:rsidRPr="003F5CF4" w:rsidRDefault="003F5CF4" w:rsidP="001D110C">
      <w:pPr>
        <w:numPr>
          <w:ilvl w:val="0"/>
          <w:numId w:val="30"/>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Posiluje schopnost sociálního úsudku, rozšiřuje náhled na vlastní jednání.</w:t>
      </w:r>
    </w:p>
    <w:p w14:paraId="3728359A" w14:textId="77777777" w:rsidR="003F5CF4" w:rsidRPr="003F5CF4" w:rsidRDefault="003F5CF4" w:rsidP="001D110C">
      <w:pPr>
        <w:numPr>
          <w:ilvl w:val="0"/>
          <w:numId w:val="30"/>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Zvyšuje praktické kompetence žáka.</w:t>
      </w:r>
    </w:p>
    <w:p w14:paraId="1C9D31A2" w14:textId="77777777" w:rsidR="003F5CF4" w:rsidRPr="003F5CF4" w:rsidRDefault="003F5CF4" w:rsidP="001D110C">
      <w:pPr>
        <w:numPr>
          <w:ilvl w:val="0"/>
          <w:numId w:val="30"/>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Eliminuje riziko konfliktů.</w:t>
      </w:r>
    </w:p>
    <w:p w14:paraId="5585E1C7" w14:textId="77777777" w:rsidR="003F5CF4" w:rsidRPr="003F5CF4" w:rsidRDefault="003F5CF4" w:rsidP="001D110C">
      <w:pPr>
        <w:numPr>
          <w:ilvl w:val="0"/>
          <w:numId w:val="30"/>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Snižuje riziko izolace žáka.</w:t>
      </w:r>
    </w:p>
    <w:p w14:paraId="0C33658A" w14:textId="77777777" w:rsidR="003F5CF4" w:rsidRPr="003F5CF4" w:rsidRDefault="003F5CF4" w:rsidP="001D110C">
      <w:pPr>
        <w:numPr>
          <w:ilvl w:val="0"/>
          <w:numId w:val="30"/>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Zabraňuje nebezpečí šikany.</w:t>
      </w:r>
    </w:p>
    <w:p w14:paraId="2ACB153C" w14:textId="77777777" w:rsidR="003F5CF4" w:rsidRPr="003F5CF4" w:rsidRDefault="003F5CF4" w:rsidP="001D110C">
      <w:pPr>
        <w:numPr>
          <w:ilvl w:val="0"/>
          <w:numId w:val="30"/>
        </w:num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Upevňuje sebepojetí žáka.</w:t>
      </w:r>
    </w:p>
    <w:p w14:paraId="4BFA57D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E07CF88"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r w:rsidRPr="003F5CF4">
        <w:rPr>
          <w:rFonts w:ascii="Times New Roman" w:eastAsia="Calibri" w:hAnsi="Times New Roman" w:cs="Times New Roman"/>
          <w:b/>
          <w:sz w:val="24"/>
          <w:szCs w:val="24"/>
        </w:rPr>
        <w:t>Při práci s třídním kolektivem aplikujeme následující postupy:</w:t>
      </w:r>
    </w:p>
    <w:p w14:paraId="6CB16FBE"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Sledování a zaznamenávání potřeb, zájmů, návyků, cílů, přání, hodnotových žebříčků, postojů, sebekontroly a emocí žáka. </w:t>
      </w:r>
    </w:p>
    <w:p w14:paraId="6E18B5F8"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Podchycení sociální citlivosti žáka vůči dění ve skupině, sledování jeho aktivity či pasivity, zájmu o členy kolektivu, porozumění potřebám jiných dětí, jeho sociální roli. </w:t>
      </w:r>
    </w:p>
    <w:p w14:paraId="4509E54D"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Srovnávání norem skupiny, vytyčení společných cílů.</w:t>
      </w:r>
    </w:p>
    <w:p w14:paraId="27AE9EB4"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Podpora a rozvoj orientace žáka v základních společenských normách.</w:t>
      </w:r>
    </w:p>
    <w:p w14:paraId="710B3029"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Orientace žáka na sociálně zdatné spolužáky, osvojení respektovaných norem, vytvoření pozitivního vzoru (konkrétní žák, literární nebo filmový hrdina…).</w:t>
      </w:r>
    </w:p>
    <w:p w14:paraId="55438DC1"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Nácvik orientace v problémové situaci při využití vzorových modelových situací.</w:t>
      </w:r>
    </w:p>
    <w:p w14:paraId="1BA1FE81"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Společné vyhodnocování možných variant řešení problémové situace.</w:t>
      </w:r>
    </w:p>
    <w:p w14:paraId="30AD6917"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Nácvik zvládání konfliktu.</w:t>
      </w:r>
    </w:p>
    <w:p w14:paraId="07A5631D"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Zvýšená pozornost věnovaná rizikům během spontánních činností, zejména během přestávek.</w:t>
      </w:r>
    </w:p>
    <w:p w14:paraId="6ED7F526" w14:textId="77777777" w:rsid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Posilování kompetencí žáka, zpětná vazba, fixace (upevnění) správných postupů.</w:t>
      </w:r>
    </w:p>
    <w:p w14:paraId="6DE493AF" w14:textId="3ED0C8D5" w:rsidR="00D66F06" w:rsidRPr="003F5CF4" w:rsidRDefault="00D66F06" w:rsidP="002A5701">
      <w:pPr>
        <w:autoSpaceDE w:val="0"/>
        <w:autoSpaceDN w:val="0"/>
        <w:adjustRightInd w:val="0"/>
        <w:spacing w:after="0"/>
        <w:ind w:left="360"/>
        <w:contextualSpacing/>
        <w:jc w:val="both"/>
        <w:rPr>
          <w:rFonts w:ascii="Times New Roman" w:eastAsia="Calibri" w:hAnsi="Times New Roman" w:cs="Times New Roman"/>
          <w:sz w:val="24"/>
          <w:szCs w:val="24"/>
        </w:rPr>
      </w:pPr>
    </w:p>
    <w:p w14:paraId="75029B8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0158D19" w14:textId="19F45E6D" w:rsidR="003F5CF4" w:rsidRPr="003F5CF4" w:rsidRDefault="005F2F0F" w:rsidP="001D110C">
      <w:pPr>
        <w:autoSpaceDE w:val="0"/>
        <w:autoSpaceDN w:val="0"/>
        <w:adjustRightInd w:val="0"/>
        <w:spacing w:after="0"/>
        <w:contextualSpacing/>
        <w:jc w:val="both"/>
        <w:rPr>
          <w:rFonts w:ascii="Times New Roman" w:eastAsia="Times New Roman" w:hAnsi="Times New Roman" w:cs="Times New Roman"/>
          <w:b/>
          <w:bCs/>
          <w:sz w:val="24"/>
          <w:szCs w:val="24"/>
          <w:highlight w:val="red"/>
          <w:u w:val="single"/>
          <w:lang w:eastAsia="cs-CZ"/>
        </w:rPr>
      </w:pPr>
      <w:r>
        <w:rPr>
          <w:rFonts w:ascii="Times New Roman" w:eastAsia="Times New Roman" w:hAnsi="Times New Roman" w:cs="Times New Roman"/>
          <w:b/>
          <w:bCs/>
          <w:sz w:val="24"/>
          <w:szCs w:val="24"/>
          <w:highlight w:val="red"/>
          <w:u w:val="single"/>
          <w:lang w:eastAsia="cs-CZ"/>
        </w:rPr>
        <w:t xml:space="preserve">1. </w:t>
      </w:r>
      <w:r w:rsidR="003F5CF4" w:rsidRPr="003F5CF4">
        <w:rPr>
          <w:rFonts w:ascii="Times New Roman" w:eastAsia="Times New Roman" w:hAnsi="Times New Roman" w:cs="Times New Roman"/>
          <w:b/>
          <w:bCs/>
          <w:sz w:val="24"/>
          <w:szCs w:val="24"/>
          <w:highlight w:val="red"/>
          <w:u w:val="single"/>
          <w:lang w:eastAsia="cs-CZ"/>
        </w:rPr>
        <w:t>STUPEŇ PODPŮRNÝCH OPATŘENÍ:</w:t>
      </w:r>
    </w:p>
    <w:p w14:paraId="55D29FB8" w14:textId="77777777" w:rsidR="003F5CF4" w:rsidRPr="003F5CF4" w:rsidRDefault="003F5CF4" w:rsidP="001D110C">
      <w:pPr>
        <w:autoSpaceDE w:val="0"/>
        <w:autoSpaceDN w:val="0"/>
        <w:adjustRightInd w:val="0"/>
        <w:spacing w:after="0"/>
        <w:jc w:val="both"/>
        <w:rPr>
          <w:rFonts w:ascii="Times New Roman" w:eastAsia="Times New Roman" w:hAnsi="Times New Roman" w:cs="Times New Roman"/>
          <w:bCs/>
          <w:sz w:val="24"/>
          <w:szCs w:val="24"/>
          <w:lang w:eastAsia="cs-CZ"/>
        </w:rPr>
      </w:pPr>
    </w:p>
    <w:p w14:paraId="0C46330F" w14:textId="77777777" w:rsidR="003F5CF4" w:rsidRPr="003F5CF4" w:rsidRDefault="003F5CF4" w:rsidP="001D110C">
      <w:pPr>
        <w:numPr>
          <w:ilvl w:val="0"/>
          <w:numId w:val="25"/>
        </w:numPr>
        <w:autoSpaceDE w:val="0"/>
        <w:autoSpaceDN w:val="0"/>
        <w:adjustRightInd w:val="0"/>
        <w:spacing w:after="0"/>
        <w:jc w:val="both"/>
        <w:rPr>
          <w:rFonts w:ascii="Times New Roman" w:eastAsia="Times New Roman" w:hAnsi="Times New Roman" w:cs="Times New Roman"/>
          <w:b/>
          <w:sz w:val="24"/>
          <w:szCs w:val="24"/>
          <w:highlight w:val="yellow"/>
          <w:u w:val="single"/>
          <w:lang w:eastAsia="cs-CZ"/>
        </w:rPr>
      </w:pPr>
      <w:r w:rsidRPr="003F5CF4">
        <w:rPr>
          <w:rFonts w:ascii="Times New Roman" w:eastAsia="Times New Roman" w:hAnsi="Times New Roman" w:cs="Times New Roman"/>
          <w:b/>
          <w:sz w:val="24"/>
          <w:szCs w:val="24"/>
          <w:highlight w:val="yellow"/>
          <w:u w:val="single"/>
          <w:lang w:eastAsia="cs-CZ"/>
        </w:rPr>
        <w:lastRenderedPageBreak/>
        <w:t>Organizace výuky</w:t>
      </w:r>
    </w:p>
    <w:p w14:paraId="7C21860F" w14:textId="77777777" w:rsidR="003F5CF4" w:rsidRPr="003F5CF4" w:rsidRDefault="003F5CF4" w:rsidP="001D110C">
      <w:pPr>
        <w:autoSpaceDE w:val="0"/>
        <w:autoSpaceDN w:val="0"/>
        <w:adjustRightInd w:val="0"/>
        <w:spacing w:after="0"/>
        <w:jc w:val="both"/>
        <w:rPr>
          <w:rFonts w:ascii="Times New Roman" w:eastAsia="Times New Roman" w:hAnsi="Times New Roman" w:cs="Times New Roman"/>
          <w:b/>
          <w:sz w:val="24"/>
          <w:szCs w:val="24"/>
          <w:u w:val="single"/>
          <w:lang w:eastAsia="cs-CZ"/>
        </w:rPr>
      </w:pPr>
    </w:p>
    <w:p w14:paraId="2D20F5D2"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b/>
          <w:sz w:val="24"/>
          <w:szCs w:val="24"/>
          <w:highlight w:val="cyan"/>
          <w:lang w:eastAsia="cs-CZ"/>
        </w:rPr>
        <w:t xml:space="preserve">Úprava zasedacího </w:t>
      </w:r>
      <w:proofErr w:type="gramStart"/>
      <w:r w:rsidRPr="003F5CF4">
        <w:rPr>
          <w:rFonts w:ascii="Times New Roman" w:eastAsia="Times New Roman" w:hAnsi="Times New Roman" w:cs="Times New Roman"/>
          <w:b/>
          <w:sz w:val="24"/>
          <w:szCs w:val="24"/>
          <w:highlight w:val="cyan"/>
          <w:lang w:eastAsia="cs-CZ"/>
        </w:rPr>
        <w:t>pořádku</w:t>
      </w:r>
      <w:r w:rsidRPr="003F5CF4">
        <w:rPr>
          <w:rFonts w:ascii="Times New Roman" w:eastAsia="Times New Roman" w:hAnsi="Times New Roman" w:cs="Times New Roman"/>
          <w:b/>
          <w:sz w:val="24"/>
          <w:szCs w:val="24"/>
          <w:lang w:eastAsia="cs-CZ"/>
        </w:rPr>
        <w:t xml:space="preserve"> - </w:t>
      </w:r>
      <w:r w:rsidRPr="003F5CF4">
        <w:rPr>
          <w:rFonts w:ascii="Times New Roman" w:eastAsia="Times New Roman" w:hAnsi="Times New Roman" w:cs="Times New Roman"/>
          <w:sz w:val="24"/>
          <w:szCs w:val="24"/>
          <w:lang w:eastAsia="cs-CZ"/>
        </w:rPr>
        <w:t>Při</w:t>
      </w:r>
      <w:proofErr w:type="gramEnd"/>
      <w:r w:rsidRPr="003F5CF4">
        <w:rPr>
          <w:rFonts w:ascii="Times New Roman" w:eastAsia="Times New Roman" w:hAnsi="Times New Roman" w:cs="Times New Roman"/>
          <w:sz w:val="24"/>
          <w:szCs w:val="24"/>
          <w:lang w:eastAsia="cs-CZ"/>
        </w:rPr>
        <w:t xml:space="preserve"> správném zasedacím pořádku má pedagog zajištěn stálý kontakt se žákem i s celou skupinou žáků. Pedagog je ve stálé interakci se žákem a může ověřovat, zda žák rozumí průběhu výuky a spolupracuje. Asistent pedagoga je součástí pedagogického týmu a adekvátně do procesu vzdělávání zasahuje.</w:t>
      </w:r>
    </w:p>
    <w:p w14:paraId="6483433E" w14:textId="77777777" w:rsidR="003F5CF4" w:rsidRPr="003F5CF4" w:rsidRDefault="003F5CF4" w:rsidP="001D110C">
      <w:pPr>
        <w:autoSpaceDE w:val="0"/>
        <w:autoSpaceDN w:val="0"/>
        <w:adjustRightInd w:val="0"/>
        <w:spacing w:after="0"/>
        <w:jc w:val="both"/>
        <w:rPr>
          <w:rFonts w:ascii="Times New Roman" w:eastAsia="Times New Roman" w:hAnsi="Times New Roman" w:cs="Times New Roman"/>
          <w:b/>
          <w:sz w:val="24"/>
          <w:szCs w:val="24"/>
          <w:u w:val="single"/>
          <w:lang w:eastAsia="cs-CZ"/>
        </w:rPr>
      </w:pPr>
    </w:p>
    <w:p w14:paraId="1AB78614" w14:textId="77777777" w:rsidR="003F5CF4" w:rsidRPr="003F5CF4" w:rsidRDefault="003F5CF4" w:rsidP="001D110C">
      <w:pPr>
        <w:numPr>
          <w:ilvl w:val="0"/>
          <w:numId w:val="25"/>
        </w:numPr>
        <w:autoSpaceDE w:val="0"/>
        <w:autoSpaceDN w:val="0"/>
        <w:adjustRightInd w:val="0"/>
        <w:spacing w:after="0"/>
        <w:jc w:val="both"/>
        <w:rPr>
          <w:rFonts w:ascii="Times New Roman" w:eastAsia="Times New Roman" w:hAnsi="Times New Roman" w:cs="Times New Roman"/>
          <w:b/>
          <w:sz w:val="24"/>
          <w:szCs w:val="24"/>
          <w:highlight w:val="yellow"/>
          <w:u w:val="single"/>
          <w:lang w:eastAsia="cs-CZ"/>
        </w:rPr>
      </w:pPr>
      <w:r w:rsidRPr="003F5CF4">
        <w:rPr>
          <w:rFonts w:ascii="Times New Roman" w:eastAsia="Times New Roman" w:hAnsi="Times New Roman" w:cs="Times New Roman"/>
          <w:b/>
          <w:sz w:val="24"/>
          <w:szCs w:val="24"/>
          <w:highlight w:val="yellow"/>
          <w:u w:val="single"/>
          <w:lang w:eastAsia="cs-CZ"/>
        </w:rPr>
        <w:t>Úpravy obsahu vzdělávání</w:t>
      </w:r>
    </w:p>
    <w:p w14:paraId="0D9F7DF8" w14:textId="77777777" w:rsidR="003F5CF4" w:rsidRPr="003F5CF4" w:rsidRDefault="003F5CF4" w:rsidP="001D110C">
      <w:pPr>
        <w:autoSpaceDE w:val="0"/>
        <w:autoSpaceDN w:val="0"/>
        <w:adjustRightInd w:val="0"/>
        <w:spacing w:after="0"/>
        <w:jc w:val="both"/>
        <w:rPr>
          <w:rFonts w:ascii="Times New Roman" w:eastAsia="Times New Roman" w:hAnsi="Times New Roman" w:cs="Times New Roman"/>
          <w:b/>
          <w:sz w:val="24"/>
          <w:szCs w:val="24"/>
          <w:u w:val="single"/>
          <w:lang w:eastAsia="cs-CZ"/>
        </w:rPr>
      </w:pPr>
    </w:p>
    <w:p w14:paraId="3AB03842" w14:textId="7D1D8536"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highlight w:val="cyan"/>
        </w:rPr>
        <w:t xml:space="preserve">Obohacování </w:t>
      </w:r>
      <w:proofErr w:type="gramStart"/>
      <w:r w:rsidRPr="003F5CF4">
        <w:rPr>
          <w:rFonts w:ascii="Times New Roman" w:eastAsia="Calibri" w:hAnsi="Times New Roman" w:cs="Times New Roman"/>
          <w:b/>
          <w:sz w:val="24"/>
          <w:szCs w:val="24"/>
          <w:highlight w:val="cyan"/>
        </w:rPr>
        <w:t>učiva</w:t>
      </w:r>
      <w:r w:rsidRPr="003F5CF4">
        <w:rPr>
          <w:rFonts w:ascii="Times New Roman" w:eastAsia="Calibri" w:hAnsi="Times New Roman" w:cs="Times New Roman"/>
          <w:sz w:val="24"/>
          <w:szCs w:val="24"/>
        </w:rPr>
        <w:t xml:space="preserve"> - Tento</w:t>
      </w:r>
      <w:proofErr w:type="gramEnd"/>
      <w:r w:rsidRPr="003F5CF4">
        <w:rPr>
          <w:rFonts w:ascii="Times New Roman" w:eastAsia="Calibri" w:hAnsi="Times New Roman" w:cs="Times New Roman"/>
          <w:sz w:val="24"/>
          <w:szCs w:val="24"/>
        </w:rPr>
        <w:t xml:space="preserve"> typ podpůrného opatření využíváme s cílem dosáhnout především vyšší míry vnitřní motivace žáků v rámci vzdělávacího procesu a dosáhnout vyšší míry kvality vzdělávacího výstupu. V rámci daného výukového bloku zařazujeme obohacující prvky a statě tak, aby žák na základě dosavadních poznatků mohl přejít na vyšší stupeň a současně byla respektována jeho přirozená zvídavost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zájem. Z obsahového hlediska preferujeme témata spojená především se specifickými dovednostmi žáka, ale můžeme využít i oblast, na niž se žák orientuje v rámci přípravy na budoucí povolání. Zde využíváme nejrůznějších forem informačních zdrojů při aplikaci projektového vyučování, výuky ve skupinách apod.</w:t>
      </w:r>
    </w:p>
    <w:p w14:paraId="156B196A"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8BABE64"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Times New Roman" w:hAnsi="Times New Roman" w:cs="Times New Roman"/>
          <w:b/>
          <w:sz w:val="24"/>
          <w:szCs w:val="24"/>
          <w:u w:val="single"/>
          <w:lang w:eastAsia="cs-CZ"/>
        </w:rPr>
      </w:pPr>
      <w:r w:rsidRPr="003F5CF4">
        <w:rPr>
          <w:rFonts w:ascii="Times New Roman" w:eastAsia="Calibri" w:hAnsi="Times New Roman" w:cs="Times New Roman"/>
          <w:b/>
          <w:sz w:val="24"/>
          <w:szCs w:val="24"/>
          <w:highlight w:val="cyan"/>
        </w:rPr>
        <w:t xml:space="preserve">Modifikace podávané </w:t>
      </w:r>
      <w:proofErr w:type="gramStart"/>
      <w:r w:rsidRPr="003F5CF4">
        <w:rPr>
          <w:rFonts w:ascii="Times New Roman" w:eastAsia="Calibri" w:hAnsi="Times New Roman" w:cs="Times New Roman"/>
          <w:b/>
          <w:sz w:val="24"/>
          <w:szCs w:val="24"/>
          <w:highlight w:val="cyan"/>
        </w:rPr>
        <w:t>informace</w:t>
      </w:r>
      <w:r w:rsidRPr="003F5CF4">
        <w:rPr>
          <w:rFonts w:ascii="Times New Roman" w:eastAsia="Calibri" w:hAnsi="Times New Roman" w:cs="Times New Roman"/>
          <w:sz w:val="24"/>
          <w:szCs w:val="24"/>
        </w:rPr>
        <w:t xml:space="preserve"> - </w:t>
      </w:r>
      <w:r w:rsidRPr="003F5CF4">
        <w:rPr>
          <w:rFonts w:ascii="Times New Roman" w:eastAsia="Calibri" w:hAnsi="Times New Roman" w:cs="Times New Roman"/>
          <w:color w:val="000000"/>
          <w:sz w:val="24"/>
          <w:szCs w:val="24"/>
        </w:rPr>
        <w:t>Tento</w:t>
      </w:r>
      <w:proofErr w:type="gramEnd"/>
      <w:r w:rsidRPr="003F5CF4">
        <w:rPr>
          <w:rFonts w:ascii="Times New Roman" w:eastAsia="Calibri" w:hAnsi="Times New Roman" w:cs="Times New Roman"/>
          <w:color w:val="000000"/>
          <w:sz w:val="24"/>
          <w:szCs w:val="24"/>
        </w:rPr>
        <w:t xml:space="preserve"> typ podpůrného opatření využíváme všude tam, kde se objevuje problém s pochopením a zpracováním podávané informace v průběhu vzdělávacího procesu na straně žáka, a to z jakéhokoli důvodu. Především:</w:t>
      </w:r>
    </w:p>
    <w:p w14:paraId="3F26D5B9" w14:textId="77777777" w:rsidR="003F5CF4" w:rsidRPr="003F5CF4" w:rsidRDefault="003F5CF4" w:rsidP="001D110C">
      <w:pPr>
        <w:numPr>
          <w:ilvl w:val="0"/>
          <w:numId w:val="32"/>
        </w:num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Žák trpí poruchami pozornosti a koncentrace.</w:t>
      </w:r>
    </w:p>
    <w:p w14:paraId="4FE1FA6A" w14:textId="77777777" w:rsidR="003F5CF4" w:rsidRPr="003F5CF4" w:rsidRDefault="003F5CF4" w:rsidP="001D110C">
      <w:pPr>
        <w:numPr>
          <w:ilvl w:val="0"/>
          <w:numId w:val="32"/>
        </w:num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Žák má snížené pracovní tempo.</w:t>
      </w:r>
    </w:p>
    <w:p w14:paraId="2B50970A" w14:textId="77777777" w:rsidR="003F5CF4" w:rsidRPr="003F5CF4" w:rsidRDefault="003F5CF4" w:rsidP="001D110C">
      <w:pPr>
        <w:numPr>
          <w:ilvl w:val="0"/>
          <w:numId w:val="32"/>
        </w:num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Žák má sníženou pojmovou vybavenost.</w:t>
      </w:r>
    </w:p>
    <w:p w14:paraId="4DBF2F00" w14:textId="77777777" w:rsidR="003F5CF4" w:rsidRPr="003F5CF4" w:rsidRDefault="003F5CF4" w:rsidP="001D110C">
      <w:pPr>
        <w:numPr>
          <w:ilvl w:val="0"/>
          <w:numId w:val="32"/>
        </w:num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Žák s vývojovou dysfázií.</w:t>
      </w:r>
    </w:p>
    <w:p w14:paraId="3A7B0112" w14:textId="77777777" w:rsidR="003F5CF4" w:rsidRPr="003F5CF4" w:rsidRDefault="003F5CF4" w:rsidP="001D110C">
      <w:p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 xml:space="preserve">Žákovi tak pomůžeme s: </w:t>
      </w:r>
    </w:p>
    <w:p w14:paraId="1BE4E2DD" w14:textId="77777777" w:rsidR="003F5CF4" w:rsidRPr="003F5CF4" w:rsidRDefault="003F5CF4" w:rsidP="001D110C">
      <w:p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 Pochopením osvojované látky.</w:t>
      </w:r>
    </w:p>
    <w:p w14:paraId="36DFEB2A" w14:textId="77777777" w:rsidR="003F5CF4" w:rsidRPr="003F5CF4" w:rsidRDefault="003F5CF4" w:rsidP="001D110C">
      <w:p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 Usnadněním zvládání učiva.</w:t>
      </w:r>
    </w:p>
    <w:p w14:paraId="474D6A8C" w14:textId="77777777" w:rsidR="003F5CF4" w:rsidRPr="003F5CF4" w:rsidRDefault="003F5CF4" w:rsidP="001D110C">
      <w:p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 Rychlejším a snadnějším upevněním učiva.</w:t>
      </w:r>
    </w:p>
    <w:p w14:paraId="7FFD50DA" w14:textId="77777777" w:rsidR="003F5CF4" w:rsidRPr="003F5CF4" w:rsidRDefault="003F5CF4" w:rsidP="001D110C">
      <w:p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 Pochopením podstaty sdělovaného.</w:t>
      </w:r>
    </w:p>
    <w:p w14:paraId="3413ACCA" w14:textId="77777777" w:rsidR="003F5CF4" w:rsidRPr="003F5CF4" w:rsidRDefault="003F5CF4" w:rsidP="001D110C">
      <w:p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 Zajištěním toho, aby žák byl schopen s informací dále pracovat.</w:t>
      </w:r>
    </w:p>
    <w:p w14:paraId="71D882F1" w14:textId="77777777" w:rsidR="003F5CF4" w:rsidRPr="003F5CF4" w:rsidRDefault="003F5CF4" w:rsidP="001D110C">
      <w:pPr>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 Zajištěním toho, aby žák byl schopen informaci zhodnotit i v reálu, mimo vzdělávací proces.</w:t>
      </w:r>
    </w:p>
    <w:p w14:paraId="1A24554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7EE87D33" w14:textId="4367EEF2"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3. </w:t>
      </w:r>
      <w:r w:rsidR="003F5CF4" w:rsidRPr="003F5CF4">
        <w:rPr>
          <w:rFonts w:ascii="Times New Roman" w:eastAsia="Calibri" w:hAnsi="Times New Roman" w:cs="Times New Roman"/>
          <w:b/>
          <w:sz w:val="24"/>
          <w:szCs w:val="24"/>
          <w:highlight w:val="yellow"/>
          <w:u w:val="single"/>
        </w:rPr>
        <w:t>Intervence (zásah)</w:t>
      </w:r>
    </w:p>
    <w:p w14:paraId="381809C2"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b/>
          <w:sz w:val="24"/>
          <w:szCs w:val="24"/>
          <w:u w:val="single"/>
        </w:rPr>
      </w:pPr>
    </w:p>
    <w:p w14:paraId="0D3B379D"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highlight w:val="cyan"/>
        </w:rPr>
        <w:t xml:space="preserve">Metodická intervence směrem k pedagogům ze strany školského poradenského zařízení a školního poradenského pracoviště </w:t>
      </w: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sz w:val="24"/>
          <w:szCs w:val="24"/>
        </w:rPr>
        <w:t>potřebná metodická pomoc ze strany ŠPZ a ŠPP</w:t>
      </w:r>
    </w:p>
    <w:p w14:paraId="33D1373C"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7C40D149" w14:textId="01AC9112"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4. </w:t>
      </w:r>
      <w:r w:rsidR="003F5CF4" w:rsidRPr="003F5CF4">
        <w:rPr>
          <w:rFonts w:ascii="Times New Roman" w:eastAsia="Calibri" w:hAnsi="Times New Roman" w:cs="Times New Roman"/>
          <w:b/>
          <w:sz w:val="24"/>
          <w:szCs w:val="24"/>
          <w:highlight w:val="yellow"/>
          <w:u w:val="single"/>
        </w:rPr>
        <w:t>Hodnocení</w:t>
      </w:r>
    </w:p>
    <w:p w14:paraId="5DA9CB37"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b/>
          <w:sz w:val="24"/>
          <w:szCs w:val="24"/>
          <w:u w:val="single"/>
        </w:rPr>
      </w:pPr>
    </w:p>
    <w:p w14:paraId="55E5D3D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 xml:space="preserve">- </w:t>
      </w:r>
      <w:r w:rsidRPr="003F5CF4">
        <w:rPr>
          <w:rFonts w:ascii="Times New Roman" w:eastAsia="Calibri" w:hAnsi="Times New Roman" w:cs="Times New Roman"/>
          <w:b/>
          <w:sz w:val="24"/>
          <w:szCs w:val="24"/>
          <w:highlight w:val="cyan"/>
        </w:rPr>
        <w:t xml:space="preserve">Individualizace </w:t>
      </w:r>
      <w:proofErr w:type="gramStart"/>
      <w:r w:rsidRPr="003F5CF4">
        <w:rPr>
          <w:rFonts w:ascii="Times New Roman" w:eastAsia="Calibri" w:hAnsi="Times New Roman" w:cs="Times New Roman"/>
          <w:b/>
          <w:sz w:val="24"/>
          <w:szCs w:val="24"/>
          <w:highlight w:val="cyan"/>
        </w:rPr>
        <w:t xml:space="preserve">hodnocení </w:t>
      </w: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sz w:val="24"/>
          <w:szCs w:val="24"/>
        </w:rPr>
        <w:t>Individualizace</w:t>
      </w:r>
      <w:proofErr w:type="gramEnd"/>
      <w:r w:rsidRPr="003F5CF4">
        <w:rPr>
          <w:rFonts w:ascii="Times New Roman" w:eastAsia="Calibri" w:hAnsi="Times New Roman" w:cs="Times New Roman"/>
          <w:sz w:val="24"/>
          <w:szCs w:val="24"/>
        </w:rPr>
        <w:t xml:space="preserve"> hodnocení je součástí individuálního přístupu ke každému žákovi, spočívá v respektování individuálních možností a schopností žáka vzhledem k jeho diagnóze a vede k nacházení cest pro co nejefektivnější učení.</w:t>
      </w:r>
    </w:p>
    <w:p w14:paraId="6CFC0D2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C90B622" w14:textId="21B3130F"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Podmínky a metody dlouhodobého sledování </w:t>
      </w:r>
      <w:proofErr w:type="gramStart"/>
      <w:r w:rsidRPr="003F5CF4">
        <w:rPr>
          <w:rFonts w:ascii="Times New Roman" w:eastAsia="Calibri" w:hAnsi="Times New Roman" w:cs="Times New Roman"/>
          <w:b/>
          <w:sz w:val="24"/>
          <w:szCs w:val="24"/>
          <w:highlight w:val="cyan"/>
        </w:rPr>
        <w:t>žáků</w:t>
      </w:r>
      <w:r w:rsidRPr="003F5CF4">
        <w:rPr>
          <w:rFonts w:ascii="Times New Roman" w:eastAsia="Calibri" w:hAnsi="Times New Roman" w:cs="Times New Roman"/>
          <w:sz w:val="24"/>
          <w:szCs w:val="24"/>
          <w:highlight w:val="cyan"/>
        </w:rPr>
        <w:t xml:space="preserve"> </w:t>
      </w:r>
      <w:r w:rsidRPr="003F5CF4">
        <w:rPr>
          <w:rFonts w:ascii="Times New Roman" w:eastAsia="Calibri" w:hAnsi="Times New Roman" w:cs="Times New Roman"/>
          <w:sz w:val="24"/>
          <w:szCs w:val="24"/>
        </w:rPr>
        <w:t>- Z</w:t>
      </w:r>
      <w:proofErr w:type="gramEnd"/>
      <w:r w:rsidRPr="003F5CF4">
        <w:rPr>
          <w:rFonts w:ascii="Times New Roman" w:eastAsia="Calibri" w:hAnsi="Times New Roman" w:cs="Times New Roman"/>
          <w:sz w:val="24"/>
          <w:szCs w:val="24"/>
        </w:rPr>
        <w:t xml:space="preserve"> hlediska objektivity se nelze při hodnocení spolehnout pouze na jednu univerzální metodu (která fakticky ani neexistuje), ale spíše vybírat z metod hodnocení ty, které nejlépe vyhovují žákům, které dokážou žáci akceptovat a pomocí kterých je učitel schopen zhodnotit nejen jejich momentální výkon, ale i</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pokrok, který ve vzdělávání udělali, a poskytnout tak komplexní, objektivní informace o</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 xml:space="preserve">rozvoji jejich osobnosti. Podklady pro klasifikaci a hodnocení žáka tak získáváme soustavným sledováním jeho výkonů v průběhu vyučování, jeho připravenosti na vyučování, různými druhy prověřování jeho vědomostí, dovedností, návyků a různými druhy zkoušek (písemné, ústní, grafické, praktické apod.). Zaměřujeme se také na analýzu výsledků různých činností žáka (např. jeho </w:t>
      </w:r>
      <w:proofErr w:type="gramStart"/>
      <w:r w:rsidRPr="003F5CF4">
        <w:rPr>
          <w:rFonts w:ascii="Times New Roman" w:eastAsia="Calibri" w:hAnsi="Times New Roman" w:cs="Times New Roman"/>
          <w:sz w:val="24"/>
          <w:szCs w:val="24"/>
        </w:rPr>
        <w:t>manuální zručnost</w:t>
      </w:r>
      <w:proofErr w:type="gramEnd"/>
      <w:r w:rsidRPr="003F5CF4">
        <w:rPr>
          <w:rFonts w:ascii="Times New Roman" w:eastAsia="Calibri" w:hAnsi="Times New Roman" w:cs="Times New Roman"/>
          <w:sz w:val="24"/>
          <w:szCs w:val="24"/>
        </w:rPr>
        <w:t>, celkovou sociální vyspělost a samostatnost). Vlastní zjištění objektivizujeme konzultacemi s ostatními učiteli, asistenty pedagoga, vychovateli, případně pracovníky ŠPZ (SPC, PPP). Při dlouhodobém sledování výsledků žáka nás tedy zejména zajímá: jaké si žák osvojil vědomosti a zda je schopen je aplikovat, jaké míry samostatnosti dosáhl, jak se formovala jeho osobnost, jaký má přístup k práci, jaké zaujímá postoje a jaké vyznává hodnoty. Záznamy o tomto vývoji se mohou vést různými formami.</w:t>
      </w:r>
    </w:p>
    <w:p w14:paraId="76A7F5AA"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2488674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Mezi nejčastější způsoby vyhodnocování dlouhodobého sledování žáka patří:</w:t>
      </w:r>
    </w:p>
    <w:p w14:paraId="1FEE030E"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vyhodnocování plánů pedagogické podpory;</w:t>
      </w:r>
    </w:p>
    <w:p w14:paraId="08F7ECC8"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vyhodnocování individuálního vzdělávacího plánu (IVP);</w:t>
      </w:r>
    </w:p>
    <w:p w14:paraId="2A436D14"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vyhodnocování úrovně sebeobsluhy a samostatnosti žáka;</w:t>
      </w:r>
    </w:p>
    <w:p w14:paraId="77BC697C"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žákovské portfolio;</w:t>
      </w:r>
    </w:p>
    <w:p w14:paraId="1227B65B"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sebehodnocení.</w:t>
      </w:r>
    </w:p>
    <w:p w14:paraId="188B81B9"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3AFC66AE" w14:textId="77777777" w:rsidR="003F5CF4" w:rsidRPr="003F5CF4" w:rsidRDefault="003F5CF4" w:rsidP="001D110C">
      <w:pPr>
        <w:spacing w:after="0"/>
        <w:jc w:val="both"/>
        <w:rPr>
          <w:rFonts w:ascii="inherit" w:eastAsia="Times New Roman" w:hAnsi="inherit" w:cs="Arial"/>
          <w:color w:val="000000"/>
          <w:sz w:val="24"/>
          <w:szCs w:val="24"/>
          <w:lang w:eastAsia="cs-CZ"/>
        </w:rPr>
      </w:pPr>
      <w:r w:rsidRPr="003F5CF4">
        <w:rPr>
          <w:rFonts w:ascii="Times New Roman" w:eastAsia="Calibri" w:hAnsi="Times New Roman" w:cs="Times New Roman"/>
          <w:sz w:val="24"/>
          <w:szCs w:val="24"/>
          <w:lang w:eastAsia="cs-CZ"/>
        </w:rPr>
        <w:t xml:space="preserve">- </w:t>
      </w:r>
      <w:r w:rsidRPr="003F5CF4">
        <w:rPr>
          <w:rFonts w:ascii="Times New Roman" w:eastAsia="Calibri" w:hAnsi="Times New Roman" w:cs="Times New Roman"/>
          <w:b/>
          <w:sz w:val="24"/>
          <w:szCs w:val="24"/>
          <w:highlight w:val="cyan"/>
          <w:lang w:eastAsia="cs-CZ"/>
        </w:rPr>
        <w:t xml:space="preserve">Posílení motivační funkce </w:t>
      </w:r>
      <w:proofErr w:type="gramStart"/>
      <w:r w:rsidRPr="003F5CF4">
        <w:rPr>
          <w:rFonts w:ascii="Times New Roman" w:eastAsia="Calibri" w:hAnsi="Times New Roman" w:cs="Times New Roman"/>
          <w:b/>
          <w:sz w:val="24"/>
          <w:szCs w:val="24"/>
          <w:highlight w:val="cyan"/>
          <w:lang w:eastAsia="cs-CZ"/>
        </w:rPr>
        <w:t>hodnocení</w:t>
      </w:r>
      <w:r w:rsidRPr="003F5CF4">
        <w:rPr>
          <w:rFonts w:ascii="Times New Roman" w:eastAsia="Calibri" w:hAnsi="Times New Roman" w:cs="Times New Roman"/>
          <w:b/>
          <w:sz w:val="24"/>
          <w:szCs w:val="24"/>
          <w:lang w:eastAsia="cs-CZ"/>
        </w:rPr>
        <w:t xml:space="preserve"> - </w:t>
      </w:r>
      <w:r w:rsidRPr="003F5CF4">
        <w:rPr>
          <w:rFonts w:ascii="inherit" w:eastAsia="Times New Roman" w:hAnsi="inherit" w:cs="Arial"/>
          <w:color w:val="000000"/>
          <w:sz w:val="24"/>
          <w:szCs w:val="24"/>
          <w:lang w:eastAsia="cs-CZ"/>
        </w:rPr>
        <w:t>pro</w:t>
      </w:r>
      <w:proofErr w:type="gramEnd"/>
      <w:r w:rsidRPr="003F5CF4">
        <w:rPr>
          <w:rFonts w:ascii="inherit" w:eastAsia="Times New Roman" w:hAnsi="inherit" w:cs="Arial"/>
          <w:color w:val="000000"/>
          <w:sz w:val="24"/>
          <w:szCs w:val="24"/>
          <w:lang w:eastAsia="cs-CZ"/>
        </w:rPr>
        <w:t xml:space="preserve"> motivaci k dalšímu učení nutné, abychom dali žákovi možnost zažít během vyučování pocit úspěchu, pochvalu. Proto je důležité při hodnocení posílit také jeho motivační funkci. </w:t>
      </w:r>
    </w:p>
    <w:p w14:paraId="7FFBFE32" w14:textId="77777777" w:rsidR="003F5CF4" w:rsidRPr="003F5CF4" w:rsidRDefault="003F5CF4" w:rsidP="001D110C">
      <w:pPr>
        <w:spacing w:after="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Pomáháme tím:</w:t>
      </w:r>
    </w:p>
    <w:p w14:paraId="0153ADF8" w14:textId="77777777" w:rsidR="003F5CF4" w:rsidRPr="003F5CF4" w:rsidRDefault="003F5CF4" w:rsidP="001D110C">
      <w:pPr>
        <w:numPr>
          <w:ilvl w:val="0"/>
          <w:numId w:val="33"/>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Umožňovat i méně úspěšným žákům zažívat pocit úspěchu.</w:t>
      </w:r>
    </w:p>
    <w:p w14:paraId="0245A27E" w14:textId="77777777" w:rsidR="003F5CF4" w:rsidRPr="003F5CF4" w:rsidRDefault="003F5CF4" w:rsidP="001D110C">
      <w:pPr>
        <w:numPr>
          <w:ilvl w:val="0"/>
          <w:numId w:val="33"/>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Posilovat u žáků pozitivní vztah ke škole, k učení.</w:t>
      </w:r>
    </w:p>
    <w:p w14:paraId="4477735F" w14:textId="77777777" w:rsidR="003F5CF4" w:rsidRPr="003F5CF4" w:rsidRDefault="003F5CF4" w:rsidP="001D110C">
      <w:pPr>
        <w:numPr>
          <w:ilvl w:val="0"/>
          <w:numId w:val="33"/>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Posilovat vztah mezi učitelem a žákem.</w:t>
      </w:r>
    </w:p>
    <w:p w14:paraId="3591E04F" w14:textId="77777777" w:rsidR="003F5CF4" w:rsidRPr="003F5CF4" w:rsidRDefault="003F5CF4" w:rsidP="001D110C">
      <w:pPr>
        <w:numPr>
          <w:ilvl w:val="0"/>
          <w:numId w:val="33"/>
        </w:numPr>
        <w:spacing w:after="0"/>
        <w:ind w:left="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Podporovat rozvoj žáků, probouzet v nich aktivitu a působit preventivně proti sociálně patologickému jednání, případně psychickým potížím žáků.</w:t>
      </w:r>
    </w:p>
    <w:p w14:paraId="38570B4B" w14:textId="77777777" w:rsidR="003F5CF4" w:rsidRPr="003F5CF4" w:rsidRDefault="003F5CF4" w:rsidP="001D110C">
      <w:pPr>
        <w:spacing w:after="0"/>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Jak?</w:t>
      </w:r>
    </w:p>
    <w:p w14:paraId="7E5918DB"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Neklást u žáků důraz na výsledek a více si všímat, jakými cestami k němu došli.</w:t>
      </w:r>
    </w:p>
    <w:p w14:paraId="3B1B76E1"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Styl vyučování ba měl více vyhovovat všem žákům (i těm selhávajícím).</w:t>
      </w:r>
    </w:p>
    <w:p w14:paraId="27AC702E"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 xml:space="preserve">Využíváme formativní metody a vyučovací formy (např. uplatňování individuálního přístupu k žákům, skupinového a kooperativního vyučování apod.). </w:t>
      </w:r>
    </w:p>
    <w:p w14:paraId="1D585168"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lastRenderedPageBreak/>
        <w:t xml:space="preserve">V jednání žáka hledáme i pozitivní </w:t>
      </w:r>
      <w:proofErr w:type="gramStart"/>
      <w:r w:rsidRPr="003F5CF4">
        <w:rPr>
          <w:rFonts w:ascii="inherit" w:eastAsia="Times New Roman" w:hAnsi="inherit" w:cs="Arial"/>
          <w:color w:val="000000"/>
          <w:sz w:val="24"/>
          <w:szCs w:val="24"/>
          <w:lang w:eastAsia="cs-CZ"/>
        </w:rPr>
        <w:t>rysy - hodnotíme</w:t>
      </w:r>
      <w:proofErr w:type="gramEnd"/>
      <w:r w:rsidRPr="003F5CF4">
        <w:rPr>
          <w:rFonts w:ascii="inherit" w:eastAsia="Times New Roman" w:hAnsi="inherit" w:cs="Arial"/>
          <w:color w:val="000000"/>
          <w:sz w:val="24"/>
          <w:szCs w:val="24"/>
          <w:lang w:eastAsia="cs-CZ"/>
        </w:rPr>
        <w:t xml:space="preserve"> více jeho individuální snahu a pokrok a nebudeme jej porovnávat s třídou, otevře se nám i u jinak neprospívajícího žáka možnost pro jeho ocenění, pochvalu. </w:t>
      </w:r>
    </w:p>
    <w:p w14:paraId="6037BB33"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 xml:space="preserve">Při motivačním hodnocení lze využít jednak nekvantitativní formy (úsměv, pohlazení, zašeptanou pochvalu, veřejnou pochvalu, odměnu), ale i pozitivní kvantitativní ohodnocení jeho přínosu pro splnění zadaného úkolu. </w:t>
      </w:r>
    </w:p>
    <w:p w14:paraId="55158B1D"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K posílení motivační funkce hodnocení využíváme také alternativní formy hodnocení (ne známky), například tiskátka, body, odměny za určitý počet bodů apod.</w:t>
      </w:r>
    </w:p>
    <w:p w14:paraId="3686AD7B"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 xml:space="preserve">Žákům školsky méně úspěšným zadáváme jednodušší individuální úkoly, případně dílčí úkoly při skupinové práci, formou pro ně přijatelnou a vždy se přesvědčíme o tom, jestli úkolu porozuměli. </w:t>
      </w:r>
    </w:p>
    <w:p w14:paraId="67BA0845"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 xml:space="preserve">Snažíme se na jejich výkonu najít vždy něco pozitivního, nehodnotíme jen dokončený úkol, ale i rozpracovaný úkol, třeba jen to, jestli žák volil správnou cestu, a to i v případě nesprávného výsledku. </w:t>
      </w:r>
    </w:p>
    <w:p w14:paraId="66DC2EEF"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 xml:space="preserve">Při negativním hodnocení (týká se pouze špatně splněného úkolu) musíme dát žákovi najevo, že náš pozitivní vztah k němu zůstává nezměněn. </w:t>
      </w:r>
    </w:p>
    <w:p w14:paraId="280167EF" w14:textId="77777777" w:rsidR="003F5CF4" w:rsidRPr="003F5CF4" w:rsidRDefault="003F5CF4" w:rsidP="001D110C">
      <w:pPr>
        <w:numPr>
          <w:ilvl w:val="0"/>
          <w:numId w:val="31"/>
        </w:numPr>
        <w:spacing w:after="0"/>
        <w:contextualSpacing/>
        <w:jc w:val="both"/>
        <w:rPr>
          <w:rFonts w:ascii="inherit" w:eastAsia="Times New Roman" w:hAnsi="inherit" w:cs="Arial"/>
          <w:color w:val="000000"/>
          <w:sz w:val="24"/>
          <w:szCs w:val="24"/>
          <w:lang w:eastAsia="cs-CZ"/>
        </w:rPr>
      </w:pPr>
      <w:r w:rsidRPr="003F5CF4">
        <w:rPr>
          <w:rFonts w:ascii="inherit" w:eastAsia="Times New Roman" w:hAnsi="inherit" w:cs="Arial"/>
          <w:color w:val="000000"/>
          <w:sz w:val="24"/>
          <w:szCs w:val="24"/>
          <w:lang w:eastAsia="cs-CZ"/>
        </w:rPr>
        <w:t>Využíváme Mapu učebního pokroku</w:t>
      </w:r>
    </w:p>
    <w:p w14:paraId="58FCFEE2" w14:textId="77777777" w:rsidR="003F5CF4" w:rsidRPr="003F5CF4" w:rsidRDefault="003F5CF4" w:rsidP="001D110C">
      <w:pPr>
        <w:spacing w:after="0"/>
        <w:jc w:val="both"/>
        <w:rPr>
          <w:rFonts w:ascii="inherit" w:eastAsia="Times New Roman" w:hAnsi="inherit" w:cs="Arial"/>
          <w:color w:val="000000"/>
          <w:sz w:val="24"/>
          <w:szCs w:val="24"/>
          <w:lang w:eastAsia="cs-CZ"/>
        </w:rPr>
      </w:pPr>
    </w:p>
    <w:p w14:paraId="7CCB13BE" w14:textId="02FF3770" w:rsidR="003F5CF4" w:rsidRPr="003F5CF4" w:rsidRDefault="005F2F0F" w:rsidP="001D110C">
      <w:pPr>
        <w:spacing w:after="0"/>
        <w:contextualSpacing/>
        <w:jc w:val="both"/>
        <w:rPr>
          <w:rFonts w:ascii="inherit" w:eastAsia="Times New Roman" w:hAnsi="inherit" w:cs="Arial"/>
          <w:color w:val="000000"/>
          <w:sz w:val="24"/>
          <w:szCs w:val="24"/>
          <w:highlight w:val="yellow"/>
          <w:lang w:eastAsia="cs-CZ"/>
        </w:rPr>
      </w:pPr>
      <w:r>
        <w:rPr>
          <w:rFonts w:ascii="Times New Roman" w:eastAsia="Calibri" w:hAnsi="Times New Roman" w:cs="Times New Roman"/>
          <w:b/>
          <w:sz w:val="24"/>
          <w:szCs w:val="24"/>
          <w:highlight w:val="yellow"/>
          <w:u w:val="single"/>
        </w:rPr>
        <w:t xml:space="preserve">5. </w:t>
      </w:r>
      <w:r w:rsidR="003F5CF4" w:rsidRPr="003F5CF4">
        <w:rPr>
          <w:rFonts w:ascii="Times New Roman" w:eastAsia="Calibri" w:hAnsi="Times New Roman" w:cs="Times New Roman"/>
          <w:b/>
          <w:sz w:val="24"/>
          <w:szCs w:val="24"/>
          <w:highlight w:val="yellow"/>
          <w:u w:val="single"/>
        </w:rPr>
        <w:t>Úprava prostředí</w:t>
      </w:r>
    </w:p>
    <w:p w14:paraId="15C15297" w14:textId="77777777" w:rsidR="003F5CF4" w:rsidRPr="003F5CF4" w:rsidRDefault="003F5CF4" w:rsidP="001D110C">
      <w:pPr>
        <w:spacing w:after="0"/>
        <w:jc w:val="both"/>
        <w:rPr>
          <w:rFonts w:ascii="inherit" w:eastAsia="Times New Roman" w:hAnsi="inherit" w:cs="Arial"/>
          <w:color w:val="000000"/>
          <w:sz w:val="24"/>
          <w:szCs w:val="24"/>
          <w:lang w:eastAsia="cs-CZ"/>
        </w:rPr>
      </w:pPr>
    </w:p>
    <w:p w14:paraId="348A3A5B" w14:textId="77777777" w:rsid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Úprava pracovního prostředí</w:t>
      </w:r>
      <w:r w:rsidRPr="003F5CF4">
        <w:rPr>
          <w:rFonts w:ascii="Times New Roman" w:eastAsia="Calibri" w:hAnsi="Times New Roman" w:cs="Times New Roman"/>
          <w:sz w:val="24"/>
          <w:szCs w:val="24"/>
        </w:rPr>
        <w:t xml:space="preserve"> – Při úpravě pracovního prostředí vycházíme z diagnostiky    a individuálních potřeb žáka. Je třeba vzít v úvahu, zda se jedná o jednoho žáka individuálně integrovaného do třídy, nebo zda jde o celou skupinu žáků se speciálními vzdělávacími potřebami. Při uspořádání celé třídy a pracovního místa žáka (PO 1.2, 1.4) respektujeme zrakovou a sluchovou hygienu žáka i spolužáků. Zvažujeme, zda bude žák v lavici sedět sám či se spolužákem, zda bude jeho místo poblíž katedry či mezi ostatními žáky, vybíráme vhodnou školní židli i lavici. Pomůcky uspořádáme přehledně tak, aby je měl žák ve své blízkosti a aby tento prostor nerušil ostatní žáky ve třídě. </w:t>
      </w:r>
    </w:p>
    <w:p w14:paraId="35ED842F" w14:textId="77777777" w:rsidR="00B342A6" w:rsidRPr="005F2F0F" w:rsidRDefault="00B342A6" w:rsidP="001D110C">
      <w:pPr>
        <w:autoSpaceDE w:val="0"/>
        <w:autoSpaceDN w:val="0"/>
        <w:adjustRightInd w:val="0"/>
        <w:spacing w:after="0"/>
        <w:jc w:val="both"/>
        <w:rPr>
          <w:rFonts w:ascii="Times New Roman" w:eastAsia="Calibri" w:hAnsi="Times New Roman" w:cs="Times New Roman"/>
          <w:sz w:val="28"/>
          <w:szCs w:val="28"/>
        </w:rPr>
      </w:pPr>
    </w:p>
    <w:p w14:paraId="73F4D1B8" w14:textId="50F27C7D" w:rsidR="00B342A6" w:rsidRPr="005F2F0F" w:rsidRDefault="005F2F0F" w:rsidP="001D110C">
      <w:pPr>
        <w:autoSpaceDE w:val="0"/>
        <w:autoSpaceDN w:val="0"/>
        <w:adjustRightInd w:val="0"/>
        <w:jc w:val="both"/>
        <w:rPr>
          <w:rFonts w:ascii="Times New Roman" w:eastAsia="Calibri" w:hAnsi="Times New Roman" w:cs="Times New Roman"/>
          <w:b/>
          <w:sz w:val="24"/>
          <w:szCs w:val="24"/>
          <w:highlight w:val="yellow"/>
          <w:u w:val="single"/>
        </w:rPr>
      </w:pPr>
      <w:r w:rsidRPr="005F2F0F">
        <w:rPr>
          <w:rFonts w:ascii="Times New Roman" w:eastAsia="Calibri" w:hAnsi="Times New Roman" w:cs="Times New Roman"/>
          <w:b/>
          <w:sz w:val="24"/>
          <w:szCs w:val="24"/>
          <w:highlight w:val="yellow"/>
          <w:u w:val="single"/>
        </w:rPr>
        <w:t xml:space="preserve">6. </w:t>
      </w:r>
      <w:r w:rsidR="00B342A6" w:rsidRPr="005F2F0F">
        <w:rPr>
          <w:rFonts w:ascii="Times New Roman" w:eastAsia="Calibri" w:hAnsi="Times New Roman" w:cs="Times New Roman"/>
          <w:b/>
          <w:sz w:val="24"/>
          <w:szCs w:val="24"/>
          <w:highlight w:val="yellow"/>
          <w:u w:val="single"/>
        </w:rPr>
        <w:t>Úprava obsahu vzdělávání</w:t>
      </w:r>
    </w:p>
    <w:p w14:paraId="121E6719" w14:textId="00E5D6DC" w:rsidR="00B342A6" w:rsidRPr="003F5CF4" w:rsidRDefault="00B342A6" w:rsidP="001D110C">
      <w:pPr>
        <w:autoSpaceDE w:val="0"/>
        <w:autoSpaceDN w:val="0"/>
        <w:adjustRightInd w:val="0"/>
        <w:spacing w:after="0"/>
        <w:jc w:val="both"/>
        <w:rPr>
          <w:rFonts w:ascii="Times New Roman" w:eastAsia="Calibri" w:hAnsi="Times New Roman" w:cs="Times New Roman"/>
          <w:sz w:val="24"/>
          <w:szCs w:val="24"/>
        </w:rPr>
      </w:pPr>
      <w:r>
        <w:rPr>
          <w:rFonts w:ascii="Times New Roman" w:eastAsia="Calibri" w:hAnsi="Times New Roman" w:cs="Times New Roman"/>
          <w:b/>
          <w:sz w:val="24"/>
          <w:szCs w:val="24"/>
          <w:highlight w:val="cyan"/>
        </w:rPr>
        <w:t xml:space="preserve">- </w:t>
      </w:r>
      <w:r w:rsidRPr="00B342A6">
        <w:rPr>
          <w:rFonts w:ascii="Times New Roman" w:eastAsia="Calibri" w:hAnsi="Times New Roman" w:cs="Times New Roman"/>
          <w:b/>
          <w:sz w:val="24"/>
          <w:szCs w:val="24"/>
          <w:highlight w:val="cyan"/>
        </w:rPr>
        <w:t xml:space="preserve">Specifika práce u žáků z kulturně </w:t>
      </w:r>
      <w:r>
        <w:rPr>
          <w:rFonts w:ascii="Times New Roman" w:eastAsia="Calibri" w:hAnsi="Times New Roman" w:cs="Times New Roman"/>
          <w:b/>
          <w:sz w:val="24"/>
          <w:szCs w:val="24"/>
          <w:highlight w:val="cyan"/>
        </w:rPr>
        <w:t xml:space="preserve">odlišného </w:t>
      </w:r>
      <w:proofErr w:type="gramStart"/>
      <w:r>
        <w:rPr>
          <w:rFonts w:ascii="Times New Roman" w:eastAsia="Calibri" w:hAnsi="Times New Roman" w:cs="Times New Roman"/>
          <w:b/>
          <w:sz w:val="24"/>
          <w:szCs w:val="24"/>
          <w:highlight w:val="cyan"/>
        </w:rPr>
        <w:t>prostředí</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Opatření</w:t>
      </w:r>
      <w:proofErr w:type="gramEnd"/>
      <w:r w:rsidRPr="003F5CF4">
        <w:rPr>
          <w:rFonts w:ascii="Times New Roman" w:eastAsia="Calibri" w:hAnsi="Times New Roman" w:cs="Times New Roman"/>
          <w:sz w:val="24"/>
          <w:szCs w:val="24"/>
        </w:rPr>
        <w:t xml:space="preserve"> spočívá v úpravě vzdělávání žáka z kulturně odlišného prostředí, přičemž zároveň respektujeme jeho kulturní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individuální odlišnosti, které se mohou různým způsobem projevovat ve vzdělávacím procesu a při kontaktu s vrstevníky a vyučujícími.</w:t>
      </w:r>
    </w:p>
    <w:p w14:paraId="3365E93F" w14:textId="77777777" w:rsidR="00B342A6" w:rsidRPr="003F5CF4" w:rsidRDefault="00B342A6" w:rsidP="001D110C">
      <w:pPr>
        <w:numPr>
          <w:ilvl w:val="0"/>
          <w:numId w:val="5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Dále opatření: upravuje obsah vzdělávání způsobem umožňujícím respektování specifických potřeb žáka z kulturně odlišného prostředí.</w:t>
      </w:r>
    </w:p>
    <w:p w14:paraId="67B1F472" w14:textId="77777777" w:rsidR="00B342A6" w:rsidRPr="003F5CF4" w:rsidRDefault="00B342A6" w:rsidP="001D110C">
      <w:pPr>
        <w:numPr>
          <w:ilvl w:val="0"/>
          <w:numId w:val="5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Zlepšuje připravenost spolužáků a učitelů na kulturní specifika v projevu žáka (např. na rozdíly ve verbálním vyjadřování a projevování emocí, na odlišný pohled na otázky soukromí a intimity, praktikování náboženských rituálů).</w:t>
      </w:r>
    </w:p>
    <w:p w14:paraId="30FB9C19" w14:textId="77777777" w:rsidR="003F5CF4" w:rsidRPr="008804F8" w:rsidRDefault="00B342A6" w:rsidP="001D110C">
      <w:pPr>
        <w:numPr>
          <w:ilvl w:val="0"/>
          <w:numId w:val="5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Pomáhá pochopit kulturní odlišnost, respektovat ji a účinně ji zakomponovat do vzdělávacího procesu.</w:t>
      </w:r>
    </w:p>
    <w:p w14:paraId="3FA02706" w14:textId="77777777" w:rsidR="003F5CF4" w:rsidRPr="003F5CF4" w:rsidRDefault="003F5CF4" w:rsidP="001D110C">
      <w:pPr>
        <w:autoSpaceDE w:val="0"/>
        <w:autoSpaceDN w:val="0"/>
        <w:adjustRightInd w:val="0"/>
        <w:spacing w:after="0"/>
        <w:jc w:val="both"/>
        <w:rPr>
          <w:rFonts w:ascii="Times New Roman" w:eastAsia="Calibri" w:hAnsi="Times New Roman" w:cs="Times New Roman"/>
          <w:color w:val="FF0000"/>
          <w:sz w:val="24"/>
          <w:szCs w:val="24"/>
        </w:rPr>
      </w:pPr>
    </w:p>
    <w:p w14:paraId="7E05F701"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color w:val="FF0000"/>
          <w:sz w:val="24"/>
          <w:szCs w:val="24"/>
        </w:rPr>
      </w:pPr>
      <w:r w:rsidRPr="003F5CF4">
        <w:rPr>
          <w:rFonts w:ascii="Times New Roman" w:eastAsia="Calibri" w:hAnsi="Times New Roman" w:cs="Times New Roman"/>
          <w:b/>
          <w:sz w:val="24"/>
          <w:szCs w:val="24"/>
          <w:highlight w:val="red"/>
        </w:rPr>
        <w:t>2.-5. STUPEŇ PODPŮRNÝCH OPATŘENÍ</w:t>
      </w:r>
    </w:p>
    <w:p w14:paraId="45E1DBCC" w14:textId="77777777" w:rsidR="003F5CF4" w:rsidRPr="003F5CF4" w:rsidRDefault="003F5CF4" w:rsidP="001D110C">
      <w:pPr>
        <w:autoSpaceDE w:val="0"/>
        <w:autoSpaceDN w:val="0"/>
        <w:adjustRightInd w:val="0"/>
        <w:spacing w:after="0"/>
        <w:jc w:val="both"/>
        <w:rPr>
          <w:rFonts w:ascii="Times New Roman" w:eastAsia="Calibri" w:hAnsi="Times New Roman" w:cs="Times New Roman"/>
          <w:color w:val="FF0000"/>
          <w:sz w:val="24"/>
          <w:szCs w:val="24"/>
        </w:rPr>
      </w:pPr>
    </w:p>
    <w:p w14:paraId="04B9F376" w14:textId="296EE81A" w:rsidR="003F5CF4" w:rsidRPr="003F5CF4" w:rsidRDefault="005F2F0F" w:rsidP="001D110C">
      <w:pPr>
        <w:autoSpaceDE w:val="0"/>
        <w:autoSpaceDN w:val="0"/>
        <w:adjustRightInd w:val="0"/>
        <w:spacing w:after="0"/>
        <w:jc w:val="both"/>
        <w:rPr>
          <w:rFonts w:ascii="Times New Roman" w:eastAsia="Times New Roman" w:hAnsi="Times New Roman" w:cs="Times New Roman"/>
          <w:b/>
          <w:sz w:val="24"/>
          <w:szCs w:val="24"/>
          <w:highlight w:val="yellow"/>
          <w:u w:val="single"/>
          <w:lang w:eastAsia="cs-CZ"/>
        </w:rPr>
      </w:pPr>
      <w:r>
        <w:rPr>
          <w:rFonts w:ascii="Times New Roman" w:eastAsia="Times New Roman" w:hAnsi="Times New Roman" w:cs="Times New Roman"/>
          <w:b/>
          <w:sz w:val="24"/>
          <w:szCs w:val="24"/>
          <w:highlight w:val="yellow"/>
          <w:u w:val="single"/>
          <w:lang w:eastAsia="cs-CZ"/>
        </w:rPr>
        <w:t xml:space="preserve">1. </w:t>
      </w:r>
      <w:r w:rsidR="003F5CF4" w:rsidRPr="003F5CF4">
        <w:rPr>
          <w:rFonts w:ascii="Times New Roman" w:eastAsia="Times New Roman" w:hAnsi="Times New Roman" w:cs="Times New Roman"/>
          <w:b/>
          <w:sz w:val="24"/>
          <w:szCs w:val="24"/>
          <w:highlight w:val="yellow"/>
          <w:u w:val="single"/>
          <w:lang w:eastAsia="cs-CZ"/>
        </w:rPr>
        <w:t>Organizace výuky</w:t>
      </w:r>
    </w:p>
    <w:p w14:paraId="6CBD9AE1" w14:textId="77777777" w:rsidR="003F5CF4" w:rsidRPr="003F5CF4" w:rsidRDefault="003F5CF4" w:rsidP="001D110C">
      <w:pPr>
        <w:autoSpaceDE w:val="0"/>
        <w:autoSpaceDN w:val="0"/>
        <w:adjustRightInd w:val="0"/>
        <w:spacing w:after="0"/>
        <w:jc w:val="both"/>
        <w:rPr>
          <w:rFonts w:ascii="Times New Roman" w:eastAsia="Times New Roman" w:hAnsi="Times New Roman" w:cs="Times New Roman"/>
          <w:b/>
          <w:sz w:val="24"/>
          <w:szCs w:val="24"/>
          <w:u w:val="single"/>
          <w:lang w:eastAsia="cs-CZ"/>
        </w:rPr>
      </w:pPr>
    </w:p>
    <w:p w14:paraId="40EB9F9A"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Times New Roman" w:hAnsi="Times New Roman" w:cs="Times New Roman"/>
          <w:sz w:val="24"/>
          <w:szCs w:val="24"/>
          <w:lang w:eastAsia="cs-CZ"/>
        </w:rPr>
        <w:t xml:space="preserve">- </w:t>
      </w:r>
      <w:r w:rsidRPr="003F5CF4">
        <w:rPr>
          <w:rFonts w:ascii="Times New Roman" w:eastAsia="Calibri" w:hAnsi="Times New Roman" w:cs="Times New Roman"/>
          <w:b/>
          <w:sz w:val="24"/>
          <w:szCs w:val="24"/>
          <w:highlight w:val="cyan"/>
        </w:rPr>
        <w:t>Úprava režimu výuky (časová, místní)</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Úprava režimu výuky vychází z pedagogické diagnostiky jednotlivých žáků ve třídě, jejich výkonnosti, stylů učení, povahových rysů, pracovního tempa apod. Posoudíme tyto aspekty a ze svých závěrů vyjdeme při úpravě režimu, pokud zvážíme, že je vhodným podpůrným opatřením pro žáka, kterého máme ve třídě. Poté je na nás, abychom do určité míry přizpůsobili organizační formy výuky, metody, popř. obsah vzdělávání potřebám tohoto žáka. Míra přizpůsobení je zcela individuální a bude vždy ovlivněna jak osobností pedagoga, tak i žáka a v neposlední řadě kolektivem třídy. Průběh výuky je závislý na charakteru vzdělávacího oboru (oblasti) a způsobu výuky konkrétního pedagoga.</w:t>
      </w:r>
    </w:p>
    <w:p w14:paraId="2A56A62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930B30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Úprava režimu může být </w:t>
      </w:r>
      <w:r w:rsidRPr="003F5CF4">
        <w:rPr>
          <w:rFonts w:ascii="Times New Roman" w:eastAsia="Calibri" w:hAnsi="Times New Roman" w:cs="Times New Roman"/>
          <w:b/>
          <w:sz w:val="24"/>
          <w:szCs w:val="24"/>
        </w:rPr>
        <w:t>prostorová nebo časová</w:t>
      </w:r>
      <w:r w:rsidRPr="003F5CF4">
        <w:rPr>
          <w:rFonts w:ascii="Times New Roman" w:eastAsia="Calibri" w:hAnsi="Times New Roman" w:cs="Times New Roman"/>
          <w:sz w:val="24"/>
          <w:szCs w:val="24"/>
        </w:rPr>
        <w:t>. Při vzdělávání žáků s oslabením kognitivního výkonu a s mentálním postižením je důležitá klidná a příjemná atmosféra, menší počet žáků ve třídě, respektování individuálního tempa, rychlé unavitelnosti, popř. krátkodobé pozornosti žáků. Je vhodné využívat možnosti střídání různých forem práce, střídat aktivity        s uvolněním apod. S tím souvisí jiné uspořádání třídy (vybavení kobercem, křesílkem, popř. kuličkovým bazénem, polštáři, sedacími vaky apod.), v odůvodněných případech je vhodné vytvořit další pracovní místo, např. vzadu ve třídě, kde žák může pracovat na některých úkolech stranou od ostatních.</w:t>
      </w:r>
    </w:p>
    <w:p w14:paraId="3C52033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31523ABC"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Dále může jít o úpravu </w:t>
      </w:r>
      <w:r w:rsidRPr="003F5CF4">
        <w:rPr>
          <w:rFonts w:ascii="Times New Roman" w:eastAsia="Calibri" w:hAnsi="Times New Roman" w:cs="Times New Roman"/>
          <w:b/>
          <w:sz w:val="24"/>
          <w:szCs w:val="24"/>
        </w:rPr>
        <w:t>časovou</w:t>
      </w:r>
      <w:r w:rsidRPr="003F5CF4">
        <w:rPr>
          <w:rFonts w:ascii="Times New Roman" w:eastAsia="Calibri" w:hAnsi="Times New Roman" w:cs="Times New Roman"/>
          <w:sz w:val="24"/>
          <w:szCs w:val="24"/>
        </w:rPr>
        <w:t>, běžnou délku vyučovací hodiny (45 min.) je možné                       v odůvodněných případech zkracovat nebo hodiny dělit, spojovat. Pokud je ve třídě asistent pedagoga, žák může odcházet pracovat v době vyučování do jiné místnosti k ujasnění nové látky, a to s ohledem na jeho obtíže soustředit se ve třídě. Především u žáků na začátku povinné školní docházky je vhodné častěji střídat pracovní místa (lavice, koberec, samostatná práce na dalším pracovním místě). U dětí předškolního věku je přínosné časté střídání činností                      v krátkých časových intervalech, střídání pracovního místa. Pokud se žák učí novou dovednost, je vhodné jej posadit samostatně, v klidné části učebny.</w:t>
      </w:r>
    </w:p>
    <w:p w14:paraId="3AA40B6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2561E5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Díky těmto úpravám dochází u žáka k:</w:t>
      </w:r>
    </w:p>
    <w:p w14:paraId="7CD805F0" w14:textId="77777777" w:rsidR="003F5CF4" w:rsidRPr="003F5CF4" w:rsidRDefault="003F5CF4" w:rsidP="001D110C">
      <w:pPr>
        <w:numPr>
          <w:ilvl w:val="0"/>
          <w:numId w:val="39"/>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Zlepšení zvládání školních nároků.</w:t>
      </w:r>
    </w:p>
    <w:p w14:paraId="0668C9D1" w14:textId="77777777" w:rsidR="003F5CF4" w:rsidRPr="003F5CF4" w:rsidRDefault="003F5CF4" w:rsidP="001D110C">
      <w:pPr>
        <w:numPr>
          <w:ilvl w:val="0"/>
          <w:numId w:val="39"/>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Prodloužení koncentrace pozornosti.</w:t>
      </w:r>
    </w:p>
    <w:p w14:paraId="7D1313B0" w14:textId="77777777" w:rsidR="003F5CF4" w:rsidRPr="003F5CF4" w:rsidRDefault="003F5CF4" w:rsidP="001D110C">
      <w:pPr>
        <w:numPr>
          <w:ilvl w:val="0"/>
          <w:numId w:val="39"/>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Respektování individuálního pracovního tempa.</w:t>
      </w:r>
    </w:p>
    <w:p w14:paraId="5FE7530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86A0D5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Odlišná délka vyučovací hodiny a možnost spojování hodin, dělení hodin</w:t>
      </w:r>
      <w:r w:rsidRPr="003F5CF4">
        <w:rPr>
          <w:rFonts w:ascii="Times New Roman" w:eastAsia="Calibri" w:hAnsi="Times New Roman" w:cs="Times New Roman"/>
          <w:sz w:val="24"/>
          <w:szCs w:val="24"/>
        </w:rPr>
        <w:t>;</w:t>
      </w:r>
    </w:p>
    <w:p w14:paraId="278E8080"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20E46354"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Další pracovní místo pro žáka (ve třídě i mimo třídu)</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 xml:space="preserve">Vytvoření dalšího pracovního místa je jednou z možností naplnění speciálních vzdělávacích potřeb žáka. Většinou </w:t>
      </w:r>
      <w:r>
        <w:rPr>
          <w:rFonts w:ascii="Times New Roman" w:eastAsia="Calibri" w:hAnsi="Times New Roman" w:cs="Times New Roman"/>
          <w:sz w:val="24"/>
          <w:szCs w:val="24"/>
        </w:rPr>
        <w:t xml:space="preserve">jde          o žáka </w:t>
      </w:r>
      <w:r w:rsidRPr="003F5CF4">
        <w:rPr>
          <w:rFonts w:ascii="Times New Roman" w:eastAsia="Calibri" w:hAnsi="Times New Roman" w:cs="Times New Roman"/>
          <w:sz w:val="24"/>
          <w:szCs w:val="24"/>
        </w:rPr>
        <w:t xml:space="preserve">s těžším zdravotním postižením nebo s kombinací více postižení. Jde o vytvoření </w:t>
      </w:r>
      <w:r w:rsidRPr="003F5CF4">
        <w:rPr>
          <w:rFonts w:ascii="Times New Roman" w:eastAsia="Calibri" w:hAnsi="Times New Roman" w:cs="Times New Roman"/>
          <w:sz w:val="24"/>
          <w:szCs w:val="24"/>
        </w:rPr>
        <w:lastRenderedPageBreak/>
        <w:t>specializovaného pracovního místa v kmenové učebně nebo možnost vzdělávání žáka v jiné místnosti, než je kmenová třída.</w:t>
      </w:r>
    </w:p>
    <w:p w14:paraId="74C3432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Další pracovní místo se nachází:</w:t>
      </w:r>
    </w:p>
    <w:p w14:paraId="01F47E33"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v kmenové třídě</w:t>
      </w:r>
      <w:r w:rsidRPr="003F5CF4">
        <w:rPr>
          <w:rFonts w:ascii="Times New Roman" w:eastAsia="Calibri" w:hAnsi="Times New Roman" w:cs="Times New Roman"/>
          <w:sz w:val="24"/>
          <w:szCs w:val="24"/>
        </w:rPr>
        <w:t xml:space="preserve"> – místo pro práci na PC, místo pro strukturované učení, paraván, </w:t>
      </w:r>
      <w:proofErr w:type="spellStart"/>
      <w:r w:rsidRPr="003F5CF4">
        <w:rPr>
          <w:rFonts w:ascii="Times New Roman" w:eastAsia="Calibri" w:hAnsi="Times New Roman" w:cs="Times New Roman"/>
          <w:sz w:val="24"/>
          <w:szCs w:val="24"/>
        </w:rPr>
        <w:t>vertikalizační</w:t>
      </w:r>
      <w:proofErr w:type="spellEnd"/>
      <w:r w:rsidRPr="003F5CF4">
        <w:rPr>
          <w:rFonts w:ascii="Times New Roman" w:eastAsia="Calibri" w:hAnsi="Times New Roman" w:cs="Times New Roman"/>
          <w:sz w:val="24"/>
          <w:szCs w:val="24"/>
        </w:rPr>
        <w:t xml:space="preserve"> lavice, místo pro relaxační aktivity žáka;</w:t>
      </w:r>
    </w:p>
    <w:p w14:paraId="1B9A1936" w14:textId="77777777" w:rsidR="003F5CF4" w:rsidRPr="003F5CF4" w:rsidRDefault="003F5CF4" w:rsidP="001D110C">
      <w:pPr>
        <w:numPr>
          <w:ilvl w:val="0"/>
          <w:numId w:val="3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v jiné místnosti</w:t>
      </w:r>
      <w:r w:rsidRPr="003F5CF4">
        <w:rPr>
          <w:rFonts w:ascii="Times New Roman" w:eastAsia="Calibri" w:hAnsi="Times New Roman" w:cs="Times New Roman"/>
          <w:sz w:val="24"/>
          <w:szCs w:val="24"/>
        </w:rPr>
        <w:t xml:space="preserve"> – učebna PC, učebna logopedie, místnost pro individuální práci žáka, místnosti pro terapie, relaxaci, jiné specializované učebny.</w:t>
      </w:r>
    </w:p>
    <w:p w14:paraId="01C5E65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202176A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b/>
          <w:sz w:val="24"/>
          <w:szCs w:val="24"/>
          <w:highlight w:val="cyan"/>
        </w:rPr>
        <w:t xml:space="preserve">Jiné prostorové uspořádání </w:t>
      </w:r>
      <w:proofErr w:type="gramStart"/>
      <w:r w:rsidRPr="003F5CF4">
        <w:rPr>
          <w:rFonts w:ascii="Times New Roman" w:eastAsia="Calibri" w:hAnsi="Times New Roman" w:cs="Times New Roman"/>
          <w:b/>
          <w:sz w:val="24"/>
          <w:szCs w:val="24"/>
          <w:highlight w:val="cyan"/>
        </w:rPr>
        <w:t>výuky</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Pedagog</w:t>
      </w:r>
      <w:proofErr w:type="gramEnd"/>
      <w:r w:rsidRPr="003F5CF4">
        <w:rPr>
          <w:rFonts w:ascii="Times New Roman" w:eastAsia="Calibri" w:hAnsi="Times New Roman" w:cs="Times New Roman"/>
          <w:sz w:val="24"/>
          <w:szCs w:val="24"/>
        </w:rPr>
        <w:t xml:space="preserve"> volí prostorové uspořádání výuky na základě vzdělávacích potřeb žáka tak, aby co nejlépe vyhovovalo individuálním vzdělávacím potřebám žáka. Opatření zavádíme v situaci, kdy žák přestává zvládat běžnou organizaci výuky – projevy únavy, nesamostatnosti, úzkosti, agrese či pasivity. Při plánování prostorového uspořádání zajistíme:</w:t>
      </w:r>
    </w:p>
    <w:p w14:paraId="3ED204F1" w14:textId="77777777" w:rsidR="003F5CF4" w:rsidRPr="003F5CF4" w:rsidRDefault="003F5CF4" w:rsidP="001D110C">
      <w:pPr>
        <w:numPr>
          <w:ilvl w:val="0"/>
          <w:numId w:val="4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plnohodnotný kontakt žáka s pedagogem;</w:t>
      </w:r>
    </w:p>
    <w:p w14:paraId="1A147056" w14:textId="77777777" w:rsidR="003F5CF4" w:rsidRPr="003F5CF4" w:rsidRDefault="003F5CF4" w:rsidP="001D110C">
      <w:pPr>
        <w:numPr>
          <w:ilvl w:val="0"/>
          <w:numId w:val="4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přiměřenou velikost místností, náležité osvětlení, odhlučnění, vhodné světelné                    a zvukové podmínky;</w:t>
      </w:r>
    </w:p>
    <w:p w14:paraId="1D266478" w14:textId="77777777" w:rsidR="003F5CF4" w:rsidRPr="003F5CF4" w:rsidRDefault="003F5CF4" w:rsidP="001D110C">
      <w:pPr>
        <w:numPr>
          <w:ilvl w:val="0"/>
          <w:numId w:val="4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bezpečný pohyb všech žáků po daných prostorech.</w:t>
      </w:r>
    </w:p>
    <w:p w14:paraId="64E8FF2C"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599221E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b/>
          <w:sz w:val="24"/>
          <w:szCs w:val="24"/>
          <w:highlight w:val="cyan"/>
        </w:rPr>
        <w:t>Snížení počtu žáků ve třídě</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dle finančních možností školy</w:t>
      </w:r>
    </w:p>
    <w:p w14:paraId="562CBDB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D76106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Využití asistenta pedagoga či jiného pedagogického pracovníka</w:t>
      </w:r>
      <w:r w:rsidRPr="003F5CF4">
        <w:rPr>
          <w:rFonts w:ascii="Times New Roman" w:eastAsia="Calibri" w:hAnsi="Times New Roman" w:cs="Times New Roman"/>
          <w:b/>
          <w:sz w:val="24"/>
          <w:szCs w:val="24"/>
        </w:rPr>
        <w:t>;</w:t>
      </w:r>
    </w:p>
    <w:p w14:paraId="05604F36"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p>
    <w:p w14:paraId="5ACB6D88" w14:textId="3928463C"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2. </w:t>
      </w:r>
      <w:r w:rsidR="003F5CF4" w:rsidRPr="003F5CF4">
        <w:rPr>
          <w:rFonts w:ascii="Times New Roman" w:eastAsia="Calibri" w:hAnsi="Times New Roman" w:cs="Times New Roman"/>
          <w:b/>
          <w:sz w:val="24"/>
          <w:szCs w:val="24"/>
          <w:highlight w:val="yellow"/>
          <w:u w:val="single"/>
        </w:rPr>
        <w:t>Modifikace (obměna, úprava, přizpůsobení) vyučovacích metod a forem</w:t>
      </w:r>
    </w:p>
    <w:p w14:paraId="4935ECF9"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34D0DBE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Individuální práce se </w:t>
      </w:r>
      <w:proofErr w:type="gramStart"/>
      <w:r w:rsidRPr="003F5CF4">
        <w:rPr>
          <w:rFonts w:ascii="Times New Roman" w:eastAsia="Calibri" w:hAnsi="Times New Roman" w:cs="Times New Roman"/>
          <w:b/>
          <w:sz w:val="24"/>
          <w:szCs w:val="24"/>
          <w:highlight w:val="cyan"/>
        </w:rPr>
        <w:t>žákem</w:t>
      </w:r>
      <w:r w:rsidRPr="003F5CF4">
        <w:rPr>
          <w:rFonts w:ascii="Times New Roman" w:eastAsia="Calibri" w:hAnsi="Times New Roman" w:cs="Times New Roman"/>
          <w:sz w:val="24"/>
          <w:szCs w:val="24"/>
        </w:rPr>
        <w:t xml:space="preserve"> - Individuální</w:t>
      </w:r>
      <w:proofErr w:type="gramEnd"/>
      <w:r w:rsidRPr="003F5CF4">
        <w:rPr>
          <w:rFonts w:ascii="Times New Roman" w:eastAsia="Calibri" w:hAnsi="Times New Roman" w:cs="Times New Roman"/>
          <w:sz w:val="24"/>
          <w:szCs w:val="24"/>
        </w:rPr>
        <w:t xml:space="preserve"> práce se žákem v průběhu výuky spočívá                  v rozvržení vyučovací hodiny tak, aby lépe odpovídala speciálním vzdělávacím potřebám žáků. Jedná se o vyčlenění určitého časového prostoru pro aktivní myšlenkovou nebo motorickou činnost jednotlivého žáka, která je plně plánována a</w:t>
      </w:r>
      <w:r>
        <w:rPr>
          <w:rFonts w:ascii="Times New Roman" w:eastAsia="Calibri" w:hAnsi="Times New Roman" w:cs="Times New Roman"/>
          <w:sz w:val="24"/>
          <w:szCs w:val="24"/>
        </w:rPr>
        <w:t xml:space="preserve"> řízena pedagogem. Zejména žáci </w:t>
      </w:r>
      <w:r w:rsidRPr="003F5CF4">
        <w:rPr>
          <w:rFonts w:ascii="Times New Roman" w:eastAsia="Calibri" w:hAnsi="Times New Roman" w:cs="Times New Roman"/>
          <w:sz w:val="24"/>
          <w:szCs w:val="24"/>
        </w:rPr>
        <w:t>s mentálním postižením vyžadují individuální přístup a delší časový limit pro zpracování, osvojení a upevňování vědomostí a dovedností.</w:t>
      </w:r>
    </w:p>
    <w:p w14:paraId="4B90354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7657FBBE" w14:textId="4C57E475"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 běžných vyučovacích hodinách se střídají úseky frontální a individuální práce žáků. Od individuální práce v uvedeném smyslu je třeba odlišit individuální výuku jednoho žáka s</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jedním pedagogem, metodu samostatné práce a výuku individualizovanou, která se zaměřuje na rozvoj tvořivých možností žáka. Snaží se respektovat jeho potřeby, zvláštnosti a zájmy.</w:t>
      </w:r>
    </w:p>
    <w:p w14:paraId="28618EE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1B3F68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Pedagog musí mít promyšlenu strukturu výuky, systematické začlenění individuální práce se žákem, střídání činností a připraveny úkoly pro rychleji pracující žáky. Opatření zahrnuje upřesnění pravidel pro poskytování individuální práce, volbu postupů, metod, úpravu prostředí, výběr vhodných pomůcek atd. </w:t>
      </w:r>
    </w:p>
    <w:p w14:paraId="3005853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ED55A16"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r w:rsidRPr="003F5CF4">
        <w:rPr>
          <w:rFonts w:ascii="Times New Roman" w:eastAsia="Calibri" w:hAnsi="Times New Roman" w:cs="Times New Roman"/>
          <w:b/>
          <w:sz w:val="24"/>
          <w:szCs w:val="24"/>
        </w:rPr>
        <w:t>Individuální práce spočívá ve:</w:t>
      </w:r>
    </w:p>
    <w:p w14:paraId="39EDF188"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vysvětlení pojmů;</w:t>
      </w:r>
    </w:p>
    <w:p w14:paraId="7857CBB0"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dopomoci při práci s textem, ověření porozumění zadání;</w:t>
      </w:r>
    </w:p>
    <w:p w14:paraId="5B2E249C"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hlubším vysvětlení učiva;</w:t>
      </w:r>
    </w:p>
    <w:p w14:paraId="143F5050"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kontrole či dopomoci pořizování zápisů z výkladu pedagoga;</w:t>
      </w:r>
    </w:p>
    <w:p w14:paraId="5BF8C628"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procvičování učiva a rozvoji slovní zásoby;</w:t>
      </w:r>
    </w:p>
    <w:p w14:paraId="71D6D61A"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rozvoji jemné a hrubé motoriky, slovní zásoby a sebeobslužných činností;</w:t>
      </w:r>
    </w:p>
    <w:p w14:paraId="59E0A106"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vhodné motivaci žáka a odměně za práci (ať už úspěšné, či méně úspěšné – za snahu);</w:t>
      </w:r>
    </w:p>
    <w:p w14:paraId="198E4D81"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tvorbě názorných pomůcek a didaktických materiálů;</w:t>
      </w:r>
    </w:p>
    <w:p w14:paraId="03401E0A" w14:textId="77777777" w:rsidR="003F5CF4" w:rsidRPr="003F5CF4" w:rsidRDefault="003F5CF4" w:rsidP="001D110C">
      <w:pPr>
        <w:numPr>
          <w:ilvl w:val="0"/>
          <w:numId w:val="4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využívání PC, tabletů, výukových programů, interaktivních tabulí apod.</w:t>
      </w:r>
    </w:p>
    <w:p w14:paraId="4DCD26B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254414F"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r w:rsidRPr="003F5CF4">
        <w:rPr>
          <w:rFonts w:ascii="Times New Roman" w:eastAsia="Calibri" w:hAnsi="Times New Roman" w:cs="Times New Roman"/>
          <w:b/>
          <w:sz w:val="24"/>
          <w:szCs w:val="24"/>
        </w:rPr>
        <w:t>Na co klást důraz:</w:t>
      </w:r>
    </w:p>
    <w:p w14:paraId="055A4EF7"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Dokončení úkolu.</w:t>
      </w:r>
    </w:p>
    <w:p w14:paraId="74941658"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Respektování individuálního pracovního tempa, potřeb a zvláštností žáka.</w:t>
      </w:r>
    </w:p>
    <w:p w14:paraId="702A2C25"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Střídání činností, relaxace.</w:t>
      </w:r>
    </w:p>
    <w:p w14:paraId="1CEC8327"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Domácí příprava, kontrola záznamu domácího úkolu.</w:t>
      </w:r>
    </w:p>
    <w:p w14:paraId="38701E73"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Prodloužený a opakovaný výklad či předvedení dovedností.</w:t>
      </w:r>
    </w:p>
    <w:p w14:paraId="404CECDB"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Opakované procvičování a možná redukce učiva.</w:t>
      </w:r>
    </w:p>
    <w:p w14:paraId="6227678C"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Kontrola pochopení zadání úkolu, instrukce.</w:t>
      </w:r>
    </w:p>
    <w:p w14:paraId="1CBC4578"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proofErr w:type="spellStart"/>
      <w:r w:rsidRPr="003F5CF4">
        <w:rPr>
          <w:rFonts w:ascii="Times New Roman" w:eastAsia="Calibri" w:hAnsi="Times New Roman" w:cs="Times New Roman"/>
          <w:sz w:val="24"/>
          <w:szCs w:val="24"/>
        </w:rPr>
        <w:t>Multisenzoriální</w:t>
      </w:r>
      <w:proofErr w:type="spellEnd"/>
      <w:r w:rsidRPr="003F5CF4">
        <w:rPr>
          <w:rFonts w:ascii="Times New Roman" w:eastAsia="Calibri" w:hAnsi="Times New Roman" w:cs="Times New Roman"/>
          <w:sz w:val="24"/>
          <w:szCs w:val="24"/>
        </w:rPr>
        <w:t xml:space="preserve"> přístup.</w:t>
      </w:r>
    </w:p>
    <w:p w14:paraId="7DC1DDBD"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Sebekontrola a sebehodnocení žáka.</w:t>
      </w:r>
    </w:p>
    <w:p w14:paraId="11649100"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Zajištění delšího časového limitu.</w:t>
      </w:r>
    </w:p>
    <w:p w14:paraId="5A1B71DC" w14:textId="77777777" w:rsidR="003F5CF4" w:rsidRPr="003F5CF4" w:rsidRDefault="003F5CF4" w:rsidP="001D110C">
      <w:pPr>
        <w:numPr>
          <w:ilvl w:val="0"/>
          <w:numId w:val="4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Používání názorných pomůcek, přehledů učiva, tabulek, slovníků, kalkulátorů atd</w:t>
      </w:r>
    </w:p>
    <w:p w14:paraId="69EBDBFC"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863554D" w14:textId="5E036DD8" w:rsidR="003F5CF4" w:rsidRPr="003F5CF4" w:rsidRDefault="003F5CF4" w:rsidP="001D110C">
      <w:pPr>
        <w:spacing w:after="16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Zohledňování specifik u žáků s</w:t>
      </w:r>
      <w:r w:rsidR="00DE56E2">
        <w:rPr>
          <w:rFonts w:ascii="Times New Roman" w:eastAsia="Calibri" w:hAnsi="Times New Roman" w:cs="Times New Roman"/>
          <w:b/>
          <w:sz w:val="24"/>
          <w:szCs w:val="24"/>
          <w:highlight w:val="cyan"/>
        </w:rPr>
        <w:t> </w:t>
      </w:r>
      <w:r w:rsidR="00DE56E2" w:rsidRPr="00DE56E2">
        <w:rPr>
          <w:rFonts w:ascii="Times New Roman" w:eastAsia="Calibri" w:hAnsi="Times New Roman" w:cs="Times New Roman"/>
          <w:b/>
          <w:sz w:val="24"/>
          <w:szCs w:val="24"/>
          <w:highlight w:val="cyan"/>
        </w:rPr>
        <w:t>podpůrnými opatřeními</w:t>
      </w:r>
      <w:r w:rsidRPr="003F5CF4">
        <w:rPr>
          <w:rFonts w:ascii="Times New Roman" w:eastAsia="Calibri" w:hAnsi="Times New Roman" w:cs="Times New Roman"/>
          <w:sz w:val="24"/>
          <w:szCs w:val="24"/>
        </w:rPr>
        <w:t>, posilování kognitivních schopností, intervence s využitím specifických, speciálně pedagogických metodik a rozvojových materiálů;</w:t>
      </w:r>
    </w:p>
    <w:p w14:paraId="35CC1D0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728255E7"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highlight w:val="yellow"/>
          <w:u w:val="single"/>
        </w:rPr>
      </w:pPr>
    </w:p>
    <w:p w14:paraId="0D26803F" w14:textId="5724E81F" w:rsidR="003F5CF4" w:rsidRPr="003F5CF4" w:rsidRDefault="005F2F0F" w:rsidP="001D110C">
      <w:pPr>
        <w:autoSpaceDE w:val="0"/>
        <w:autoSpaceDN w:val="0"/>
        <w:adjustRightInd w:val="0"/>
        <w:spacing w:after="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highlight w:val="yellow"/>
          <w:u w:val="single"/>
        </w:rPr>
        <w:t xml:space="preserve">3. </w:t>
      </w:r>
      <w:r w:rsidR="003F5CF4" w:rsidRPr="003F5CF4">
        <w:rPr>
          <w:rFonts w:ascii="Times New Roman" w:eastAsia="Calibri" w:hAnsi="Times New Roman" w:cs="Times New Roman"/>
          <w:b/>
          <w:sz w:val="24"/>
          <w:szCs w:val="24"/>
          <w:highlight w:val="yellow"/>
          <w:u w:val="single"/>
        </w:rPr>
        <w:t>Intervence (zásah)</w:t>
      </w:r>
    </w:p>
    <w:p w14:paraId="1912B825"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7E2F3350" w14:textId="181B8314" w:rsidR="003F5CF4" w:rsidRPr="003F5CF4" w:rsidRDefault="003F5CF4" w:rsidP="001D110C">
      <w:pPr>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Intervence nad rámec běžné výuky</w:t>
      </w:r>
      <w:r w:rsidRPr="003F5CF4">
        <w:rPr>
          <w:rFonts w:ascii="Times New Roman" w:eastAsia="Calibri" w:hAnsi="Times New Roman" w:cs="Times New Roman"/>
          <w:sz w:val="24"/>
          <w:szCs w:val="24"/>
        </w:rPr>
        <w:t xml:space="preserve"> </w:t>
      </w:r>
      <w:proofErr w:type="gramStart"/>
      <w:r w:rsidRPr="003F5CF4">
        <w:rPr>
          <w:rFonts w:ascii="Times New Roman" w:eastAsia="Calibri" w:hAnsi="Times New Roman" w:cs="Times New Roman"/>
          <w:sz w:val="24"/>
          <w:szCs w:val="24"/>
        </w:rPr>
        <w:t>-  Intervence</w:t>
      </w:r>
      <w:proofErr w:type="gramEnd"/>
      <w:r w:rsidRPr="003F5CF4">
        <w:rPr>
          <w:rFonts w:ascii="Times New Roman" w:eastAsia="Calibri" w:hAnsi="Times New Roman" w:cs="Times New Roman"/>
          <w:sz w:val="24"/>
          <w:szCs w:val="24"/>
        </w:rPr>
        <w:t xml:space="preserve"> nad rámec běžné výuky je individuální či skupinová speciálně-pedagogická podpora v době mimo vyučování (před vyučováním či po vyučování), popř. v družině, v MŠ mimo přímou řízenou činnost. Intervence napomáhá vyrovnávat dopady dlouhodobé absence žáka ve výchovně-vzdělávacím procesu, zaměřuje se na dovednosti, které u žáka nejsou (v rozporu s jeho fyzickým věkem a předpokládanou ontogenetickou úrovní) zvládnuté, přičemž nemusí být obsahem vzdělávacích programů. Intervence může zahrnovat široké spektrum aktivit. Lze se zaměřovat např. na rozvoj percepce, vyjadřovacích schopností, komunikačních dovedností, oblast jemných motorických funkcí, grafomotoriky; nebo také na zdokonalení čtenářských doved</w:t>
      </w:r>
      <w:r>
        <w:rPr>
          <w:rFonts w:ascii="Times New Roman" w:eastAsia="Calibri" w:hAnsi="Times New Roman" w:cs="Times New Roman"/>
          <w:sz w:val="24"/>
          <w:szCs w:val="24"/>
        </w:rPr>
        <w:t xml:space="preserve">ností, ujasňování, procvičování </w:t>
      </w:r>
      <w:r w:rsidRPr="003F5CF4">
        <w:rPr>
          <w:rFonts w:ascii="Times New Roman" w:eastAsia="Calibri" w:hAnsi="Times New Roman" w:cs="Times New Roman"/>
          <w:sz w:val="24"/>
          <w:szCs w:val="24"/>
        </w:rPr>
        <w:t xml:space="preserve">a upevňování problematického učiva, nácvik sociálních dovedností, relaxační techniky, koncentraci pozornosti apod. Konkrétní náplň speciálně-pedagogické podpory bude vycházet ze speciálních vzdělávacích potřeb žáka a stanoví ji pedagog, popř. školní speciální </w:t>
      </w:r>
      <w:r w:rsidRPr="003F5CF4">
        <w:rPr>
          <w:rFonts w:ascii="Times New Roman" w:eastAsia="Calibri" w:hAnsi="Times New Roman" w:cs="Times New Roman"/>
          <w:sz w:val="24"/>
          <w:szCs w:val="24"/>
        </w:rPr>
        <w:lastRenderedPageBreak/>
        <w:t>pedagog či psycholog, na základě diagnostiky, kterou si provede sám nebo využije závěrů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doporučení školského poradenského zařízení.</w:t>
      </w:r>
    </w:p>
    <w:p w14:paraId="73D07607" w14:textId="787B9C82"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Rozvoj specifických dovedností a poznávacích funkcí</w:t>
      </w:r>
      <w:r w:rsidRPr="003F5CF4">
        <w:rPr>
          <w:rFonts w:ascii="Times New Roman" w:eastAsia="Calibri" w:hAnsi="Times New Roman" w:cs="Times New Roman"/>
          <w:sz w:val="24"/>
          <w:szCs w:val="24"/>
        </w:rPr>
        <w:t xml:space="preserve"> – Spočívá v realizaci </w:t>
      </w:r>
      <w:r w:rsidRPr="003F5CF4">
        <w:rPr>
          <w:rFonts w:ascii="Times New Roman" w:eastAsia="Calibri" w:hAnsi="Times New Roman" w:cs="Times New Roman"/>
          <w:b/>
          <w:sz w:val="24"/>
          <w:szCs w:val="24"/>
        </w:rPr>
        <w:t>nápravných cvičení</w:t>
      </w:r>
      <w:r w:rsidRPr="003F5CF4">
        <w:rPr>
          <w:rFonts w:ascii="Times New Roman" w:eastAsia="Calibri" w:hAnsi="Times New Roman" w:cs="Times New Roman"/>
          <w:sz w:val="24"/>
          <w:szCs w:val="24"/>
        </w:rPr>
        <w:t xml:space="preserve">, která jsou s dobrými výsledky použitelná i u starších žáků ZŠ s deficitem dílčích funkcí, u kterých přetrvávají obtíže ve čtení, psaní či matematice nebo mají obtíže při organizaci své činnosti, v orientaci v prostoru apod. </w:t>
      </w:r>
      <w:r w:rsidR="0018717B" w:rsidRPr="0018717B">
        <w:rPr>
          <w:rFonts w:ascii="Times New Roman" w:eastAsia="Calibri" w:hAnsi="Times New Roman" w:cs="Times New Roman"/>
          <w:sz w:val="24"/>
          <w:szCs w:val="24"/>
          <w:highlight w:val="green"/>
        </w:rPr>
        <w:t>Tato cvičení probíhají v rámci pedagogických intervencí a předmětu Speciální pedagogické péče.</w:t>
      </w:r>
      <w:r w:rsidR="0018717B">
        <w:rPr>
          <w:rFonts w:ascii="Times New Roman" w:eastAsia="Calibri" w:hAnsi="Times New Roman" w:cs="Times New Roman"/>
          <w:sz w:val="24"/>
          <w:szCs w:val="24"/>
        </w:rPr>
        <w:t xml:space="preserve"> </w:t>
      </w:r>
    </w:p>
    <w:p w14:paraId="1F4CCF0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60AEE2F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U žáků tak rozvíjíme tyto oblasti: Zrakové vnímání, zraková paměť, </w:t>
      </w:r>
      <w:proofErr w:type="spellStart"/>
      <w:r w:rsidRPr="003F5CF4">
        <w:rPr>
          <w:rFonts w:ascii="Times New Roman" w:eastAsia="Calibri" w:hAnsi="Times New Roman" w:cs="Times New Roman"/>
          <w:sz w:val="24"/>
          <w:szCs w:val="24"/>
        </w:rPr>
        <w:t>vizuomotorická</w:t>
      </w:r>
      <w:proofErr w:type="spellEnd"/>
      <w:r w:rsidRPr="003F5CF4">
        <w:rPr>
          <w:rFonts w:ascii="Times New Roman" w:eastAsia="Calibri" w:hAnsi="Times New Roman" w:cs="Times New Roman"/>
          <w:sz w:val="24"/>
          <w:szCs w:val="24"/>
        </w:rPr>
        <w:t xml:space="preserve"> koordinace, sluchové vnímání, sluchová paměť, jemná motorika a grafomotorika, vnímání vlastního těla a prostorová orientace, </w:t>
      </w:r>
      <w:proofErr w:type="spellStart"/>
      <w:r w:rsidRPr="003F5CF4">
        <w:rPr>
          <w:rFonts w:ascii="Times New Roman" w:eastAsia="Calibri" w:hAnsi="Times New Roman" w:cs="Times New Roman"/>
          <w:sz w:val="24"/>
          <w:szCs w:val="24"/>
        </w:rPr>
        <w:t>intermodalita</w:t>
      </w:r>
      <w:proofErr w:type="spellEnd"/>
      <w:r w:rsidRPr="003F5CF4">
        <w:rPr>
          <w:rFonts w:ascii="Times New Roman" w:eastAsia="Calibri" w:hAnsi="Times New Roman" w:cs="Times New Roman"/>
          <w:sz w:val="24"/>
          <w:szCs w:val="24"/>
        </w:rPr>
        <w:t xml:space="preserve"> (schopnost spojovat zrakové, sluchové            a pohybové vjemy), </w:t>
      </w:r>
      <w:proofErr w:type="spellStart"/>
      <w:r w:rsidRPr="003F5CF4">
        <w:rPr>
          <w:rFonts w:ascii="Times New Roman" w:eastAsia="Calibri" w:hAnsi="Times New Roman" w:cs="Times New Roman"/>
          <w:sz w:val="24"/>
          <w:szCs w:val="24"/>
        </w:rPr>
        <w:t>serialita</w:t>
      </w:r>
      <w:proofErr w:type="spellEnd"/>
      <w:r w:rsidRPr="003F5CF4">
        <w:rPr>
          <w:rFonts w:ascii="Times New Roman" w:eastAsia="Calibri" w:hAnsi="Times New Roman" w:cs="Times New Roman"/>
          <w:sz w:val="24"/>
          <w:szCs w:val="24"/>
        </w:rPr>
        <w:t xml:space="preserve"> (pochopení a osvojování principu posloupnosti), orientace v čase a v prostoru. Eliminujeme specifické výukové i výchovné obtíže. K práci využíváme pomůcky, názorný materiál, tabulky apod….</w:t>
      </w:r>
    </w:p>
    <w:p w14:paraId="3046B42A"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237A883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highlight w:val="cyan"/>
        </w:rPr>
        <w:t xml:space="preserve">- </w:t>
      </w:r>
      <w:r w:rsidRPr="003F5CF4">
        <w:rPr>
          <w:rFonts w:ascii="Times New Roman" w:eastAsia="Calibri" w:hAnsi="Times New Roman" w:cs="Times New Roman"/>
          <w:b/>
          <w:sz w:val="24"/>
          <w:szCs w:val="24"/>
          <w:highlight w:val="cyan"/>
        </w:rPr>
        <w:t xml:space="preserve">Nácvik sebeobslužných </w:t>
      </w:r>
      <w:proofErr w:type="gramStart"/>
      <w:r w:rsidRPr="003F5CF4">
        <w:rPr>
          <w:rFonts w:ascii="Times New Roman" w:eastAsia="Calibri" w:hAnsi="Times New Roman" w:cs="Times New Roman"/>
          <w:b/>
          <w:sz w:val="24"/>
          <w:szCs w:val="24"/>
          <w:highlight w:val="cyan"/>
        </w:rPr>
        <w:t>dovedností</w:t>
      </w:r>
      <w:r w:rsidRPr="003F5CF4">
        <w:rPr>
          <w:rFonts w:ascii="Times New Roman" w:eastAsia="Calibri" w:hAnsi="Times New Roman" w:cs="Times New Roman"/>
          <w:sz w:val="24"/>
          <w:szCs w:val="24"/>
        </w:rPr>
        <w:t xml:space="preserve"> - Jedná</w:t>
      </w:r>
      <w:proofErr w:type="gramEnd"/>
      <w:r w:rsidRPr="003F5CF4">
        <w:rPr>
          <w:rFonts w:ascii="Times New Roman" w:eastAsia="Calibri" w:hAnsi="Times New Roman" w:cs="Times New Roman"/>
          <w:sz w:val="24"/>
          <w:szCs w:val="24"/>
        </w:rPr>
        <w:t xml:space="preserve"> se o cílený individuální nácvik sebeobsluhy žáka, a to buď na bazální úrovni (osobní hygiena – udržování tělesné čistoty, umývání, používání toalety; oblékání, obouvání, stravování, orientace v prostředí školy, příprava pomůcek na vyučovací hodinu), nebo následně na vyšší úrovni (nákup, manipulace s penězi, použití prostředků veřejné dopravy, telefonování, záliby atp.). Při plánování nácviku sebeobsluhy je nutno vycházet především z jednotlivých vývojových fází a úrovně mentálního věku žáka, stanovit zónu nejbližšího vývoje (tzn. co by již žák mohl vzhledem ke svému mentálnímu věku za postupného uvolňování pedagogické podpory dokázat sám).</w:t>
      </w:r>
    </w:p>
    <w:p w14:paraId="2EC7D74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39BAFD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Nácvik sociálního </w:t>
      </w:r>
      <w:proofErr w:type="gramStart"/>
      <w:r w:rsidRPr="003F5CF4">
        <w:rPr>
          <w:rFonts w:ascii="Times New Roman" w:eastAsia="Calibri" w:hAnsi="Times New Roman" w:cs="Times New Roman"/>
          <w:b/>
          <w:sz w:val="24"/>
          <w:szCs w:val="24"/>
          <w:highlight w:val="cyan"/>
        </w:rPr>
        <w:t>chování</w:t>
      </w:r>
      <w:r w:rsidRPr="003F5CF4">
        <w:rPr>
          <w:rFonts w:ascii="Times New Roman" w:eastAsia="Calibri" w:hAnsi="Times New Roman" w:cs="Times New Roman"/>
          <w:sz w:val="24"/>
          <w:szCs w:val="24"/>
        </w:rPr>
        <w:t xml:space="preserve"> - Jedná</w:t>
      </w:r>
      <w:proofErr w:type="gramEnd"/>
      <w:r w:rsidRPr="003F5CF4">
        <w:rPr>
          <w:rFonts w:ascii="Times New Roman" w:eastAsia="Calibri" w:hAnsi="Times New Roman" w:cs="Times New Roman"/>
          <w:sz w:val="24"/>
          <w:szCs w:val="24"/>
        </w:rPr>
        <w:t xml:space="preserve"> se o nácvik sociálního chování, respektive jednotlivých sociálních dovedností, který je zaměřený na řešení různých problémů ve vztahu k ostatním lidem. Při sestavování programu nácviku vycházíme z konkrétní potřeby žáka, event. třídy. Obecnými tématy jsou komunikační dovednosti, chování lidí k sobě navzájem, porozumění sociálním vztahům. Cílem je, aby se naučená dovednost přenesla do reálného života. </w:t>
      </w:r>
    </w:p>
    <w:p w14:paraId="46B4AEA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Nácvik sociálního chování realizujeme prostřednictvím sociálního učení. </w:t>
      </w:r>
    </w:p>
    <w:p w14:paraId="1C9D32AF" w14:textId="77777777" w:rsidR="003F5CF4" w:rsidRPr="003F5CF4" w:rsidRDefault="003F5CF4" w:rsidP="001D110C">
      <w:pPr>
        <w:numPr>
          <w:ilvl w:val="0"/>
          <w:numId w:val="4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Buďme sami pro žáky vzorem – skupinovým pravidlům se žáci lépe naučí na příkladu svého oblíbeného pedagoga. </w:t>
      </w:r>
    </w:p>
    <w:p w14:paraId="55AE1A45" w14:textId="77777777" w:rsidR="003F5CF4" w:rsidRPr="003F5CF4" w:rsidRDefault="003F5CF4" w:rsidP="001D110C">
      <w:pPr>
        <w:numPr>
          <w:ilvl w:val="0"/>
          <w:numId w:val="4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Opatření můžeme aplikovat průběžně ve vyučovacích hodinách (řešení aktuálně vzniklých vztahových problémů), </w:t>
      </w:r>
    </w:p>
    <w:p w14:paraId="1332B9D6" w14:textId="77777777" w:rsidR="003F5CF4" w:rsidRPr="003F5CF4" w:rsidRDefault="003F5CF4" w:rsidP="001D110C">
      <w:pPr>
        <w:numPr>
          <w:ilvl w:val="0"/>
          <w:numId w:val="4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v třídnických hodinách (seznámení s normami), </w:t>
      </w:r>
    </w:p>
    <w:p w14:paraId="1C100862" w14:textId="77777777" w:rsidR="003F5CF4" w:rsidRPr="003F5CF4" w:rsidRDefault="003F5CF4" w:rsidP="001D110C">
      <w:pPr>
        <w:numPr>
          <w:ilvl w:val="0"/>
          <w:numId w:val="4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po vyučování při společných aktivitách (návštěva výstavy, kulturní akce apod.); jednotlivě nebo ve skupinách (vlastní realizace chování). </w:t>
      </w:r>
    </w:p>
    <w:p w14:paraId="2E1E4F93" w14:textId="77777777" w:rsidR="003F5CF4" w:rsidRPr="003F5CF4" w:rsidRDefault="003F5CF4" w:rsidP="001D110C">
      <w:pPr>
        <w:numPr>
          <w:ilvl w:val="0"/>
          <w:numId w:val="4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Základním metodickým principem při aplikaci opatření je poskytnutí vyšší míry vizuální podpory (názoru). </w:t>
      </w:r>
    </w:p>
    <w:p w14:paraId="5BDF882D" w14:textId="77777777" w:rsidR="003F5CF4" w:rsidRPr="003F5CF4" w:rsidRDefault="003F5CF4" w:rsidP="001D110C">
      <w:pPr>
        <w:numPr>
          <w:ilvl w:val="0"/>
          <w:numId w:val="4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Společenskou normu či správné chování nestačí pouze vysvětlit, je třeba je i předvést nebo rozkreslit.</w:t>
      </w:r>
    </w:p>
    <w:p w14:paraId="29781505"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7ECB1F2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Zvládání náročného chování</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Kdy?</w:t>
      </w:r>
    </w:p>
    <w:p w14:paraId="5177202A" w14:textId="77777777" w:rsidR="003F5CF4" w:rsidRPr="003F5CF4" w:rsidRDefault="003F5CF4" w:rsidP="001D110C">
      <w:pPr>
        <w:numPr>
          <w:ilvl w:val="0"/>
          <w:numId w:val="4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U žáka se projevuje agrese – ataky vůči spolužákům, pedagogům (verbální či fyzické).</w:t>
      </w:r>
    </w:p>
    <w:p w14:paraId="6219D4FB" w14:textId="77777777" w:rsidR="003F5CF4" w:rsidRPr="003F5CF4" w:rsidRDefault="003F5CF4" w:rsidP="001D110C">
      <w:pPr>
        <w:numPr>
          <w:ilvl w:val="0"/>
          <w:numId w:val="4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U žáka se projevuje autoagrese – bití se do hlavy, škrábání se po těle, kousání se do rukou.</w:t>
      </w:r>
    </w:p>
    <w:p w14:paraId="140C8657" w14:textId="77777777" w:rsidR="003F5CF4" w:rsidRPr="003F5CF4" w:rsidRDefault="003F5CF4" w:rsidP="001D110C">
      <w:pPr>
        <w:numPr>
          <w:ilvl w:val="0"/>
          <w:numId w:val="4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 se projevuje destruktivně</w:t>
      </w:r>
    </w:p>
    <w:p w14:paraId="3F8A7353" w14:textId="77777777" w:rsidR="003F5CF4" w:rsidRPr="003F5CF4" w:rsidRDefault="003F5CF4" w:rsidP="001D110C">
      <w:pPr>
        <w:numPr>
          <w:ilvl w:val="0"/>
          <w:numId w:val="4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U žáka se projevuje repetitivně-stereotypní chování (třepání rukama, hučení, kývání tělem, skřípání zuby, grimasy).</w:t>
      </w:r>
    </w:p>
    <w:p w14:paraId="3D770813" w14:textId="77777777" w:rsidR="003F5CF4" w:rsidRPr="003F5CF4" w:rsidRDefault="003F5CF4" w:rsidP="001D110C">
      <w:pPr>
        <w:numPr>
          <w:ilvl w:val="0"/>
          <w:numId w:val="4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U žáka se projevuje rušivé, společensky nevhodné chování – v</w:t>
      </w:r>
      <w:r w:rsidR="00C73068">
        <w:rPr>
          <w:rFonts w:ascii="Times New Roman" w:eastAsia="Calibri" w:hAnsi="Times New Roman" w:cs="Times New Roman"/>
          <w:sz w:val="24"/>
          <w:szCs w:val="24"/>
        </w:rPr>
        <w:t>ykřikování, válení se po zemi atd..</w:t>
      </w:r>
      <w:r w:rsidRPr="003F5CF4">
        <w:rPr>
          <w:rFonts w:ascii="Times New Roman" w:eastAsia="Calibri" w:hAnsi="Times New Roman" w:cs="Times New Roman"/>
          <w:sz w:val="24"/>
          <w:szCs w:val="24"/>
        </w:rPr>
        <w:t>.</w:t>
      </w:r>
    </w:p>
    <w:p w14:paraId="1A7DA15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Jak? Opatření realizujeme u žáků, kteří na zvýšené nároky, nezdar či náročné učební situace reagují neklidem, impulzivitou, výbuchy vzteku apod. Je třeba si uvědomit, že žáci                            s nevyrovnaným vývojem mohou být snáze unavitelní a běžné výukové situace na ně kladou vyšší nároky než na spolužáky a mohou je vyčerpávat, což se mimo jiné projevuje zvýšeným neklidem a výkyvy nálad. Žák s mentálním postižením svým problémovým chováním často reaguje na nevhodné prostředí a přístup dospělých. Má komunikační problémy, limitovanou schopnost ovládat vůlí své chování, menší odolnost vůči stresu, nemá schopnost kritičnosti           a nadhledu. Spouštěčem problémového chování může být i deficit v sociálních dovednostech, který se projevuje v nepochopení a špatném vyhodnocování sociálních situací. Pedagog by měl být seznámen s možnostmi zvládání neklidu a změnami náročného chování žáků. Většina strategií je založena na aktivních postupech, které jsou zaměřeny na preventivní opatření vedoucí k odstranění nebo snížení výskytu problémového chování. Základem je hledání příčin a sledování konkrétního chování, které jsme označili za problémové.</w:t>
      </w:r>
    </w:p>
    <w:p w14:paraId="60A33150"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Eliminujeme výbušnost, nepřiměřené reakce na učební situaci, tlumíme nadměrný neklid.</w:t>
      </w:r>
    </w:p>
    <w:p w14:paraId="6FA7B86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Modifikujeme nevhodné chování žáka v týmu zainteresovaných pracovníků.</w:t>
      </w:r>
    </w:p>
    <w:p w14:paraId="105B432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82C1E4A"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Metodická intervence směrem k pedagogům ze strany školského poradenského zařízení (ŠPZ) a školního poradenského pracoviště (ŠPP</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vysvětleno viz výše</w:t>
      </w:r>
    </w:p>
    <w:p w14:paraId="6F92BEA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6BA99264" w14:textId="261CDE12"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Výuka prostřednictvím podporující a alternativní </w:t>
      </w:r>
      <w:proofErr w:type="gramStart"/>
      <w:r w:rsidRPr="003F5CF4">
        <w:rPr>
          <w:rFonts w:ascii="Times New Roman" w:eastAsia="Calibri" w:hAnsi="Times New Roman" w:cs="Times New Roman"/>
          <w:b/>
          <w:sz w:val="24"/>
          <w:szCs w:val="24"/>
          <w:highlight w:val="cyan"/>
        </w:rPr>
        <w:t>komunikace</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Podporující</w:t>
      </w:r>
      <w:proofErr w:type="gramEnd"/>
      <w:r w:rsidRPr="003F5CF4">
        <w:rPr>
          <w:rFonts w:ascii="Times New Roman" w:eastAsia="Calibri" w:hAnsi="Times New Roman" w:cs="Times New Roman"/>
          <w:sz w:val="24"/>
          <w:szCs w:val="24"/>
        </w:rPr>
        <w:t xml:space="preserve">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alternativní komunikací (AAK – augmentativní a alternativní komunik</w:t>
      </w:r>
      <w:r>
        <w:rPr>
          <w:rFonts w:ascii="Times New Roman" w:eastAsia="Calibri" w:hAnsi="Times New Roman" w:cs="Times New Roman"/>
          <w:sz w:val="24"/>
          <w:szCs w:val="24"/>
        </w:rPr>
        <w:t xml:space="preserve">ace) umožňujeme žákovi, kterému </w:t>
      </w:r>
      <w:r w:rsidRPr="003F5CF4">
        <w:rPr>
          <w:rFonts w:ascii="Times New Roman" w:eastAsia="Calibri" w:hAnsi="Times New Roman" w:cs="Times New Roman"/>
          <w:sz w:val="24"/>
          <w:szCs w:val="24"/>
        </w:rPr>
        <w:t xml:space="preserve">v důsledku postižení bylo omezeno nebo zcela znemožněno aktivní dorozumívání, reagovat na podněty, vyjadřovat potřeby i pocity a komunikovat s okolím. </w:t>
      </w:r>
    </w:p>
    <w:p w14:paraId="6361F24C"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3F99441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 kontaktu se žákem využíváme prostředky mimoslovního vyjadřování (pohled, mimika, gestika aj.), technické pomůcky s hlasovým výstupem, moderní počítačové technologie, předměty, fotografie, obrázky, symboly, psaná slova, komunikační řádky a tabulky, pracujeme různými postupy. Volíme takový způsob komunikace, který je pro žáka co nejefektivnější, jednoduchý a srozumitelný. U žáků s těžším mentálním postižením počítáme s dlouhodobým nácvikem. Uvedený způsob komunikace uplatňujeme také u žáků s degenerativním a závažným onemocněním a žáků s</w:t>
      </w: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sz w:val="24"/>
          <w:szCs w:val="24"/>
        </w:rPr>
        <w:t>poúrazovým stavem jako dočasný prostředek k dorozumívání.</w:t>
      </w:r>
    </w:p>
    <w:p w14:paraId="75D5470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2136F67" w14:textId="77777777" w:rsidR="003F5CF4" w:rsidRPr="003F5CF4" w:rsidRDefault="003F5CF4" w:rsidP="001D110C">
      <w:pPr>
        <w:numPr>
          <w:ilvl w:val="0"/>
          <w:numId w:val="45"/>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Umožňujeme žákovi, u něhož se mluvená řeč nerozvíjí optimálně, užít pro dorozumění jiný komunikační prostředek.</w:t>
      </w:r>
    </w:p>
    <w:p w14:paraId="0EA58662" w14:textId="77777777" w:rsidR="003F5CF4" w:rsidRPr="003F5CF4" w:rsidRDefault="003F5CF4" w:rsidP="001D110C">
      <w:pPr>
        <w:numPr>
          <w:ilvl w:val="0"/>
          <w:numId w:val="45"/>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 xml:space="preserve">Podporujeme rozvoj porozumění řeči a aktivní slovní zásoby. </w:t>
      </w:r>
    </w:p>
    <w:p w14:paraId="7F210768" w14:textId="77777777" w:rsidR="003F5CF4" w:rsidRPr="003F5CF4" w:rsidRDefault="003F5CF4" w:rsidP="001D110C">
      <w:pPr>
        <w:numPr>
          <w:ilvl w:val="0"/>
          <w:numId w:val="45"/>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Vyvádíme žáka ze sociální izolace (pasivního příjemce komunikace měníme                        v aktivního) – žák se může samostatně rozhodovat, pojmenovávat osoby a předměty, které ho obklopují, je schopen sdílet myšlenky, názory apod. </w:t>
      </w:r>
    </w:p>
    <w:p w14:paraId="31262E9F" w14:textId="77777777" w:rsidR="003F5CF4" w:rsidRPr="003F5CF4" w:rsidRDefault="003F5CF4" w:rsidP="001D110C">
      <w:pPr>
        <w:numPr>
          <w:ilvl w:val="0"/>
          <w:numId w:val="45"/>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Podporujeme celkový rozvoj osobnosti žáka, učíme ho novým znalostem, dovednostem, zvyšujeme jeho koncentraci pozornosti i práceschopnost.</w:t>
      </w:r>
    </w:p>
    <w:p w14:paraId="20D75DC2" w14:textId="77777777" w:rsidR="003F5CF4" w:rsidRPr="003F5CF4" w:rsidRDefault="003F5CF4" w:rsidP="001D110C">
      <w:pPr>
        <w:numPr>
          <w:ilvl w:val="0"/>
          <w:numId w:val="45"/>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Oslabujeme frustrace vzniklé z nepochopení.</w:t>
      </w:r>
    </w:p>
    <w:p w14:paraId="0134A6B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BEC2F5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Výuku prostřednictvím alternativních forem komunikace zahájíme co nejdříve hlavně u žáků, kde můžeme očekávat problémy s vývojem řeči (těžší mentální postižení, Downův syndrom). Na počátku posoudíme aktuální kognitivní, komunikační schopnosti i dovednosti žáka, např. schopnost navázat a udržet zrakový kontakt, ukázat na obrázek. Na základě výsledků pak vytvoříme ve spolupráci se školským poradenským zařízením a logopedem individuální program nácviku, zvolíme vhodné postupy, prostředky, pomůcky i způsob komunikace. Při nácviku dodržujeme individuální přístup, zajistíme klidné prostředí a úzkou spolupráci všech zúčastněných – žák x pedagog x logoped či speciální pedagog x zákonný zástupce.</w:t>
      </w:r>
    </w:p>
    <w:p w14:paraId="0EE00DCC"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47E021B" w14:textId="2C85A992"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4. </w:t>
      </w:r>
      <w:r w:rsidR="003F5CF4" w:rsidRPr="003F5CF4">
        <w:rPr>
          <w:rFonts w:ascii="Times New Roman" w:eastAsia="Calibri" w:hAnsi="Times New Roman" w:cs="Times New Roman"/>
          <w:b/>
          <w:sz w:val="24"/>
          <w:szCs w:val="24"/>
          <w:highlight w:val="yellow"/>
          <w:u w:val="single"/>
        </w:rPr>
        <w:t>Pomůcky</w:t>
      </w:r>
    </w:p>
    <w:p w14:paraId="3123AC16"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b/>
          <w:sz w:val="24"/>
          <w:szCs w:val="24"/>
          <w:u w:val="single"/>
        </w:rPr>
      </w:pPr>
    </w:p>
    <w:p w14:paraId="408D9F8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Speciální didaktické </w:t>
      </w:r>
      <w:proofErr w:type="gramStart"/>
      <w:r w:rsidRPr="003F5CF4">
        <w:rPr>
          <w:rFonts w:ascii="Times New Roman" w:eastAsia="Calibri" w:hAnsi="Times New Roman" w:cs="Times New Roman"/>
          <w:b/>
          <w:sz w:val="24"/>
          <w:szCs w:val="24"/>
          <w:highlight w:val="cyan"/>
        </w:rPr>
        <w:t>pomůcky</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Opatření</w:t>
      </w:r>
      <w:proofErr w:type="gramEnd"/>
      <w:r w:rsidRPr="003F5CF4">
        <w:rPr>
          <w:rFonts w:ascii="Times New Roman" w:eastAsia="Calibri" w:hAnsi="Times New Roman" w:cs="Times New Roman"/>
          <w:sz w:val="24"/>
          <w:szCs w:val="24"/>
        </w:rPr>
        <w:t xml:space="preserve"> spočívá v používání speciálních nebo běžných didaktických pomůcek, které jsou přizpůsobené pro konkrétního žáka či skupinu žáků (v závislosti na jejich aktuálních potřebách) a které jim pomáhají lépe zvládnout vzdělávací proces. Opatření vede:</w:t>
      </w:r>
    </w:p>
    <w:p w14:paraId="142D1E10" w14:textId="77777777" w:rsidR="003F5CF4" w:rsidRPr="003F5CF4" w:rsidRDefault="003F5CF4" w:rsidP="001D110C">
      <w:pPr>
        <w:numPr>
          <w:ilvl w:val="0"/>
          <w:numId w:val="4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Ke snižování závislosti na pomoci druhých.</w:t>
      </w:r>
    </w:p>
    <w:p w14:paraId="21E70B81" w14:textId="77777777" w:rsidR="003F5CF4" w:rsidRPr="003F5CF4" w:rsidRDefault="003F5CF4" w:rsidP="001D110C">
      <w:pPr>
        <w:numPr>
          <w:ilvl w:val="0"/>
          <w:numId w:val="4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Použití některých pomůcek přispívá k rozvoji spolupráce mezi spolužáky.</w:t>
      </w:r>
    </w:p>
    <w:p w14:paraId="37B1167A" w14:textId="77777777" w:rsidR="003F5CF4" w:rsidRPr="003F5CF4" w:rsidRDefault="003F5CF4" w:rsidP="001D110C">
      <w:pPr>
        <w:numPr>
          <w:ilvl w:val="0"/>
          <w:numId w:val="4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Zmírnění žákových deficitů, které snižují jeho školní úspěšnost.</w:t>
      </w:r>
    </w:p>
    <w:p w14:paraId="1FB80C28" w14:textId="77777777" w:rsidR="003F5CF4" w:rsidRPr="003F5CF4" w:rsidRDefault="003F5CF4" w:rsidP="001D110C">
      <w:pPr>
        <w:numPr>
          <w:ilvl w:val="0"/>
          <w:numId w:val="4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Zajišťuje žákovi možnost individuálního rozvoje za použití pomůcek i mimo prostory školy (v případě pomůcek k zapůjčení).</w:t>
      </w:r>
    </w:p>
    <w:p w14:paraId="72B71918" w14:textId="77777777" w:rsidR="003F5CF4" w:rsidRPr="003F5CF4" w:rsidRDefault="003F5CF4" w:rsidP="001D110C">
      <w:pPr>
        <w:numPr>
          <w:ilvl w:val="0"/>
          <w:numId w:val="46"/>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Lepší spolupráci se zákonnými zástupci – např. pomoc rodičů při výrobě nebo obstarávání netypických pomůcek apod.</w:t>
      </w:r>
    </w:p>
    <w:p w14:paraId="754AA14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B193E6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Do této kategorie pomůcek zařazujeme např.:</w:t>
      </w:r>
    </w:p>
    <w:p w14:paraId="227C2F78"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pracovní materiály pro rozvoj před čtenářských dovedností a pro přípravu ke školní docházce,</w:t>
      </w:r>
    </w:p>
    <w:p w14:paraId="1135C299"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průhledné, rozložitelné a pohyblivé modely a názorné pomůcky,</w:t>
      </w:r>
    </w:p>
    <w:p w14:paraId="56771D4E"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pomůcky a pracovní listy pro rozvoj smyslového vnímání, grafomotoriky, paměti, myš­lení a řeči,</w:t>
      </w:r>
    </w:p>
    <w:p w14:paraId="32AC1C3E"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materiály pro podporu čtení s porozuměním,</w:t>
      </w:r>
    </w:p>
    <w:p w14:paraId="0FC44760"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vizualizované a strukturované přehledy učiva,</w:t>
      </w:r>
    </w:p>
    <w:p w14:paraId="77F2E0F9"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interaktivní učebnice pro výuku českého jazyka,</w:t>
      </w:r>
    </w:p>
    <w:p w14:paraId="3BADAC04"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hry a pomůcky pro rozvoj sociálních kompetencí.</w:t>
      </w:r>
    </w:p>
    <w:p w14:paraId="10ACDD2A"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 xml:space="preserve">mobilní zařízení (iPady, notebooky, tablety apod.), se širokou škálou jak výukových programů, tak aplikací pro vytváření učebních materiálů i pro využití překladových slovníků pro žáky s odlišným mateřským jazykem (OMJ). </w:t>
      </w:r>
    </w:p>
    <w:p w14:paraId="52AD4137"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dataprojektor a projekční plátno nebo interaktivní tabule.</w:t>
      </w:r>
    </w:p>
    <w:p w14:paraId="5BABB438" w14:textId="77777777" w:rsidR="003F5CF4" w:rsidRPr="003F5CF4" w:rsidRDefault="003F5CF4" w:rsidP="001D110C">
      <w:pPr>
        <w:numPr>
          <w:ilvl w:val="0"/>
          <w:numId w:val="47"/>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diktafon, který může být využíván ve škole nebo pro domácí přípravu (doma, i ve spolupráci s neziskovou organizací, dobrovolníky apod.).</w:t>
      </w:r>
    </w:p>
    <w:p w14:paraId="652DAEF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249F40A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Příklady vhodných pomůcek:</w:t>
      </w:r>
    </w:p>
    <w:p w14:paraId="0C7F521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CD ROM Chytré dítě – Hry pro rozvoj myšlení a řeči.</w:t>
      </w:r>
    </w:p>
    <w:p w14:paraId="0B7CB13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CD ROM Chytré dítě – Slabikář.</w:t>
      </w:r>
    </w:p>
    <w:p w14:paraId="49A67C2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CD ROM Chytré dítě – IQ hry.</w:t>
      </w:r>
    </w:p>
    <w:p w14:paraId="12F64F8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CD ROM Naslouchej a hrej si.</w:t>
      </w:r>
    </w:p>
    <w:p w14:paraId="0E556940"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ABC do školy CD-ROM.</w:t>
      </w:r>
    </w:p>
    <w:p w14:paraId="7DB37E1C"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Objevitel CD-ROM.</w:t>
      </w:r>
    </w:p>
    <w:p w14:paraId="69F9EB6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Připraven ke startu I, II, III, IV.</w:t>
      </w:r>
    </w:p>
    <w:p w14:paraId="33C90312"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roofErr w:type="spellStart"/>
      <w:r w:rsidRPr="003F5CF4">
        <w:rPr>
          <w:rFonts w:ascii="Times New Roman" w:eastAsia="Calibri" w:hAnsi="Times New Roman" w:cs="Times New Roman"/>
          <w:sz w:val="24"/>
          <w:szCs w:val="24"/>
        </w:rPr>
        <w:t>HAPPYneuron</w:t>
      </w:r>
      <w:proofErr w:type="spellEnd"/>
      <w:r w:rsidRPr="003F5CF4">
        <w:rPr>
          <w:rFonts w:ascii="Times New Roman" w:eastAsia="Calibri" w:hAnsi="Times New Roman" w:cs="Times New Roman"/>
          <w:sz w:val="24"/>
          <w:szCs w:val="24"/>
        </w:rPr>
        <w:t xml:space="preserve"> Brain Jogging.</w:t>
      </w:r>
    </w:p>
    <w:p w14:paraId="4187A0E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roofErr w:type="spellStart"/>
      <w:r w:rsidRPr="003F5CF4">
        <w:rPr>
          <w:rFonts w:ascii="Times New Roman" w:eastAsia="Calibri" w:hAnsi="Times New Roman" w:cs="Times New Roman"/>
          <w:sz w:val="24"/>
          <w:szCs w:val="24"/>
        </w:rPr>
        <w:t>Sindelarová</w:t>
      </w:r>
      <w:proofErr w:type="spellEnd"/>
      <w:r w:rsidRPr="003F5CF4">
        <w:rPr>
          <w:rFonts w:ascii="Times New Roman" w:eastAsia="Calibri" w:hAnsi="Times New Roman" w:cs="Times New Roman"/>
          <w:sz w:val="24"/>
          <w:szCs w:val="24"/>
        </w:rPr>
        <w:t>, B. Předcházíme poruchám učení. Praha: Portál, 2013.</w:t>
      </w:r>
    </w:p>
    <w:p w14:paraId="0B34B62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Bednářová, J.; Šmardová, V. Školní zralost. Brno: </w:t>
      </w:r>
      <w:proofErr w:type="spellStart"/>
      <w:r w:rsidRPr="003F5CF4">
        <w:rPr>
          <w:rFonts w:ascii="Times New Roman" w:eastAsia="Calibri" w:hAnsi="Times New Roman" w:cs="Times New Roman"/>
          <w:sz w:val="24"/>
          <w:szCs w:val="24"/>
        </w:rPr>
        <w:t>Computer</w:t>
      </w:r>
      <w:proofErr w:type="spellEnd"/>
      <w:r w:rsidRPr="003F5CF4">
        <w:rPr>
          <w:rFonts w:ascii="Times New Roman" w:eastAsia="Calibri" w:hAnsi="Times New Roman" w:cs="Times New Roman"/>
          <w:sz w:val="24"/>
          <w:szCs w:val="24"/>
        </w:rPr>
        <w:t xml:space="preserve"> </w:t>
      </w:r>
      <w:proofErr w:type="spellStart"/>
      <w:r w:rsidRPr="003F5CF4">
        <w:rPr>
          <w:rFonts w:ascii="Times New Roman" w:eastAsia="Calibri" w:hAnsi="Times New Roman" w:cs="Times New Roman"/>
          <w:sz w:val="24"/>
          <w:szCs w:val="24"/>
        </w:rPr>
        <w:t>Press</w:t>
      </w:r>
      <w:proofErr w:type="spellEnd"/>
      <w:r w:rsidRPr="003F5CF4">
        <w:rPr>
          <w:rFonts w:ascii="Times New Roman" w:eastAsia="Calibri" w:hAnsi="Times New Roman" w:cs="Times New Roman"/>
          <w:sz w:val="24"/>
          <w:szCs w:val="24"/>
        </w:rPr>
        <w:t>, 2010.</w:t>
      </w:r>
    </w:p>
    <w:p w14:paraId="003DCAA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Bednářová, J. Zrakové vnímání: Optická diferenciace I. + II. DYS-centrum Praha, 20</w:t>
      </w:r>
      <w:r w:rsidR="006F26E5">
        <w:rPr>
          <w:rFonts w:ascii="Times New Roman" w:eastAsia="Calibri" w:hAnsi="Times New Roman" w:cs="Times New Roman"/>
          <w:sz w:val="24"/>
          <w:szCs w:val="24"/>
        </w:rPr>
        <w:t>pří</w:t>
      </w:r>
      <w:r w:rsidRPr="003F5CF4">
        <w:rPr>
          <w:rFonts w:ascii="Times New Roman" w:eastAsia="Calibri" w:hAnsi="Times New Roman" w:cs="Times New Roman"/>
          <w:sz w:val="24"/>
          <w:szCs w:val="24"/>
        </w:rPr>
        <w:t>.</w:t>
      </w:r>
    </w:p>
    <w:p w14:paraId="5D93DDC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Pokorná, V. Cvičení pro děti se specifickými poruchami učení. Rozvoj vnímání a poznávání. Praha: Portál, 2007.</w:t>
      </w:r>
    </w:p>
    <w:p w14:paraId="0CB0F4B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Bednářová, J.; Šmardová, V. Rozvoj grafomotoriky: jak rozvíjet kreslení a psaní. Brno: </w:t>
      </w:r>
      <w:proofErr w:type="spellStart"/>
      <w:r w:rsidRPr="003F5CF4">
        <w:rPr>
          <w:rFonts w:ascii="Times New Roman" w:eastAsia="Calibri" w:hAnsi="Times New Roman" w:cs="Times New Roman"/>
          <w:sz w:val="24"/>
          <w:szCs w:val="24"/>
        </w:rPr>
        <w:t>Computer</w:t>
      </w:r>
      <w:proofErr w:type="spellEnd"/>
      <w:r w:rsidRPr="003F5CF4">
        <w:rPr>
          <w:rFonts w:ascii="Times New Roman" w:eastAsia="Calibri" w:hAnsi="Times New Roman" w:cs="Times New Roman"/>
          <w:sz w:val="24"/>
          <w:szCs w:val="24"/>
        </w:rPr>
        <w:t xml:space="preserve"> </w:t>
      </w:r>
      <w:proofErr w:type="spellStart"/>
      <w:r w:rsidRPr="003F5CF4">
        <w:rPr>
          <w:rFonts w:ascii="Times New Roman" w:eastAsia="Calibri" w:hAnsi="Times New Roman" w:cs="Times New Roman"/>
          <w:sz w:val="24"/>
          <w:szCs w:val="24"/>
        </w:rPr>
        <w:t>Press</w:t>
      </w:r>
      <w:proofErr w:type="spellEnd"/>
      <w:r w:rsidRPr="003F5CF4">
        <w:rPr>
          <w:rFonts w:ascii="Times New Roman" w:eastAsia="Calibri" w:hAnsi="Times New Roman" w:cs="Times New Roman"/>
          <w:sz w:val="24"/>
          <w:szCs w:val="24"/>
        </w:rPr>
        <w:t>.</w:t>
      </w:r>
    </w:p>
    <w:p w14:paraId="7BA8E04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Lipnická, M. Rozvoj grafomotoriky a podpora psaní. Praha: Portál, 2007.</w:t>
      </w:r>
    </w:p>
    <w:p w14:paraId="18B0EEC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Michalová, Z. Shody a rozdíly. Pracovní listy pro rozvoj zrakového vnímání. Tobiáš, 1998.</w:t>
      </w:r>
    </w:p>
    <w:p w14:paraId="56C5A3E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roofErr w:type="spellStart"/>
      <w:r w:rsidRPr="003F5CF4">
        <w:rPr>
          <w:rFonts w:ascii="Times New Roman" w:eastAsia="Calibri" w:hAnsi="Times New Roman" w:cs="Times New Roman"/>
          <w:sz w:val="24"/>
          <w:szCs w:val="24"/>
        </w:rPr>
        <w:t>Jucovičová</w:t>
      </w:r>
      <w:proofErr w:type="spellEnd"/>
      <w:r w:rsidRPr="003F5CF4">
        <w:rPr>
          <w:rFonts w:ascii="Times New Roman" w:eastAsia="Calibri" w:hAnsi="Times New Roman" w:cs="Times New Roman"/>
          <w:sz w:val="24"/>
          <w:szCs w:val="24"/>
        </w:rPr>
        <w:t>, D; Randáková, K. Interaktivní učebnice ČJ. 1. až 5. díl. Nakladatelství D + H.</w:t>
      </w:r>
    </w:p>
    <w:p w14:paraId="772DE40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Barevné hranoly a miskové počítadlo.</w:t>
      </w:r>
    </w:p>
    <w:p w14:paraId="3691DE3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Programy </w:t>
      </w:r>
      <w:proofErr w:type="spellStart"/>
      <w:r w:rsidRPr="003F5CF4">
        <w:rPr>
          <w:rFonts w:ascii="Times New Roman" w:eastAsia="Calibri" w:hAnsi="Times New Roman" w:cs="Times New Roman"/>
          <w:sz w:val="24"/>
          <w:szCs w:val="24"/>
        </w:rPr>
        <w:t>Logico</w:t>
      </w:r>
      <w:proofErr w:type="spellEnd"/>
      <w:r w:rsidRPr="003F5CF4">
        <w:rPr>
          <w:rFonts w:ascii="Times New Roman" w:eastAsia="Calibri" w:hAnsi="Times New Roman" w:cs="Times New Roman"/>
          <w:sz w:val="24"/>
          <w:szCs w:val="24"/>
        </w:rPr>
        <w:t xml:space="preserve"> Primo, </w:t>
      </w:r>
      <w:proofErr w:type="spellStart"/>
      <w:r w:rsidRPr="003F5CF4">
        <w:rPr>
          <w:rFonts w:ascii="Times New Roman" w:eastAsia="Calibri" w:hAnsi="Times New Roman" w:cs="Times New Roman"/>
          <w:sz w:val="24"/>
          <w:szCs w:val="24"/>
        </w:rPr>
        <w:t>Logico</w:t>
      </w:r>
      <w:proofErr w:type="spellEnd"/>
      <w:r w:rsidRPr="003F5CF4">
        <w:rPr>
          <w:rFonts w:ascii="Times New Roman" w:eastAsia="Calibri" w:hAnsi="Times New Roman" w:cs="Times New Roman"/>
          <w:sz w:val="24"/>
          <w:szCs w:val="24"/>
        </w:rPr>
        <w:t xml:space="preserve"> </w:t>
      </w:r>
      <w:proofErr w:type="spellStart"/>
      <w:r w:rsidRPr="003F5CF4">
        <w:rPr>
          <w:rFonts w:ascii="Times New Roman" w:eastAsia="Calibri" w:hAnsi="Times New Roman" w:cs="Times New Roman"/>
          <w:sz w:val="24"/>
          <w:szCs w:val="24"/>
        </w:rPr>
        <w:t>Piccolo</w:t>
      </w:r>
      <w:proofErr w:type="spellEnd"/>
      <w:r w:rsidRPr="003F5CF4">
        <w:rPr>
          <w:rFonts w:ascii="Times New Roman" w:eastAsia="Calibri" w:hAnsi="Times New Roman" w:cs="Times New Roman"/>
          <w:sz w:val="24"/>
          <w:szCs w:val="24"/>
        </w:rPr>
        <w:t>.</w:t>
      </w:r>
    </w:p>
    <w:p w14:paraId="1506158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Program </w:t>
      </w:r>
      <w:proofErr w:type="spellStart"/>
      <w:r w:rsidRPr="003F5CF4">
        <w:rPr>
          <w:rFonts w:ascii="Times New Roman" w:eastAsia="Calibri" w:hAnsi="Times New Roman" w:cs="Times New Roman"/>
          <w:sz w:val="24"/>
          <w:szCs w:val="24"/>
        </w:rPr>
        <w:t>MiniLÜK</w:t>
      </w:r>
      <w:proofErr w:type="spellEnd"/>
      <w:r w:rsidRPr="003F5CF4">
        <w:rPr>
          <w:rFonts w:ascii="Times New Roman" w:eastAsia="Calibri" w:hAnsi="Times New Roman" w:cs="Times New Roman"/>
          <w:sz w:val="24"/>
          <w:szCs w:val="24"/>
        </w:rPr>
        <w:t>.</w:t>
      </w:r>
    </w:p>
    <w:p w14:paraId="2574D56E" w14:textId="77777777" w:rsid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Bzučák.</w:t>
      </w:r>
    </w:p>
    <w:p w14:paraId="0E2C9A55" w14:textId="77777777" w:rsidR="00C02939" w:rsidRPr="003F5CF4" w:rsidRDefault="00C02939" w:rsidP="001D110C">
      <w:pPr>
        <w:autoSpaceDE w:val="0"/>
        <w:autoSpaceDN w:val="0"/>
        <w:adjustRightInd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w:t>
      </w:r>
      <w:proofErr w:type="gramStart"/>
      <w:r>
        <w:rPr>
          <w:rFonts w:ascii="Times New Roman" w:eastAsia="Calibri" w:hAnsi="Times New Roman" w:cs="Times New Roman"/>
          <w:sz w:val="24"/>
          <w:szCs w:val="24"/>
        </w:rPr>
        <w:t>další….</w:t>
      </w:r>
      <w:proofErr w:type="gramEnd"/>
      <w:r>
        <w:rPr>
          <w:rFonts w:ascii="Times New Roman" w:eastAsia="Calibri" w:hAnsi="Times New Roman" w:cs="Times New Roman"/>
          <w:sz w:val="24"/>
          <w:szCs w:val="24"/>
        </w:rPr>
        <w:t>.</w:t>
      </w:r>
    </w:p>
    <w:p w14:paraId="6029594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2D533E6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Kompenzační a reedukační </w:t>
      </w:r>
      <w:proofErr w:type="gramStart"/>
      <w:r w:rsidRPr="003F5CF4">
        <w:rPr>
          <w:rFonts w:ascii="Times New Roman" w:eastAsia="Calibri" w:hAnsi="Times New Roman" w:cs="Times New Roman"/>
          <w:b/>
          <w:sz w:val="24"/>
          <w:szCs w:val="24"/>
          <w:highlight w:val="cyan"/>
        </w:rPr>
        <w:t>pomůcky</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Podpůrné</w:t>
      </w:r>
      <w:proofErr w:type="gramEnd"/>
      <w:r w:rsidRPr="003F5CF4">
        <w:rPr>
          <w:rFonts w:ascii="Times New Roman" w:eastAsia="Calibri" w:hAnsi="Times New Roman" w:cs="Times New Roman"/>
          <w:sz w:val="24"/>
          <w:szCs w:val="24"/>
        </w:rPr>
        <w:t xml:space="preserve"> opatření spočívá ve výběru vhodných pomůcek, pomocí kterých působíme na rozvoj orgánů či funkcí, které jsou u žáků narušeny nebo oslabeny, ale alespoň částečně zachovány. V případě orgánů či funkcí, které jsou již tak závažně zasaženy, že jejich rozvoj není možný, vybíráme pomůcky, které tento orgán či funkci nahrazují. </w:t>
      </w:r>
    </w:p>
    <w:p w14:paraId="6D8CE88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Reedukační pomůcky jsou zaměřeny na rozvíjení všech postižených nebo narušených, případně oslabených orgánů a funkcí v procesu vzdělávání. </w:t>
      </w:r>
    </w:p>
    <w:p w14:paraId="51C256D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Kompenzační pomůcky pomáhají rozvoji a nácviku náhradních činností všude tam, kde není do žádoucí míry možná reedukace původní funkce. Usnadňují vzdělávání.</w:t>
      </w:r>
    </w:p>
    <w:p w14:paraId="278A6C6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Reedukační a kompenzační pomůcky vybíráme tak, aby odpovídaly zjištěným potřebám žáka a doporučení příslušného speciálně pedagogického centra.</w:t>
      </w:r>
    </w:p>
    <w:p w14:paraId="046E1772" w14:textId="17B0033F"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Při pořizování pomůcek jsou většinou limitující finanční možnosti školy, proto se zákonnými zástupci žáka komunikujeme o tom, co je v možnostech školy (a pro vzdělávání nezbytné),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o které pomůcky se musejí postarat sami.</w:t>
      </w:r>
    </w:p>
    <w:p w14:paraId="0E862A5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Další finanční zdroje na zakoupení vhodných pomůcek vyhledáváme nejen u sponzorů, nadací, ale je také možné získat prostředky v rámci dotačního programu MŠMT.</w:t>
      </w:r>
    </w:p>
    <w:p w14:paraId="4C12E86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Kompenzační pomůcky technického charakteru vyžadují neustálou přípravu, obsluhu (nejedná se o jednorázovou přípravu).</w:t>
      </w:r>
    </w:p>
    <w:p w14:paraId="0C69A17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Výčet pomůcek najdeme v dílčím katalogu podpůrných opatření dle druhu postižení žáka.</w:t>
      </w:r>
    </w:p>
    <w:p w14:paraId="4B65007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7CD0B192" w14:textId="7DB844D8"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5. </w:t>
      </w:r>
      <w:r w:rsidR="003F5CF4" w:rsidRPr="003F5CF4">
        <w:rPr>
          <w:rFonts w:ascii="Times New Roman" w:eastAsia="Calibri" w:hAnsi="Times New Roman" w:cs="Times New Roman"/>
          <w:b/>
          <w:sz w:val="24"/>
          <w:szCs w:val="24"/>
          <w:highlight w:val="yellow"/>
          <w:u w:val="single"/>
        </w:rPr>
        <w:t>Úpravy obsahu vzdělávání</w:t>
      </w:r>
    </w:p>
    <w:p w14:paraId="6D391909"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428256CB" w14:textId="2707D54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Respektování specifik </w:t>
      </w:r>
      <w:proofErr w:type="gramStart"/>
      <w:r w:rsidRPr="003F5CF4">
        <w:rPr>
          <w:rFonts w:ascii="Times New Roman" w:eastAsia="Calibri" w:hAnsi="Times New Roman" w:cs="Times New Roman"/>
          <w:b/>
          <w:sz w:val="24"/>
          <w:szCs w:val="24"/>
          <w:highlight w:val="cyan"/>
        </w:rPr>
        <w:t>žáka</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Úpravy</w:t>
      </w:r>
      <w:proofErr w:type="gramEnd"/>
      <w:r w:rsidRPr="003F5CF4">
        <w:rPr>
          <w:rFonts w:ascii="Times New Roman" w:eastAsia="Calibri" w:hAnsi="Times New Roman" w:cs="Times New Roman"/>
          <w:sz w:val="24"/>
          <w:szCs w:val="24"/>
        </w:rPr>
        <w:t xml:space="preserve"> režimu výuky a školních aktivit využíváme u žáka, který má obtíže související s typem a hloubkou zdravotního postižení či zdravotního znevýhodnění, s kombinací faktorů oslabujících nebo významně omezujících jeho výkon. Podstatou jsou na základě provedené psychologické a speciálně-pedagogické diagnostiky vhodně zvolené přístupy k žákovi, míra a rozsah výukových nároků v souladu s doporučeným a aplikovaným vzdělávacím programem. Při práci se žákem vycházíme ze základní diagnózy, zároveň však musíme vždy brát v úvahu také aktuální zdravotní a psychický stav </w:t>
      </w:r>
      <w:r w:rsidR="00D5057A">
        <w:rPr>
          <w:rFonts w:ascii="Times New Roman" w:eastAsia="Calibri" w:hAnsi="Times New Roman" w:cs="Times New Roman"/>
          <w:sz w:val="24"/>
          <w:szCs w:val="24"/>
        </w:rPr>
        <w:t>žáka</w:t>
      </w:r>
      <w:r w:rsidRPr="003F5CF4">
        <w:rPr>
          <w:rFonts w:ascii="Times New Roman" w:eastAsia="Calibri" w:hAnsi="Times New Roman" w:cs="Times New Roman"/>
          <w:sz w:val="24"/>
          <w:szCs w:val="24"/>
        </w:rPr>
        <w:t>, vliv užívaných léků a současně také vliv rodinného zázemí. Organizace školních aktivit by měla napomáhat žákovi zvládat v rámci jeho možností a schopností nároky vzdělávání, překonávat pocity sníženého sebevědomí, odolávat psychické zátěži, dosahovat pocitu úspěchu, nacházet efektivní strategii řešení problému, úspěšněji organizovat a plánovat činnosti, budovat si zdravé sebevědomí. Umožňuje mu lépe se začlenit do třídního kolektivu, úspěšněji navazovat                    a udržovat sociální vazby s vrstevníky. Využívá aktuálních schopností a dovedností žáka, respektuje jeho limity, posiluje zejména prakticky využitelné dovednosti. Omezuje prohlubování neúspěchů, vyčleňování z kolektivu vrstevníků, zamezuje narůstání psychosomatických potíží.</w:t>
      </w:r>
    </w:p>
    <w:p w14:paraId="1D48929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42BC94E" w14:textId="29CDDDCC"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Postupy práce se žákem je nutno volit v souladu s nároky vzdělávacího programu a v souladu </w:t>
      </w:r>
      <w:r w:rsidRPr="003F5CF4">
        <w:rPr>
          <w:rFonts w:ascii="Times New Roman" w:eastAsia="Calibri" w:hAnsi="Times New Roman" w:cs="Times New Roman"/>
          <w:b/>
          <w:sz w:val="24"/>
          <w:szCs w:val="24"/>
        </w:rPr>
        <w:t xml:space="preserve">s individuálním plánem vzdělávání </w:t>
      </w:r>
      <w:r w:rsidR="00D5057A">
        <w:rPr>
          <w:rFonts w:ascii="Times New Roman" w:eastAsia="Calibri" w:hAnsi="Times New Roman" w:cs="Times New Roman"/>
          <w:b/>
          <w:sz w:val="24"/>
          <w:szCs w:val="24"/>
        </w:rPr>
        <w:t>žáka</w:t>
      </w:r>
      <w:r w:rsidRPr="003F5CF4">
        <w:rPr>
          <w:rFonts w:ascii="Times New Roman" w:eastAsia="Calibri" w:hAnsi="Times New Roman" w:cs="Times New Roman"/>
          <w:sz w:val="24"/>
          <w:szCs w:val="24"/>
        </w:rPr>
        <w:t>. Nezbytné je citlivě rozlišovat míru nutné podpory. V žádném případě nelze plnit úkoly za žáka, je zapotřebí po</w:t>
      </w:r>
      <w:r>
        <w:rPr>
          <w:rFonts w:ascii="Times New Roman" w:eastAsia="Calibri" w:hAnsi="Times New Roman" w:cs="Times New Roman"/>
          <w:sz w:val="24"/>
          <w:szCs w:val="24"/>
        </w:rPr>
        <w:t xml:space="preserve">uze dbát na správnost pochopení </w:t>
      </w:r>
      <w:r w:rsidRPr="003F5CF4">
        <w:rPr>
          <w:rFonts w:ascii="Times New Roman" w:eastAsia="Calibri" w:hAnsi="Times New Roman" w:cs="Times New Roman"/>
          <w:sz w:val="24"/>
          <w:szCs w:val="24"/>
        </w:rPr>
        <w:t>a následného plnění stanovených postupů, ověřovat, zda žák správně plní zadání, pečlivě rozlišovat mezi snahou žáka ulehčit si práci, přenášet plnění úkolu na druhou osobu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 xml:space="preserve">sníženým porozuměním úkolu, případně takovou náročností úkolu, jež přesahuje schopnosti žáka. Při realizaci opatření dodržujeme následující </w:t>
      </w:r>
      <w:r w:rsidRPr="003F5CF4">
        <w:rPr>
          <w:rFonts w:ascii="Times New Roman" w:eastAsia="Calibri" w:hAnsi="Times New Roman" w:cs="Times New Roman"/>
          <w:b/>
          <w:sz w:val="24"/>
          <w:szCs w:val="24"/>
        </w:rPr>
        <w:t>zásady</w:t>
      </w:r>
      <w:r w:rsidRPr="003F5CF4">
        <w:rPr>
          <w:rFonts w:ascii="Times New Roman" w:eastAsia="Calibri" w:hAnsi="Times New Roman" w:cs="Times New Roman"/>
          <w:sz w:val="24"/>
          <w:szCs w:val="24"/>
        </w:rPr>
        <w:t>:</w:t>
      </w:r>
    </w:p>
    <w:p w14:paraId="1ED655C8" w14:textId="77777777" w:rsidR="003F5CF4" w:rsidRPr="003F5CF4" w:rsidRDefault="003F5CF4" w:rsidP="001D110C">
      <w:pPr>
        <w:numPr>
          <w:ilvl w:val="0"/>
          <w:numId w:val="48"/>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Zaznamenáváme úspěšnost či naopak neúspěšnost využívaných postupů, strategií, podporujeme aktivitu a snahu žáka, poskytujeme mu přiměřenou míru povzbuzení, pochvaly.</w:t>
      </w:r>
    </w:p>
    <w:p w14:paraId="1FA5A616" w14:textId="77777777" w:rsidR="003F5CF4" w:rsidRPr="003F5CF4" w:rsidRDefault="003F5CF4" w:rsidP="001D110C">
      <w:pPr>
        <w:numPr>
          <w:ilvl w:val="0"/>
          <w:numId w:val="48"/>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Podporujeme samostatnost žáka, nesnažíme se mu pomáhat za každou cenu, aby se pomoc v budoucnu nestala spíše brzdou jeho přirozeného vývoje.</w:t>
      </w:r>
    </w:p>
    <w:p w14:paraId="30E157F6" w14:textId="77777777" w:rsidR="003F5CF4" w:rsidRPr="003F5CF4" w:rsidRDefault="003F5CF4" w:rsidP="001D110C">
      <w:pPr>
        <w:numPr>
          <w:ilvl w:val="0"/>
          <w:numId w:val="48"/>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Respektujeme aktuální zdravotní a psychický stav žáka, pokud pravidelně užívá léky, konzultujeme s rodiči jejich možný vliv na výkonnost, pozornost a aktivitu žáka.</w:t>
      </w:r>
    </w:p>
    <w:p w14:paraId="4FF83429" w14:textId="77777777" w:rsidR="003F5CF4" w:rsidRPr="003F5CF4" w:rsidRDefault="003F5CF4" w:rsidP="001D110C">
      <w:pPr>
        <w:numPr>
          <w:ilvl w:val="0"/>
          <w:numId w:val="48"/>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Průběžně konzultujeme s pedagogy úspěšnost či potíže při zvládání úloh, sledujeme optimální časovou dotaci.</w:t>
      </w:r>
    </w:p>
    <w:p w14:paraId="7FF5E0C8" w14:textId="77777777" w:rsidR="003F5CF4" w:rsidRPr="003F5CF4" w:rsidRDefault="003F5CF4" w:rsidP="001D110C">
      <w:pPr>
        <w:numPr>
          <w:ilvl w:val="0"/>
          <w:numId w:val="48"/>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Reagujeme na zvýšenou únavu žáka, ponecháváme mu dostatečný prostor pro potřebnou psychohygienu, relaxaci, vždy však dbáme na to, aby tyto relaxační momenty nenarušovaly práci kolektivu.</w:t>
      </w:r>
    </w:p>
    <w:p w14:paraId="16BD5B56" w14:textId="77777777" w:rsidR="003F5CF4" w:rsidRPr="003F5CF4" w:rsidRDefault="003F5CF4" w:rsidP="001D110C">
      <w:pPr>
        <w:numPr>
          <w:ilvl w:val="0"/>
          <w:numId w:val="48"/>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Kontrolujeme, zda jsou připraveny pomůcky nezbytné pro výuku žáka, zda se nevyskytly překážky, jež by znemožňovaly jeho práceschopnost (např. prostorové).</w:t>
      </w:r>
    </w:p>
    <w:p w14:paraId="79659D53" w14:textId="77777777" w:rsidR="003F5CF4" w:rsidRPr="003F5CF4" w:rsidRDefault="003F5CF4" w:rsidP="001D110C">
      <w:pPr>
        <w:numPr>
          <w:ilvl w:val="0"/>
          <w:numId w:val="48"/>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Dbáme na to, aby naše činnost nebyla pro ostatní žáky třídního kolektivu rušivým elementem.</w:t>
      </w:r>
    </w:p>
    <w:p w14:paraId="4A516400" w14:textId="77777777" w:rsidR="003F5CF4" w:rsidRPr="003F5CF4" w:rsidRDefault="003F5CF4" w:rsidP="001D110C">
      <w:pPr>
        <w:numPr>
          <w:ilvl w:val="0"/>
          <w:numId w:val="48"/>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Znalost třídního kolektivu nám pomůže podporovat a udržovat zdravé sociální vazby     v rámci třídy.</w:t>
      </w:r>
    </w:p>
    <w:p w14:paraId="2F762EBD"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63EBE139" w14:textId="77777777" w:rsidR="003F5CF4" w:rsidRPr="00156FDC" w:rsidRDefault="003F5CF4" w:rsidP="001D110C">
      <w:pPr>
        <w:autoSpaceDE w:val="0"/>
        <w:autoSpaceDN w:val="0"/>
        <w:adjustRightInd w:val="0"/>
        <w:spacing w:after="0"/>
        <w:jc w:val="both"/>
        <w:rPr>
          <w:rFonts w:ascii="Times New Roman" w:eastAsia="Calibri" w:hAnsi="Times New Roman" w:cs="Times New Roman"/>
          <w:b/>
          <w:sz w:val="24"/>
          <w:szCs w:val="24"/>
        </w:rPr>
      </w:pPr>
      <w:r w:rsidRPr="003F5CF4">
        <w:rPr>
          <w:rFonts w:ascii="Times New Roman" w:eastAsia="Calibri" w:hAnsi="Times New Roman" w:cs="Times New Roman"/>
          <w:b/>
          <w:sz w:val="24"/>
          <w:szCs w:val="24"/>
        </w:rPr>
        <w:t xml:space="preserve">- </w:t>
      </w:r>
      <w:r w:rsidRPr="00156FDC">
        <w:rPr>
          <w:rFonts w:ascii="Times New Roman" w:eastAsia="Calibri" w:hAnsi="Times New Roman" w:cs="Times New Roman"/>
          <w:b/>
          <w:sz w:val="24"/>
          <w:szCs w:val="24"/>
          <w:highlight w:val="cyan"/>
        </w:rPr>
        <w:t>Úprava rozsahu a obsahu učiva</w:t>
      </w:r>
      <w:r w:rsidRPr="00156FDC">
        <w:rPr>
          <w:rFonts w:ascii="Times New Roman" w:eastAsia="Calibri" w:hAnsi="Times New Roman" w:cs="Times New Roman"/>
          <w:b/>
          <w:sz w:val="24"/>
          <w:szCs w:val="24"/>
        </w:rPr>
        <w:t xml:space="preserve"> – </w:t>
      </w:r>
      <w:r w:rsidRPr="00156FDC">
        <w:rPr>
          <w:rFonts w:ascii="Times New Roman" w:eastAsia="Calibri" w:hAnsi="Times New Roman" w:cs="Times New Roman"/>
          <w:sz w:val="24"/>
          <w:szCs w:val="24"/>
        </w:rPr>
        <w:t>zahrnuje</w:t>
      </w:r>
      <w:r w:rsidRPr="00156FDC">
        <w:rPr>
          <w:rFonts w:ascii="Times New Roman" w:eastAsia="Calibri" w:hAnsi="Times New Roman" w:cs="Times New Roman"/>
          <w:b/>
          <w:sz w:val="24"/>
          <w:szCs w:val="24"/>
        </w:rPr>
        <w:t xml:space="preserve">: </w:t>
      </w:r>
    </w:p>
    <w:p w14:paraId="6B2C3C5E" w14:textId="77777777" w:rsidR="003F5CF4" w:rsidRPr="00156FDC" w:rsidRDefault="003F5CF4" w:rsidP="001D110C">
      <w:pPr>
        <w:numPr>
          <w:ilvl w:val="0"/>
          <w:numId w:val="49"/>
        </w:numPr>
        <w:autoSpaceDE w:val="0"/>
        <w:autoSpaceDN w:val="0"/>
        <w:adjustRightInd w:val="0"/>
        <w:spacing w:after="0"/>
        <w:contextualSpacing/>
        <w:jc w:val="both"/>
        <w:rPr>
          <w:rFonts w:ascii="Times New Roman" w:eastAsia="Calibri" w:hAnsi="Times New Roman" w:cs="Times New Roman"/>
          <w:sz w:val="24"/>
          <w:szCs w:val="24"/>
        </w:rPr>
      </w:pPr>
      <w:r w:rsidRPr="00156FDC">
        <w:rPr>
          <w:rFonts w:ascii="Times New Roman" w:eastAsia="Calibri" w:hAnsi="Times New Roman" w:cs="Times New Roman"/>
          <w:sz w:val="24"/>
          <w:szCs w:val="24"/>
        </w:rPr>
        <w:t>úpravu očekávaných výstupů vzdělávání a výběr učiva</w:t>
      </w:r>
      <w:r w:rsidR="00B83A62" w:rsidRPr="00156FDC">
        <w:rPr>
          <w:rFonts w:ascii="Times New Roman" w:eastAsia="Calibri" w:hAnsi="Times New Roman" w:cs="Times New Roman"/>
          <w:sz w:val="24"/>
          <w:szCs w:val="24"/>
        </w:rPr>
        <w:t xml:space="preserve"> uvedených v IVP žáka</w:t>
      </w:r>
      <w:r w:rsidRPr="00156FDC">
        <w:rPr>
          <w:rFonts w:ascii="Times New Roman" w:eastAsia="Calibri" w:hAnsi="Times New Roman" w:cs="Times New Roman"/>
          <w:sz w:val="24"/>
          <w:szCs w:val="24"/>
        </w:rPr>
        <w:t>;</w:t>
      </w:r>
    </w:p>
    <w:p w14:paraId="1B14DB3C" w14:textId="14622EFD" w:rsidR="003F5CF4" w:rsidRPr="00156FDC" w:rsidRDefault="003F5CF4" w:rsidP="001D110C">
      <w:pPr>
        <w:numPr>
          <w:ilvl w:val="0"/>
          <w:numId w:val="49"/>
        </w:numPr>
        <w:autoSpaceDE w:val="0"/>
        <w:autoSpaceDN w:val="0"/>
        <w:adjustRightInd w:val="0"/>
        <w:spacing w:after="0"/>
        <w:contextualSpacing/>
        <w:jc w:val="both"/>
        <w:rPr>
          <w:rFonts w:ascii="Times New Roman" w:eastAsia="Calibri" w:hAnsi="Times New Roman" w:cs="Times New Roman"/>
          <w:sz w:val="24"/>
          <w:szCs w:val="24"/>
        </w:rPr>
      </w:pPr>
      <w:r w:rsidRPr="00156FDC">
        <w:rPr>
          <w:rFonts w:ascii="Times New Roman" w:eastAsia="Calibri" w:hAnsi="Times New Roman" w:cs="Times New Roman"/>
          <w:sz w:val="24"/>
          <w:szCs w:val="24"/>
        </w:rPr>
        <w:t>použití minimální doporučené úrovně očekávaných výstupů u žáků</w:t>
      </w:r>
      <w:r w:rsidR="00D74F66" w:rsidRPr="00156FDC">
        <w:rPr>
          <w:rFonts w:ascii="Times New Roman" w:eastAsia="Calibri" w:hAnsi="Times New Roman" w:cs="Times New Roman"/>
          <w:sz w:val="24"/>
          <w:szCs w:val="24"/>
        </w:rPr>
        <w:t xml:space="preserve"> (od 3. stupně PO), přičemž výstupy upravené v</w:t>
      </w:r>
      <w:r w:rsidR="00DE56E2">
        <w:rPr>
          <w:rFonts w:ascii="Times New Roman" w:eastAsia="Calibri" w:hAnsi="Times New Roman" w:cs="Times New Roman"/>
          <w:sz w:val="24"/>
          <w:szCs w:val="24"/>
        </w:rPr>
        <w:t> </w:t>
      </w:r>
      <w:r w:rsidR="00D74F66" w:rsidRPr="00156FDC">
        <w:rPr>
          <w:rFonts w:ascii="Times New Roman" w:eastAsia="Calibri" w:hAnsi="Times New Roman" w:cs="Times New Roman"/>
          <w:sz w:val="24"/>
          <w:szCs w:val="24"/>
        </w:rPr>
        <w:t>IVP</w:t>
      </w:r>
      <w:r w:rsidR="00DE56E2">
        <w:rPr>
          <w:rFonts w:ascii="Times New Roman" w:eastAsia="Calibri" w:hAnsi="Times New Roman" w:cs="Times New Roman"/>
          <w:sz w:val="24"/>
          <w:szCs w:val="24"/>
        </w:rPr>
        <w:t xml:space="preserve">, </w:t>
      </w:r>
      <w:r w:rsidR="00D74F66" w:rsidRPr="00156FDC">
        <w:rPr>
          <w:rFonts w:ascii="Times New Roman" w:eastAsia="Calibri" w:hAnsi="Times New Roman" w:cs="Times New Roman"/>
          <w:sz w:val="24"/>
          <w:szCs w:val="24"/>
        </w:rPr>
        <w:t>na základě minimální doporučené úrovně</w:t>
      </w:r>
      <w:r w:rsidR="00DE56E2">
        <w:rPr>
          <w:rFonts w:ascii="Times New Roman" w:eastAsia="Calibri" w:hAnsi="Times New Roman" w:cs="Times New Roman"/>
          <w:sz w:val="24"/>
          <w:szCs w:val="24"/>
        </w:rPr>
        <w:t>,</w:t>
      </w:r>
      <w:r w:rsidR="00D74F66" w:rsidRPr="00156FDC">
        <w:rPr>
          <w:rFonts w:ascii="Times New Roman" w:eastAsia="Calibri" w:hAnsi="Times New Roman" w:cs="Times New Roman"/>
          <w:sz w:val="24"/>
          <w:szCs w:val="24"/>
        </w:rPr>
        <w:t xml:space="preserve"> jsou na vyšší úrovni než očekávané výstupy stanovené v RVP ZŠS</w:t>
      </w:r>
      <w:r w:rsidRPr="00156FDC">
        <w:rPr>
          <w:rFonts w:ascii="Times New Roman" w:eastAsia="Calibri" w:hAnsi="Times New Roman" w:cs="Times New Roman"/>
          <w:sz w:val="24"/>
          <w:szCs w:val="24"/>
        </w:rPr>
        <w:t>;</w:t>
      </w:r>
    </w:p>
    <w:p w14:paraId="0A2B54A8" w14:textId="77777777" w:rsidR="004801EF" w:rsidRPr="00156FDC" w:rsidRDefault="003F5CF4" w:rsidP="001D110C">
      <w:pPr>
        <w:numPr>
          <w:ilvl w:val="0"/>
          <w:numId w:val="49"/>
        </w:numPr>
        <w:autoSpaceDE w:val="0"/>
        <w:autoSpaceDN w:val="0"/>
        <w:adjustRightInd w:val="0"/>
        <w:spacing w:after="0"/>
        <w:contextualSpacing/>
        <w:jc w:val="both"/>
        <w:rPr>
          <w:rFonts w:ascii="Times New Roman" w:eastAsia="Calibri" w:hAnsi="Times New Roman" w:cs="Times New Roman"/>
          <w:sz w:val="24"/>
          <w:szCs w:val="24"/>
        </w:rPr>
      </w:pPr>
      <w:r w:rsidRPr="00156FDC">
        <w:rPr>
          <w:rFonts w:ascii="Times New Roman" w:eastAsia="Calibri" w:hAnsi="Times New Roman" w:cs="Times New Roman"/>
          <w:sz w:val="24"/>
          <w:szCs w:val="24"/>
        </w:rPr>
        <w:t>náhradu vzdělávacích obsahů</w:t>
      </w:r>
      <w:r w:rsidR="004801EF" w:rsidRPr="00156FDC">
        <w:rPr>
          <w:rFonts w:ascii="Times New Roman" w:eastAsia="Calibri" w:hAnsi="Times New Roman" w:cs="Times New Roman"/>
          <w:sz w:val="24"/>
          <w:szCs w:val="24"/>
        </w:rPr>
        <w:t xml:space="preserve"> některých vzdělávacích oborů</w:t>
      </w:r>
      <w:r w:rsidRPr="00156FDC">
        <w:rPr>
          <w:rFonts w:ascii="Times New Roman" w:eastAsia="Calibri" w:hAnsi="Times New Roman" w:cs="Times New Roman"/>
          <w:sz w:val="24"/>
          <w:szCs w:val="24"/>
        </w:rPr>
        <w:t xml:space="preserve"> jinými vzdělávacími obsahy jiného vzdělávacího oboru</w:t>
      </w:r>
      <w:r w:rsidR="004801EF" w:rsidRPr="00156FDC">
        <w:rPr>
          <w:rFonts w:ascii="Times New Roman" w:eastAsia="Calibri" w:hAnsi="Times New Roman" w:cs="Times New Roman"/>
          <w:sz w:val="24"/>
          <w:szCs w:val="24"/>
        </w:rPr>
        <w:t xml:space="preserve"> nebo náhrada celého vzdělávacího obsahu některého vzdělávacího oboru jiným, kterým lépe vyhovuje vzdělávacím možnostem žáků</w:t>
      </w:r>
      <w:r w:rsidRPr="00156FDC">
        <w:rPr>
          <w:rFonts w:ascii="Times New Roman" w:eastAsia="Calibri" w:hAnsi="Times New Roman" w:cs="Times New Roman"/>
          <w:sz w:val="24"/>
          <w:szCs w:val="24"/>
        </w:rPr>
        <w:t xml:space="preserve"> – </w:t>
      </w:r>
      <w:r w:rsidR="004801EF" w:rsidRPr="00156FDC">
        <w:rPr>
          <w:rFonts w:ascii="Times New Roman" w:eastAsia="Calibri" w:hAnsi="Times New Roman" w:cs="Times New Roman"/>
          <w:sz w:val="24"/>
          <w:szCs w:val="24"/>
        </w:rPr>
        <w:t>uvedeno v IVP u žáků s přiznanými PO</w:t>
      </w:r>
      <w:r w:rsidR="006151A3" w:rsidRPr="00156FDC">
        <w:rPr>
          <w:rFonts w:ascii="Times New Roman" w:eastAsia="Calibri" w:hAnsi="Times New Roman" w:cs="Times New Roman"/>
          <w:sz w:val="24"/>
          <w:szCs w:val="24"/>
        </w:rPr>
        <w:t xml:space="preserve"> na základě doporučení školského poradenského zařízení</w:t>
      </w:r>
      <w:r w:rsidR="004801EF" w:rsidRPr="00156FDC">
        <w:rPr>
          <w:rFonts w:ascii="Times New Roman" w:eastAsia="Calibri" w:hAnsi="Times New Roman" w:cs="Times New Roman"/>
          <w:sz w:val="24"/>
          <w:szCs w:val="24"/>
        </w:rPr>
        <w:t>.</w:t>
      </w:r>
      <w:r w:rsidR="005C0EA3" w:rsidRPr="00156FDC">
        <w:rPr>
          <w:rFonts w:ascii="Times New Roman" w:eastAsia="Calibri" w:hAnsi="Times New Roman" w:cs="Times New Roman"/>
          <w:sz w:val="24"/>
          <w:szCs w:val="24"/>
        </w:rPr>
        <w:t xml:space="preserve"> V souvislosti s touto náhradou části nebo celého vzdělávacího obsahu vzdělávacích oborů lze změnit minimální časové dotace vzdělávacích oblastí (oborů).</w:t>
      </w:r>
    </w:p>
    <w:p w14:paraId="3B5B6BED" w14:textId="77777777" w:rsidR="000B69F7" w:rsidRPr="00156FDC" w:rsidRDefault="000B69F7" w:rsidP="001D110C">
      <w:pPr>
        <w:numPr>
          <w:ilvl w:val="0"/>
          <w:numId w:val="49"/>
        </w:numPr>
        <w:autoSpaceDE w:val="0"/>
        <w:autoSpaceDN w:val="0"/>
        <w:adjustRightInd w:val="0"/>
        <w:spacing w:after="0"/>
        <w:contextualSpacing/>
        <w:jc w:val="both"/>
        <w:rPr>
          <w:rFonts w:ascii="Times New Roman" w:eastAsia="Calibri" w:hAnsi="Times New Roman" w:cs="Times New Roman"/>
          <w:sz w:val="24"/>
          <w:szCs w:val="24"/>
        </w:rPr>
      </w:pPr>
      <w:r w:rsidRPr="00156FDC">
        <w:rPr>
          <w:rFonts w:ascii="Times New Roman" w:eastAsia="Calibri" w:hAnsi="Times New Roman" w:cs="Times New Roman"/>
          <w:sz w:val="24"/>
          <w:szCs w:val="24"/>
        </w:rPr>
        <w:t>úpravu očekávaných výstupů pro žáky s jiným než mentálním postižením – je možné upravit očekávané výstupy nebo nahradit vzdělávací obsah u žáků, jejichž realizaci objektivně neumožňuje jejich znevýhodnění</w:t>
      </w:r>
      <w:r w:rsidR="00595F22" w:rsidRPr="00156FDC">
        <w:rPr>
          <w:rFonts w:ascii="Times New Roman" w:eastAsia="Calibri" w:hAnsi="Times New Roman" w:cs="Times New Roman"/>
          <w:sz w:val="24"/>
          <w:szCs w:val="24"/>
        </w:rPr>
        <w:t>, jiným vzdělávacím obsahem, pokud to vyžadují speciální vzdělávací potřeby žáků a pokud to vyplývá z doporučení školského poradenského zařízení</w:t>
      </w:r>
    </w:p>
    <w:p w14:paraId="3D483418" w14:textId="77777777" w:rsidR="004801EF" w:rsidRDefault="004801EF" w:rsidP="001D110C">
      <w:pPr>
        <w:autoSpaceDE w:val="0"/>
        <w:autoSpaceDN w:val="0"/>
        <w:adjustRightInd w:val="0"/>
        <w:spacing w:after="0"/>
        <w:ind w:left="360"/>
        <w:contextualSpacing/>
        <w:jc w:val="both"/>
        <w:rPr>
          <w:rFonts w:ascii="Times New Roman" w:eastAsia="Calibri" w:hAnsi="Times New Roman" w:cs="Times New Roman"/>
          <w:sz w:val="24"/>
          <w:szCs w:val="24"/>
        </w:rPr>
      </w:pPr>
    </w:p>
    <w:p w14:paraId="1603641F" w14:textId="77777777" w:rsidR="003F5CF4" w:rsidRPr="003F5CF4" w:rsidRDefault="004801EF" w:rsidP="001D110C">
      <w:p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 xml:space="preserve"> </w:t>
      </w:r>
      <w:r w:rsidR="003F5CF4" w:rsidRPr="003F5CF4">
        <w:rPr>
          <w:rFonts w:ascii="Times New Roman" w:eastAsia="Calibri" w:hAnsi="Times New Roman" w:cs="Times New Roman"/>
          <w:b/>
          <w:sz w:val="24"/>
          <w:szCs w:val="24"/>
        </w:rPr>
        <w:t xml:space="preserve">- </w:t>
      </w:r>
      <w:r w:rsidR="003F5CF4" w:rsidRPr="003F5CF4">
        <w:rPr>
          <w:rFonts w:ascii="Times New Roman" w:eastAsia="Calibri" w:hAnsi="Times New Roman" w:cs="Times New Roman"/>
          <w:b/>
          <w:sz w:val="24"/>
          <w:szCs w:val="24"/>
          <w:highlight w:val="cyan"/>
        </w:rPr>
        <w:t xml:space="preserve">Rozložení učiva z důvodu těžkého </w:t>
      </w:r>
      <w:proofErr w:type="gramStart"/>
      <w:r w:rsidR="003F5CF4" w:rsidRPr="003F5CF4">
        <w:rPr>
          <w:rFonts w:ascii="Times New Roman" w:eastAsia="Calibri" w:hAnsi="Times New Roman" w:cs="Times New Roman"/>
          <w:b/>
          <w:sz w:val="24"/>
          <w:szCs w:val="24"/>
          <w:highlight w:val="cyan"/>
        </w:rPr>
        <w:t>deficitu</w:t>
      </w:r>
      <w:r w:rsidR="003F5CF4" w:rsidRPr="003F5CF4">
        <w:rPr>
          <w:rFonts w:ascii="Times New Roman" w:eastAsia="Calibri" w:hAnsi="Times New Roman" w:cs="Times New Roman"/>
          <w:b/>
          <w:sz w:val="24"/>
          <w:szCs w:val="24"/>
        </w:rPr>
        <w:t xml:space="preserve"> - </w:t>
      </w:r>
      <w:r w:rsidR="003F5CF4" w:rsidRPr="003F5CF4">
        <w:rPr>
          <w:rFonts w:ascii="Times New Roman" w:eastAsia="Calibri" w:hAnsi="Times New Roman" w:cs="Times New Roman"/>
          <w:sz w:val="24"/>
          <w:szCs w:val="24"/>
        </w:rPr>
        <w:t>Opatření</w:t>
      </w:r>
      <w:proofErr w:type="gramEnd"/>
      <w:r w:rsidR="003F5CF4" w:rsidRPr="003F5CF4">
        <w:rPr>
          <w:rFonts w:ascii="Times New Roman" w:eastAsia="Calibri" w:hAnsi="Times New Roman" w:cs="Times New Roman"/>
          <w:sz w:val="24"/>
          <w:szCs w:val="24"/>
        </w:rPr>
        <w:t xml:space="preserve"> spočívá ve využití všech možností, které umožňuje platná legislativa, aby žák byl dostatečně připraven na zahájení povinné školní docházky a měl dostatečný prostor si v průběhu základního a středního vzdělávání osvojit potřebné dovednosti a znalosti. V rámci předškolního vzdělávání realizujeme odklad školní docházky, vzdělávání v přípravné třídě základní školy nebo přípravném stupni základní školy speciální. V rámci základního vzdělávání lze využít možnost opakování ročníku na 1. stupni ZŠ a na 2. stupni ZŠ, z vážných zdravotních důvodů lze opakovat ročník bez ohledu na to, zda žák již na daném stupni ročník opakoval.</w:t>
      </w:r>
    </w:p>
    <w:p w14:paraId="1B24C63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Opatření realizujeme u žáků: </w:t>
      </w:r>
    </w:p>
    <w:p w14:paraId="6CD4F45C" w14:textId="77777777" w:rsidR="003F5CF4" w:rsidRPr="003F5CF4" w:rsidRDefault="003F5CF4" w:rsidP="001D110C">
      <w:pPr>
        <w:numPr>
          <w:ilvl w:val="0"/>
          <w:numId w:val="5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 má dlouhodobé absence ve výuce.</w:t>
      </w:r>
    </w:p>
    <w:p w14:paraId="40AF5918" w14:textId="77777777" w:rsidR="003F5CF4" w:rsidRPr="003F5CF4" w:rsidRDefault="003F5CF4" w:rsidP="001D110C">
      <w:pPr>
        <w:numPr>
          <w:ilvl w:val="0"/>
          <w:numId w:val="5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 má deficity související s postižením, psychomotorickým opožděním.</w:t>
      </w:r>
    </w:p>
    <w:p w14:paraId="21F9C84F" w14:textId="77777777" w:rsidR="003F5CF4" w:rsidRPr="003F5CF4" w:rsidRDefault="003F5CF4" w:rsidP="001D110C">
      <w:pPr>
        <w:numPr>
          <w:ilvl w:val="0"/>
          <w:numId w:val="5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 má závažné zdravotní znevýhodnění (onemocnění).</w:t>
      </w:r>
    </w:p>
    <w:p w14:paraId="06864955" w14:textId="77777777" w:rsidR="003F5CF4" w:rsidRPr="003F5CF4" w:rsidRDefault="003F5CF4" w:rsidP="001D110C">
      <w:pPr>
        <w:numPr>
          <w:ilvl w:val="0"/>
          <w:numId w:val="5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 trpí zvýšenou unavitelností.</w:t>
      </w:r>
    </w:p>
    <w:p w14:paraId="68B7F20E" w14:textId="77777777" w:rsidR="003F5CF4" w:rsidRPr="003F5CF4" w:rsidRDefault="003F5CF4" w:rsidP="001D110C">
      <w:pPr>
        <w:numPr>
          <w:ilvl w:val="0"/>
          <w:numId w:val="5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 má sníženou práceschopnost.</w:t>
      </w:r>
    </w:p>
    <w:p w14:paraId="73CDFB6B" w14:textId="77777777" w:rsidR="003F5CF4" w:rsidRPr="003F5CF4" w:rsidRDefault="003F5CF4" w:rsidP="001D110C">
      <w:pPr>
        <w:numPr>
          <w:ilvl w:val="0"/>
          <w:numId w:val="50"/>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Žák má narušenou kvalitu paměti, pozornosti, komunikace.</w:t>
      </w:r>
    </w:p>
    <w:p w14:paraId="40332D22"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06575589" w14:textId="136DDBE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b/>
          <w:sz w:val="24"/>
          <w:szCs w:val="24"/>
          <w:highlight w:val="cyan"/>
        </w:rPr>
        <w:t>Rozložení učiva pro žáky ohrožené předčasným odchodem ze vzdělávání</w:t>
      </w:r>
      <w:r w:rsidR="0082479C">
        <w:rPr>
          <w:rFonts w:ascii="Times New Roman" w:eastAsia="Calibri" w:hAnsi="Times New Roman" w:cs="Times New Roman"/>
          <w:b/>
          <w:sz w:val="24"/>
          <w:szCs w:val="24"/>
        </w:rPr>
        <w:t xml:space="preserve"> (specifika práce u žáků z kulturně odlišného prostředí)</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Opatření spočívá v úpravě vzdělávání žáka z</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kulturně odlišného prostředí, přičemž zároveň respektujeme jeho kulturní a individuální odlišnosti, které se mohou různým způsobem projevovat ve vzdělávacím procesu a při kontaktu s vrstevníky a vyučujícími.</w:t>
      </w:r>
    </w:p>
    <w:p w14:paraId="5F7916A0" w14:textId="77777777" w:rsidR="003F5CF4" w:rsidRPr="003F5CF4" w:rsidRDefault="003F5CF4" w:rsidP="001D110C">
      <w:pPr>
        <w:numPr>
          <w:ilvl w:val="0"/>
          <w:numId w:val="5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Dále opatření: upravuje obsah vzdělávání způsobem umožňujícím respektování specifických potřeb žáka z kulturně odlišného prostředí.</w:t>
      </w:r>
    </w:p>
    <w:p w14:paraId="4365D842" w14:textId="77777777" w:rsidR="003F5CF4" w:rsidRPr="003F5CF4" w:rsidRDefault="003F5CF4" w:rsidP="001D110C">
      <w:pPr>
        <w:numPr>
          <w:ilvl w:val="0"/>
          <w:numId w:val="5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Zlepšuje připravenost spolužáků a učitelů na kulturní specifika v projevu žáka (např. na rozdíly ve verbálním vyjadřování a projevování emocí, na odlišný pohled na otázky soukromí a intimity, praktikování náboženských rituálů).</w:t>
      </w:r>
    </w:p>
    <w:p w14:paraId="3526378A" w14:textId="77777777" w:rsidR="003F5CF4" w:rsidRPr="003F5CF4" w:rsidRDefault="003F5CF4" w:rsidP="001D110C">
      <w:pPr>
        <w:numPr>
          <w:ilvl w:val="0"/>
          <w:numId w:val="51"/>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Pomáhá pochopit kulturní odlišnost, respektovat ji a účinně ji zakomponovat do vzdělávacího procesu.</w:t>
      </w:r>
    </w:p>
    <w:p w14:paraId="162D81A0"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6AD29E74"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b/>
          <w:sz w:val="24"/>
          <w:szCs w:val="24"/>
          <w:highlight w:val="cyan"/>
        </w:rPr>
        <w:t>Obohacování učiva</w:t>
      </w: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sz w:val="24"/>
          <w:szCs w:val="24"/>
        </w:rPr>
        <w:t>– vysvětleno viz výše</w:t>
      </w:r>
    </w:p>
    <w:p w14:paraId="2D15C55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3740AEE4"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b/>
          <w:sz w:val="24"/>
          <w:szCs w:val="24"/>
        </w:rPr>
        <w:t xml:space="preserve">- </w:t>
      </w:r>
      <w:r w:rsidRPr="003F5CF4">
        <w:rPr>
          <w:rFonts w:ascii="Times New Roman" w:eastAsia="Calibri" w:hAnsi="Times New Roman" w:cs="Times New Roman"/>
          <w:b/>
          <w:sz w:val="24"/>
          <w:szCs w:val="24"/>
          <w:highlight w:val="cyan"/>
        </w:rPr>
        <w:t xml:space="preserve">Modifikace podávané </w:t>
      </w:r>
      <w:proofErr w:type="gramStart"/>
      <w:r w:rsidRPr="003F5CF4">
        <w:rPr>
          <w:rFonts w:ascii="Times New Roman" w:eastAsia="Calibri" w:hAnsi="Times New Roman" w:cs="Times New Roman"/>
          <w:b/>
          <w:sz w:val="24"/>
          <w:szCs w:val="24"/>
          <w:highlight w:val="cyan"/>
        </w:rPr>
        <w:t>informace</w:t>
      </w:r>
      <w:r w:rsidRPr="003F5CF4">
        <w:rPr>
          <w:rFonts w:ascii="Times New Roman" w:eastAsia="Calibri" w:hAnsi="Times New Roman" w:cs="Times New Roman"/>
          <w:b/>
          <w:sz w:val="24"/>
          <w:szCs w:val="24"/>
        </w:rPr>
        <w:t xml:space="preserve"> - </w:t>
      </w:r>
      <w:r w:rsidRPr="003F5CF4">
        <w:rPr>
          <w:rFonts w:ascii="Times New Roman" w:eastAsia="Calibri" w:hAnsi="Times New Roman" w:cs="Times New Roman"/>
          <w:sz w:val="24"/>
          <w:szCs w:val="24"/>
        </w:rPr>
        <w:t>vysvětleno</w:t>
      </w:r>
      <w:proofErr w:type="gramEnd"/>
      <w:r w:rsidRPr="003F5CF4">
        <w:rPr>
          <w:rFonts w:ascii="Times New Roman" w:eastAsia="Calibri" w:hAnsi="Times New Roman" w:cs="Times New Roman"/>
          <w:sz w:val="24"/>
          <w:szCs w:val="24"/>
        </w:rPr>
        <w:t xml:space="preserve"> viz výše</w:t>
      </w:r>
    </w:p>
    <w:p w14:paraId="4782263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6700C719"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Zabezpečení výuky předmětů speciálně pedagogické péče</w:t>
      </w:r>
      <w:r w:rsidRPr="003F5CF4">
        <w:rPr>
          <w:rFonts w:ascii="Times New Roman" w:eastAsia="Calibri" w:hAnsi="Times New Roman" w:cs="Times New Roman"/>
          <w:sz w:val="24"/>
          <w:szCs w:val="24"/>
        </w:rPr>
        <w:t xml:space="preserve"> – počet předmětů je stanoven v příloze č. 1 vyhlášky č. 27/2016 Sb. a osnovy předmětů jsou vytvářeny podle specifik obtíží žáků;</w:t>
      </w:r>
    </w:p>
    <w:p w14:paraId="23E2EFFD"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541D7195"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highlight w:val="cyan"/>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Prodloužení délky vzdělávání;</w:t>
      </w:r>
    </w:p>
    <w:p w14:paraId="089B5592"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highlight w:val="cyan"/>
        </w:rPr>
      </w:pPr>
    </w:p>
    <w:p w14:paraId="4A2E7FDB"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r w:rsidRPr="003F5CF4">
        <w:rPr>
          <w:rFonts w:ascii="Times New Roman" w:eastAsia="Calibri" w:hAnsi="Times New Roman" w:cs="Times New Roman"/>
          <w:b/>
          <w:sz w:val="24"/>
          <w:szCs w:val="24"/>
          <w:highlight w:val="cyan"/>
        </w:rPr>
        <w:t>- Úprava podmínek k přijímání a k ukončování vzdělávání;</w:t>
      </w:r>
    </w:p>
    <w:p w14:paraId="74EBC8C6" w14:textId="77777777" w:rsidR="003F5CF4" w:rsidRPr="003F5CF4" w:rsidRDefault="003F5CF4" w:rsidP="001D110C">
      <w:pPr>
        <w:autoSpaceDE w:val="0"/>
        <w:autoSpaceDN w:val="0"/>
        <w:adjustRightInd w:val="0"/>
        <w:spacing w:after="0"/>
        <w:jc w:val="both"/>
        <w:rPr>
          <w:rFonts w:ascii="Times New Roman" w:eastAsia="Calibri" w:hAnsi="Times New Roman" w:cs="Times New Roman"/>
          <w:b/>
          <w:sz w:val="24"/>
          <w:szCs w:val="24"/>
        </w:rPr>
      </w:pPr>
    </w:p>
    <w:p w14:paraId="14825A6E" w14:textId="5EF2142F"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6. </w:t>
      </w:r>
      <w:r w:rsidR="003F5CF4" w:rsidRPr="003F5CF4">
        <w:rPr>
          <w:rFonts w:ascii="Times New Roman" w:eastAsia="Calibri" w:hAnsi="Times New Roman" w:cs="Times New Roman"/>
          <w:b/>
          <w:sz w:val="24"/>
          <w:szCs w:val="24"/>
          <w:highlight w:val="yellow"/>
          <w:u w:val="single"/>
        </w:rPr>
        <w:t>Hodnocení</w:t>
      </w:r>
    </w:p>
    <w:p w14:paraId="67D3E33C"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b/>
          <w:sz w:val="24"/>
          <w:szCs w:val="24"/>
          <w:u w:val="single"/>
        </w:rPr>
      </w:pPr>
    </w:p>
    <w:p w14:paraId="46C1544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Individualizace hodnocení</w:t>
      </w:r>
      <w:r w:rsidRPr="003F5CF4">
        <w:rPr>
          <w:rFonts w:ascii="Times New Roman" w:eastAsia="Calibri" w:hAnsi="Times New Roman" w:cs="Times New Roman"/>
          <w:sz w:val="24"/>
          <w:szCs w:val="24"/>
        </w:rPr>
        <w:t xml:space="preserve"> – vysvětleno viz výše</w:t>
      </w:r>
    </w:p>
    <w:p w14:paraId="01CA2B3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43E7A7A7"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Podmínky a metody dlouhodobého sledování žáků</w:t>
      </w:r>
      <w:r w:rsidRPr="003F5CF4">
        <w:rPr>
          <w:rFonts w:ascii="Times New Roman" w:eastAsia="Calibri" w:hAnsi="Times New Roman" w:cs="Times New Roman"/>
          <w:sz w:val="24"/>
          <w:szCs w:val="24"/>
        </w:rPr>
        <w:t xml:space="preserve"> – vysvětleno viz výše</w:t>
      </w:r>
    </w:p>
    <w:p w14:paraId="29179BF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9C84674"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Posílení motivační funkce hodnocení</w:t>
      </w:r>
      <w:r w:rsidRPr="003F5CF4">
        <w:rPr>
          <w:rFonts w:ascii="Times New Roman" w:eastAsia="Calibri" w:hAnsi="Times New Roman" w:cs="Times New Roman"/>
          <w:sz w:val="24"/>
          <w:szCs w:val="24"/>
        </w:rPr>
        <w:t xml:space="preserve"> – vysvětleno viz výše</w:t>
      </w:r>
    </w:p>
    <w:p w14:paraId="6343882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30CC6E2F"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31BB5A0E" w14:textId="169DBD9F"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7. </w:t>
      </w:r>
      <w:r w:rsidR="003F5CF4" w:rsidRPr="003F5CF4">
        <w:rPr>
          <w:rFonts w:ascii="Times New Roman" w:eastAsia="Calibri" w:hAnsi="Times New Roman" w:cs="Times New Roman"/>
          <w:b/>
          <w:sz w:val="24"/>
          <w:szCs w:val="24"/>
          <w:highlight w:val="yellow"/>
          <w:u w:val="single"/>
        </w:rPr>
        <w:t>Příprava na výuku</w:t>
      </w:r>
    </w:p>
    <w:p w14:paraId="7B7AA632"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2B46C793" w14:textId="45FCA96D"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 xml:space="preserve">Jiné formy přípravy na </w:t>
      </w:r>
      <w:proofErr w:type="gramStart"/>
      <w:r w:rsidRPr="003F5CF4">
        <w:rPr>
          <w:rFonts w:ascii="Times New Roman" w:eastAsia="Calibri" w:hAnsi="Times New Roman" w:cs="Times New Roman"/>
          <w:b/>
          <w:sz w:val="24"/>
          <w:szCs w:val="24"/>
          <w:highlight w:val="cyan"/>
        </w:rPr>
        <w:t>vyučování</w:t>
      </w:r>
      <w:r w:rsidRPr="003F5CF4">
        <w:rPr>
          <w:rFonts w:ascii="Times New Roman" w:eastAsia="Calibri" w:hAnsi="Times New Roman" w:cs="Times New Roman"/>
          <w:sz w:val="24"/>
          <w:szCs w:val="24"/>
        </w:rPr>
        <w:t xml:space="preserve"> - Opatření</w:t>
      </w:r>
      <w:proofErr w:type="gramEnd"/>
      <w:r w:rsidRPr="003F5CF4">
        <w:rPr>
          <w:rFonts w:ascii="Times New Roman" w:eastAsia="Calibri" w:hAnsi="Times New Roman" w:cs="Times New Roman"/>
          <w:sz w:val="24"/>
          <w:szCs w:val="24"/>
        </w:rPr>
        <w:t xml:space="preserve"> spočívá v pomoci vytvářet vhodné podmínky pro žákovu domácí přípravu a nastavit takové podmínky (ve škole i v domácím prostředí), aby žák dosáhl svého vzdělávacího maxima a mohl zažít pocit úspěchu a</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„bezproblémovosti“ ve škole. Realizace opatření vede k:</w:t>
      </w:r>
    </w:p>
    <w:p w14:paraId="55630C2C"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Posílení spolupráce mezi školou a zákonnými zástupci – posiluje vzájemnou zpětnou vazbu.</w:t>
      </w:r>
    </w:p>
    <w:p w14:paraId="53D6CF8C"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Snížení emoční zátěže žáka – strach ze selhání.</w:t>
      </w:r>
    </w:p>
    <w:p w14:paraId="72E50659"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Podporuje dosahování vzdělávacího maxima žáka procvičováním učiva.</w:t>
      </w:r>
    </w:p>
    <w:p w14:paraId="57317207"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Pomáhá zažít žákovi úspěch, motivuje pro další učení.</w:t>
      </w:r>
    </w:p>
    <w:p w14:paraId="1EF04D63"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Učí žáka hledat řešení obtížné situace.</w:t>
      </w:r>
    </w:p>
    <w:p w14:paraId="03D59673"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Učí žáka přebírat odpovědnost za své jednání.</w:t>
      </w:r>
    </w:p>
    <w:p w14:paraId="33F97832"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Posiluje žákovu schopnost k sebevzdělávání mimo školu.</w:t>
      </w:r>
    </w:p>
    <w:p w14:paraId="0484D568"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Rozvoji smyslu pro povinnost.</w:t>
      </w:r>
    </w:p>
    <w:p w14:paraId="76FBB5F1"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Rozvoji schopnosti žáků samostatně se učit.</w:t>
      </w:r>
    </w:p>
    <w:p w14:paraId="317FE37A"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Rozvoji žákovy schopnosti organizovat čas.</w:t>
      </w:r>
    </w:p>
    <w:p w14:paraId="12467BCA" w14:textId="77777777" w:rsidR="003F5CF4" w:rsidRPr="003F5CF4" w:rsidRDefault="003F5CF4" w:rsidP="001D110C">
      <w:pPr>
        <w:numPr>
          <w:ilvl w:val="0"/>
          <w:numId w:val="52"/>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Rozvoji exekutivních funkcí.</w:t>
      </w:r>
    </w:p>
    <w:p w14:paraId="3507BE4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51AEDE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Vyučující by měl:  </w:t>
      </w:r>
    </w:p>
    <w:p w14:paraId="752671EA" w14:textId="77777777" w:rsidR="003F5CF4" w:rsidRPr="003F5CF4" w:rsidRDefault="003F5CF4" w:rsidP="001D110C">
      <w:pPr>
        <w:numPr>
          <w:ilvl w:val="0"/>
          <w:numId w:val="5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předat přesné informace (jak žákovi, tak jeho zákonným zástupcům) o konkrétním zadání domácích úkolů, jejich modifikaci (je-li potřeba) vzhledem k ostatním žákům ve třídě, </w:t>
      </w:r>
    </w:p>
    <w:p w14:paraId="5EED0F86" w14:textId="77777777" w:rsidR="003F5CF4" w:rsidRPr="003F5CF4" w:rsidRDefault="003F5CF4" w:rsidP="001D110C">
      <w:pPr>
        <w:numPr>
          <w:ilvl w:val="0"/>
          <w:numId w:val="5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včetně širší specifikace právě probíraného učiva i nutnosti se připravovat a v jakém rozsahu – např. na zkoušení včetně typu zkoušky (písemná, ústní, test, praktická…).</w:t>
      </w:r>
    </w:p>
    <w:p w14:paraId="477968B6" w14:textId="77777777" w:rsidR="003F5CF4" w:rsidRPr="003F5CF4" w:rsidRDefault="003F5CF4" w:rsidP="001D110C">
      <w:pPr>
        <w:numPr>
          <w:ilvl w:val="0"/>
          <w:numId w:val="5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nabídnout mu možnost udělat „domácí přípravu“ ve škole, resp. pokusit se hledat spolu s žákem a jeho zákonnými zástupci další možná řešení, např. oslovit neziskové organizace v okolí, snažit se zajistit dobrovolníky. </w:t>
      </w:r>
    </w:p>
    <w:p w14:paraId="17B2F093" w14:textId="77777777" w:rsidR="003F5CF4" w:rsidRPr="003F5CF4" w:rsidRDefault="003F5CF4" w:rsidP="001D110C">
      <w:pPr>
        <w:numPr>
          <w:ilvl w:val="0"/>
          <w:numId w:val="5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Pokud žák chodí do školní družiny, je možné zajistit domácí přípravu tam. </w:t>
      </w:r>
    </w:p>
    <w:p w14:paraId="46C404CE" w14:textId="77777777" w:rsidR="003F5CF4" w:rsidRPr="003F5CF4" w:rsidRDefault="003F5CF4" w:rsidP="001D110C">
      <w:pPr>
        <w:numPr>
          <w:ilvl w:val="0"/>
          <w:numId w:val="5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Pedagog též může žákovi nabídnout možnost, aby přišel po vyučování do kabinetu, sborovny nebo do třídy, a tam se mu individuálně věnoval.</w:t>
      </w:r>
    </w:p>
    <w:p w14:paraId="68F91EA9" w14:textId="6CE7EAD6" w:rsidR="003F5CF4" w:rsidRPr="003F5CF4" w:rsidRDefault="003F5CF4" w:rsidP="001D110C">
      <w:pPr>
        <w:numPr>
          <w:ilvl w:val="0"/>
          <w:numId w:val="5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Pedagog připravuje pro žáka individuální domácí úkoly, pokud žák z různých důvodů nezvládá plnit úkoly zadávané celé třídě. Jejich prostřednictvím si žák procvičuje                a rozvíjí ty schopnosti, dovednosti či znalosti, které jsou pro další práci ve výuce klíčové a které nemá upevněné. Pokud žák žije v prostředí, které nemá mezi svými prioritami vzdělání, pak je třeba přesně vymezit povinnosti zákonných zástupců dle nového občanského zákoníku (rodiče spoluodpovídají za vzdělání svých dětí), opakovaně je připomínat a dát přesnou informaci, jak s </w:t>
      </w:r>
      <w:r w:rsidR="00D5057A">
        <w:rPr>
          <w:rFonts w:ascii="Times New Roman" w:eastAsia="Calibri" w:hAnsi="Times New Roman" w:cs="Times New Roman"/>
          <w:sz w:val="24"/>
          <w:szCs w:val="24"/>
        </w:rPr>
        <w:t>žákem</w:t>
      </w:r>
      <w:r w:rsidRPr="003F5CF4">
        <w:rPr>
          <w:rFonts w:ascii="Times New Roman" w:eastAsia="Calibri" w:hAnsi="Times New Roman" w:cs="Times New Roman"/>
          <w:sz w:val="24"/>
          <w:szCs w:val="24"/>
        </w:rPr>
        <w:t xml:space="preserve"> v domácím prostředí pracovat.</w:t>
      </w:r>
    </w:p>
    <w:p w14:paraId="381A32B4" w14:textId="77777777" w:rsidR="003F5CF4" w:rsidRPr="003F5CF4" w:rsidRDefault="003F5CF4" w:rsidP="001D110C">
      <w:pPr>
        <w:numPr>
          <w:ilvl w:val="0"/>
          <w:numId w:val="53"/>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Doporučit žákovi doučování či </w:t>
      </w:r>
      <w:proofErr w:type="spellStart"/>
      <w:r w:rsidRPr="003F5CF4">
        <w:rPr>
          <w:rFonts w:ascii="Times New Roman" w:eastAsia="Calibri" w:hAnsi="Times New Roman" w:cs="Times New Roman"/>
          <w:sz w:val="24"/>
          <w:szCs w:val="24"/>
        </w:rPr>
        <w:t>předučování</w:t>
      </w:r>
      <w:proofErr w:type="spellEnd"/>
    </w:p>
    <w:p w14:paraId="6018002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3CAAD11" w14:textId="6BC35C26"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8. </w:t>
      </w:r>
      <w:r w:rsidR="003F5CF4" w:rsidRPr="003F5CF4">
        <w:rPr>
          <w:rFonts w:ascii="Times New Roman" w:eastAsia="Calibri" w:hAnsi="Times New Roman" w:cs="Times New Roman"/>
          <w:b/>
          <w:sz w:val="24"/>
          <w:szCs w:val="24"/>
          <w:highlight w:val="yellow"/>
          <w:u w:val="single"/>
        </w:rPr>
        <w:t>Sociální a zdravotní podpora</w:t>
      </w:r>
    </w:p>
    <w:p w14:paraId="615E10EF"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70BC7DA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Léčebná režimová opatření</w:t>
      </w:r>
      <w:r w:rsidRPr="003F5CF4">
        <w:rPr>
          <w:rFonts w:ascii="Times New Roman" w:eastAsia="Calibri" w:hAnsi="Times New Roman" w:cs="Times New Roman"/>
          <w:sz w:val="24"/>
          <w:szCs w:val="24"/>
        </w:rPr>
        <w:t xml:space="preserve"> – pomáhá při překonání důsledků krátkodobé či dlouhodobé nemocnosti ve výuce.</w:t>
      </w:r>
    </w:p>
    <w:p w14:paraId="0A2D9843"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236EA21"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Spolupráce s externími poskytovateli služeb</w:t>
      </w:r>
      <w:r w:rsidRPr="003F5CF4">
        <w:rPr>
          <w:rFonts w:ascii="Times New Roman" w:eastAsia="Calibri" w:hAnsi="Times New Roman" w:cs="Times New Roman"/>
          <w:sz w:val="24"/>
          <w:szCs w:val="24"/>
        </w:rPr>
        <w:t xml:space="preserve"> – především v případě předmětů speciálně pedagogické péče.</w:t>
      </w:r>
    </w:p>
    <w:p w14:paraId="5FC0B8C5" w14:textId="197843DB"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Spolupráce mezi školou a externími poskytovateli služeb pro žáky a rodiny, např. neziskovými organizacemi, s orgány sociálně-právní ochrany dětí (OSPOD), představuje možnost, jak efektivně reagovat na některé potíže spojené se vzděláváním žáků. Spojení školy </w:t>
      </w:r>
      <w:r w:rsidRPr="003F5CF4">
        <w:rPr>
          <w:rFonts w:ascii="Times New Roman" w:eastAsia="Calibri" w:hAnsi="Times New Roman" w:cs="Times New Roman"/>
          <w:sz w:val="24"/>
          <w:szCs w:val="24"/>
        </w:rPr>
        <w:lastRenderedPageBreak/>
        <w:t>s dalšími partnery pomůže navázat bližší komunikaci se zákonnými zástupci žáků a působí i</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jako prevence nežádoucích jevů. Předpokladem je ovšem dlouhodobost a konti­nuálnost takové spolupráce. Spolupráce s OSPOD je podrobněji popsána v samostatné kapitole v</w:t>
      </w:r>
      <w:r w:rsidR="0018717B">
        <w:rPr>
          <w:rFonts w:ascii="Times New Roman" w:eastAsia="Calibri" w:hAnsi="Times New Roman" w:cs="Times New Roman"/>
          <w:sz w:val="24"/>
          <w:szCs w:val="24"/>
        </w:rPr>
        <w:t> </w:t>
      </w:r>
      <w:r w:rsidRPr="003F5CF4">
        <w:rPr>
          <w:rFonts w:ascii="Times New Roman" w:eastAsia="Calibri" w:hAnsi="Times New Roman" w:cs="Times New Roman"/>
          <w:sz w:val="24"/>
          <w:szCs w:val="24"/>
        </w:rPr>
        <w:t>Metodice ke Katalogu.</w:t>
      </w:r>
    </w:p>
    <w:p w14:paraId="7F7D5406"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060D710E"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Spolupráce pomáhá:</w:t>
      </w:r>
    </w:p>
    <w:p w14:paraId="4CB6D7C3" w14:textId="77777777" w:rsidR="003F5CF4" w:rsidRPr="003F5CF4" w:rsidRDefault="003F5CF4" w:rsidP="001D110C">
      <w:pPr>
        <w:numPr>
          <w:ilvl w:val="0"/>
          <w:numId w:val="5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Efektivním způsobem pomáhá řešit různé specifické situace, které vznikají při vzdělávání žáků, jejichž řešení může být nad rámec kompetencí i časových možností pedagogů.</w:t>
      </w:r>
    </w:p>
    <w:p w14:paraId="1D803E17" w14:textId="77777777" w:rsidR="003F5CF4" w:rsidRPr="003F5CF4" w:rsidRDefault="003F5CF4" w:rsidP="001D110C">
      <w:pPr>
        <w:numPr>
          <w:ilvl w:val="0"/>
          <w:numId w:val="5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Napomáhá rovněž rozložit úsilí a podporu věnovanou žákovi a jeho rodině mezi více subjektů.</w:t>
      </w:r>
    </w:p>
    <w:p w14:paraId="5BDAC18F" w14:textId="77777777" w:rsidR="003F5CF4" w:rsidRPr="003F5CF4" w:rsidRDefault="003F5CF4" w:rsidP="001D110C">
      <w:pPr>
        <w:numPr>
          <w:ilvl w:val="0"/>
          <w:numId w:val="54"/>
        </w:numPr>
        <w:autoSpaceDE w:val="0"/>
        <w:autoSpaceDN w:val="0"/>
        <w:adjustRightInd w:val="0"/>
        <w:spacing w:after="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Pomáhá vytvořit síť užitečných kontaktů na jednotlivé odborníky, odborná pracoviště   a organizace, které mohou velmi dobře kooperovat a předávat si zkušenosti a znalosti    i mimo konkrétní zakázku (školení, vzdělávání, besedy, stáže, workshopy a jiné akce pro pedagogy i žáky apod.).</w:t>
      </w:r>
    </w:p>
    <w:p w14:paraId="7240768B"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2E10AC68" w14:textId="1C1DD370" w:rsidR="003F5CF4" w:rsidRPr="003F5CF4" w:rsidRDefault="005F2F0F" w:rsidP="001D110C">
      <w:pPr>
        <w:autoSpaceDE w:val="0"/>
        <w:autoSpaceDN w:val="0"/>
        <w:adjustRightInd w:val="0"/>
        <w:spacing w:after="0"/>
        <w:contextualSpacing/>
        <w:jc w:val="both"/>
        <w:rPr>
          <w:rFonts w:ascii="Times New Roman" w:eastAsia="Calibri" w:hAnsi="Times New Roman" w:cs="Times New Roman"/>
          <w:b/>
          <w:sz w:val="24"/>
          <w:szCs w:val="24"/>
          <w:highlight w:val="yellow"/>
          <w:u w:val="single"/>
        </w:rPr>
      </w:pPr>
      <w:r>
        <w:rPr>
          <w:rFonts w:ascii="Times New Roman" w:eastAsia="Calibri" w:hAnsi="Times New Roman" w:cs="Times New Roman"/>
          <w:b/>
          <w:sz w:val="24"/>
          <w:szCs w:val="24"/>
          <w:highlight w:val="yellow"/>
          <w:u w:val="single"/>
        </w:rPr>
        <w:t xml:space="preserve">9. </w:t>
      </w:r>
      <w:r w:rsidR="003F5CF4" w:rsidRPr="003F5CF4">
        <w:rPr>
          <w:rFonts w:ascii="Times New Roman" w:eastAsia="Calibri" w:hAnsi="Times New Roman" w:cs="Times New Roman"/>
          <w:b/>
          <w:sz w:val="24"/>
          <w:szCs w:val="24"/>
          <w:highlight w:val="yellow"/>
          <w:u w:val="single"/>
        </w:rPr>
        <w:t>Úprava prostředí</w:t>
      </w:r>
    </w:p>
    <w:p w14:paraId="50B2D9A3" w14:textId="77777777" w:rsidR="003F5CF4" w:rsidRPr="003F5CF4" w:rsidRDefault="003F5CF4" w:rsidP="001D110C">
      <w:pPr>
        <w:autoSpaceDE w:val="0"/>
        <w:autoSpaceDN w:val="0"/>
        <w:adjustRightInd w:val="0"/>
        <w:spacing w:after="0"/>
        <w:contextualSpacing/>
        <w:jc w:val="both"/>
        <w:rPr>
          <w:rFonts w:ascii="Times New Roman" w:eastAsia="Calibri" w:hAnsi="Times New Roman" w:cs="Times New Roman"/>
          <w:sz w:val="24"/>
          <w:szCs w:val="24"/>
        </w:rPr>
      </w:pPr>
    </w:p>
    <w:p w14:paraId="78542378"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 </w:t>
      </w:r>
      <w:r w:rsidRPr="003F5CF4">
        <w:rPr>
          <w:rFonts w:ascii="Times New Roman" w:eastAsia="Calibri" w:hAnsi="Times New Roman" w:cs="Times New Roman"/>
          <w:b/>
          <w:sz w:val="24"/>
          <w:szCs w:val="24"/>
          <w:highlight w:val="cyan"/>
        </w:rPr>
        <w:t>Úprava pracovního prostředí</w:t>
      </w:r>
      <w:r w:rsidRPr="003F5CF4">
        <w:rPr>
          <w:rFonts w:ascii="Times New Roman" w:eastAsia="Calibri" w:hAnsi="Times New Roman" w:cs="Times New Roman"/>
          <w:sz w:val="24"/>
          <w:szCs w:val="24"/>
        </w:rPr>
        <w:t xml:space="preserve"> – vysvětleno výše + v</w:t>
      </w:r>
      <w:r w:rsidRPr="003F5CF4">
        <w:rPr>
          <w:rFonts w:ascii="Times New Roman" w:eastAsia="Calibri" w:hAnsi="Times New Roman" w:cs="Times New Roman"/>
          <w:color w:val="FF0000"/>
          <w:sz w:val="24"/>
          <w:szCs w:val="24"/>
        </w:rPr>
        <w:t xml:space="preserve"> </w:t>
      </w:r>
      <w:r w:rsidRPr="003F5CF4">
        <w:rPr>
          <w:rFonts w:ascii="Times New Roman" w:eastAsia="Calibri" w:hAnsi="Times New Roman" w:cs="Times New Roman"/>
          <w:sz w:val="24"/>
          <w:szCs w:val="24"/>
        </w:rPr>
        <w:t>případě, že jde o žáka s těžkým postižením, třídu a další používané prostory doplníme symboly, piktogramy, informačními tabulemi v systému alternativní a augmentativní komunikace. Důležitá jsou také další pracovní místa ve škole – např. učebna pro logopedii, prostor pro relaxaci, specializované prostory na různé terapie.</w:t>
      </w:r>
    </w:p>
    <w:p w14:paraId="4EE1A9F4" w14:textId="77777777" w:rsidR="003F5CF4" w:rsidRPr="003F5CF4" w:rsidRDefault="003F5CF4" w:rsidP="001D110C">
      <w:pPr>
        <w:autoSpaceDE w:val="0"/>
        <w:autoSpaceDN w:val="0"/>
        <w:adjustRightInd w:val="0"/>
        <w:spacing w:after="0"/>
        <w:jc w:val="both"/>
        <w:rPr>
          <w:rFonts w:ascii="Times New Roman" w:eastAsia="Calibri" w:hAnsi="Times New Roman" w:cs="Times New Roman"/>
          <w:color w:val="FF0000"/>
          <w:sz w:val="24"/>
          <w:szCs w:val="24"/>
        </w:rPr>
      </w:pPr>
    </w:p>
    <w:p w14:paraId="4241DD1E" w14:textId="77777777" w:rsidR="003F5CF4" w:rsidRPr="003F5CF4" w:rsidRDefault="003F5CF4" w:rsidP="001D110C">
      <w:pPr>
        <w:spacing w:after="0"/>
        <w:jc w:val="both"/>
        <w:rPr>
          <w:rFonts w:ascii="Times New Roman" w:eastAsia="Times New Roman" w:hAnsi="Times New Roman" w:cs="Times New Roman"/>
          <w:bCs/>
          <w:sz w:val="24"/>
          <w:szCs w:val="24"/>
          <w:lang w:eastAsia="cs-CZ"/>
        </w:rPr>
      </w:pPr>
    </w:p>
    <w:p w14:paraId="73CC9BD1" w14:textId="4843AD1A" w:rsidR="003F5CF4" w:rsidRPr="003F5CF4" w:rsidRDefault="003F5CF4" w:rsidP="001D110C">
      <w:pPr>
        <w:spacing w:after="0"/>
        <w:jc w:val="both"/>
        <w:rPr>
          <w:rFonts w:ascii="Times New Roman" w:eastAsia="Times New Roman" w:hAnsi="Times New Roman" w:cs="Times New Roman"/>
          <w:bCs/>
          <w:sz w:val="24"/>
          <w:szCs w:val="24"/>
          <w:lang w:eastAsia="cs-CZ"/>
        </w:rPr>
      </w:pPr>
      <w:r w:rsidRPr="003F5CF4">
        <w:rPr>
          <w:rFonts w:ascii="Times New Roman" w:eastAsia="Times New Roman" w:hAnsi="Times New Roman" w:cs="Times New Roman"/>
          <w:b/>
          <w:bCs/>
          <w:sz w:val="24"/>
          <w:szCs w:val="24"/>
          <w:u w:val="single"/>
          <w:lang w:eastAsia="cs-CZ"/>
        </w:rPr>
        <w:t>Podpůrné opatření 1. stupně</w:t>
      </w:r>
      <w:r w:rsidRPr="003F5CF4">
        <w:rPr>
          <w:rFonts w:ascii="Times New Roman" w:eastAsia="Times New Roman" w:hAnsi="Times New Roman" w:cs="Times New Roman"/>
          <w:bCs/>
          <w:sz w:val="24"/>
          <w:szCs w:val="24"/>
          <w:lang w:eastAsia="cs-CZ"/>
        </w:rPr>
        <w:t xml:space="preserve"> uplatňujeme jako škola bez doporučení školského poradenského zařízení</w:t>
      </w:r>
      <w:r w:rsidR="0018717B">
        <w:rPr>
          <w:rFonts w:ascii="Times New Roman" w:eastAsia="Times New Roman" w:hAnsi="Times New Roman" w:cs="Times New Roman"/>
          <w:bCs/>
          <w:sz w:val="24"/>
          <w:szCs w:val="24"/>
          <w:lang w:eastAsia="cs-CZ"/>
        </w:rPr>
        <w:t>,</w:t>
      </w:r>
      <w:r w:rsidRPr="003F5CF4">
        <w:rPr>
          <w:rFonts w:ascii="Times New Roman" w:eastAsia="Times New Roman" w:hAnsi="Times New Roman" w:cs="Times New Roman"/>
          <w:bCs/>
          <w:sz w:val="24"/>
          <w:szCs w:val="24"/>
          <w:lang w:eastAsia="cs-CZ"/>
        </w:rPr>
        <w:t xml:space="preserve"> a </w:t>
      </w:r>
      <w:r w:rsidR="00642499">
        <w:rPr>
          <w:rFonts w:ascii="Times New Roman" w:eastAsia="Times New Roman" w:hAnsi="Times New Roman" w:cs="Times New Roman"/>
          <w:bCs/>
          <w:sz w:val="24"/>
          <w:szCs w:val="24"/>
          <w:lang w:eastAsia="cs-CZ"/>
        </w:rPr>
        <w:t>to s případným využitím</w:t>
      </w:r>
      <w:r w:rsidRPr="003F5CF4">
        <w:rPr>
          <w:rFonts w:ascii="Times New Roman" w:eastAsia="Times New Roman" w:hAnsi="Times New Roman" w:cs="Times New Roman"/>
          <w:bCs/>
          <w:sz w:val="24"/>
          <w:szCs w:val="24"/>
          <w:lang w:eastAsia="cs-CZ"/>
        </w:rPr>
        <w:t xml:space="preserve"> </w:t>
      </w:r>
      <w:r w:rsidRPr="003F5CF4">
        <w:rPr>
          <w:rFonts w:ascii="Times New Roman" w:eastAsia="Times New Roman" w:hAnsi="Times New Roman" w:cs="Times New Roman"/>
          <w:b/>
          <w:bCs/>
          <w:sz w:val="24"/>
          <w:szCs w:val="24"/>
          <w:u w:val="single"/>
          <w:lang w:eastAsia="cs-CZ"/>
        </w:rPr>
        <w:t xml:space="preserve">plánu pedagogické podpory. </w:t>
      </w:r>
    </w:p>
    <w:p w14:paraId="0B828B8D" w14:textId="77777777" w:rsidR="003F5CF4" w:rsidRPr="003F5CF4" w:rsidRDefault="003F5CF4" w:rsidP="001D110C">
      <w:pPr>
        <w:spacing w:after="0"/>
        <w:jc w:val="both"/>
        <w:rPr>
          <w:rFonts w:ascii="Times New Roman" w:eastAsia="Times New Roman" w:hAnsi="Times New Roman" w:cs="Times New Roman"/>
          <w:b/>
          <w:bCs/>
          <w:sz w:val="24"/>
          <w:szCs w:val="24"/>
          <w:u w:val="single"/>
          <w:lang w:eastAsia="cs-CZ"/>
        </w:rPr>
      </w:pPr>
    </w:p>
    <w:p w14:paraId="2A3065FC" w14:textId="675498BB" w:rsidR="003F5CF4" w:rsidRPr="003F5CF4" w:rsidRDefault="003F5CF4" w:rsidP="001D110C">
      <w:pPr>
        <w:spacing w:after="0"/>
        <w:jc w:val="both"/>
        <w:rPr>
          <w:rFonts w:ascii="Times New Roman" w:eastAsia="Times New Roman" w:hAnsi="Times New Roman" w:cs="Times New Roman"/>
          <w:bCs/>
          <w:sz w:val="24"/>
          <w:szCs w:val="24"/>
          <w:lang w:eastAsia="cs-CZ"/>
        </w:rPr>
      </w:pPr>
      <w:r w:rsidRPr="003F5CF4">
        <w:rPr>
          <w:rFonts w:ascii="Times New Roman" w:eastAsia="Times New Roman" w:hAnsi="Times New Roman" w:cs="Times New Roman"/>
          <w:b/>
          <w:bCs/>
          <w:sz w:val="24"/>
          <w:szCs w:val="24"/>
          <w:u w:val="single"/>
          <w:lang w:eastAsia="cs-CZ"/>
        </w:rPr>
        <w:t>Podpůrná opatření 2. – 5. stupně</w:t>
      </w:r>
      <w:r w:rsidRPr="003F5CF4">
        <w:rPr>
          <w:rFonts w:ascii="Times New Roman" w:eastAsia="Times New Roman" w:hAnsi="Times New Roman" w:cs="Times New Roman"/>
          <w:bCs/>
          <w:sz w:val="24"/>
          <w:szCs w:val="24"/>
          <w:lang w:eastAsia="cs-CZ"/>
        </w:rPr>
        <w:t xml:space="preserve"> uplatňujeme pouze s doporučením školského poradenského zařízení</w:t>
      </w:r>
      <w:r w:rsidR="0018717B">
        <w:rPr>
          <w:rFonts w:ascii="Times New Roman" w:eastAsia="Times New Roman" w:hAnsi="Times New Roman" w:cs="Times New Roman"/>
          <w:bCs/>
          <w:sz w:val="24"/>
          <w:szCs w:val="24"/>
          <w:lang w:eastAsia="cs-CZ"/>
        </w:rPr>
        <w:t>,</w:t>
      </w:r>
      <w:r w:rsidRPr="003F5CF4">
        <w:rPr>
          <w:rFonts w:ascii="Times New Roman" w:eastAsia="Times New Roman" w:hAnsi="Times New Roman" w:cs="Times New Roman"/>
          <w:bCs/>
          <w:sz w:val="24"/>
          <w:szCs w:val="24"/>
          <w:lang w:eastAsia="cs-CZ"/>
        </w:rPr>
        <w:t xml:space="preserve"> a to na základě </w:t>
      </w:r>
      <w:r w:rsidRPr="003F5CF4">
        <w:rPr>
          <w:rFonts w:ascii="Times New Roman" w:eastAsia="Times New Roman" w:hAnsi="Times New Roman" w:cs="Times New Roman"/>
          <w:b/>
          <w:bCs/>
          <w:sz w:val="24"/>
          <w:szCs w:val="24"/>
          <w:u w:val="single"/>
          <w:lang w:eastAsia="cs-CZ"/>
        </w:rPr>
        <w:t xml:space="preserve">individuálního vzdělávacího plánu. </w:t>
      </w:r>
    </w:p>
    <w:p w14:paraId="1DC52C25" w14:textId="77777777" w:rsidR="003F5CF4" w:rsidRPr="003F5CF4" w:rsidRDefault="003F5CF4" w:rsidP="001D110C">
      <w:pPr>
        <w:spacing w:after="0"/>
        <w:jc w:val="both"/>
        <w:rPr>
          <w:rFonts w:ascii="Times New Roman" w:eastAsia="Times New Roman" w:hAnsi="Times New Roman" w:cs="Times New Roman"/>
          <w:bCs/>
          <w:sz w:val="24"/>
          <w:szCs w:val="24"/>
          <w:lang w:eastAsia="cs-CZ"/>
        </w:rPr>
      </w:pPr>
    </w:p>
    <w:p w14:paraId="303B58BD" w14:textId="77777777" w:rsidR="003F5CF4" w:rsidRPr="003F5CF4" w:rsidRDefault="003F5CF4" w:rsidP="001D110C">
      <w:pPr>
        <w:spacing w:after="0"/>
        <w:jc w:val="both"/>
        <w:rPr>
          <w:rFonts w:ascii="Times New Roman" w:eastAsia="Times New Roman" w:hAnsi="Times New Roman" w:cs="Times New Roman"/>
          <w:bCs/>
          <w:sz w:val="24"/>
          <w:szCs w:val="24"/>
          <w:lang w:eastAsia="cs-CZ"/>
        </w:rPr>
      </w:pPr>
    </w:p>
    <w:p w14:paraId="6FC82792" w14:textId="77777777" w:rsidR="003F5CF4" w:rsidRPr="005F2F0F" w:rsidRDefault="003F5CF4" w:rsidP="001D110C">
      <w:pPr>
        <w:spacing w:after="0"/>
        <w:jc w:val="both"/>
        <w:rPr>
          <w:rFonts w:ascii="Times New Roman" w:eastAsia="Times New Roman" w:hAnsi="Times New Roman" w:cs="Times New Roman"/>
          <w:b/>
          <w:sz w:val="28"/>
          <w:szCs w:val="28"/>
          <w:u w:val="single"/>
          <w:lang w:eastAsia="cs-CZ"/>
        </w:rPr>
      </w:pPr>
      <w:r w:rsidRPr="005F2F0F">
        <w:rPr>
          <w:rFonts w:ascii="Times New Roman" w:eastAsia="Times New Roman" w:hAnsi="Times New Roman" w:cs="Times New Roman"/>
          <w:b/>
          <w:sz w:val="28"/>
          <w:szCs w:val="28"/>
          <w:u w:val="single"/>
          <w:lang w:eastAsia="cs-CZ"/>
        </w:rPr>
        <w:t>Plán pedagogické podpory a Individuální vzdělávací plán</w:t>
      </w:r>
    </w:p>
    <w:p w14:paraId="6CA2EEDE" w14:textId="77777777" w:rsidR="003F5CF4" w:rsidRPr="003F5CF4" w:rsidRDefault="003F5CF4" w:rsidP="001D110C">
      <w:pPr>
        <w:spacing w:after="0"/>
        <w:jc w:val="both"/>
        <w:rPr>
          <w:rFonts w:ascii="Times New Roman" w:eastAsia="Times New Roman" w:hAnsi="Times New Roman" w:cs="Times New Roman"/>
          <w:b/>
          <w:sz w:val="32"/>
          <w:szCs w:val="32"/>
          <w:u w:val="single"/>
          <w:lang w:eastAsia="cs-CZ"/>
        </w:rPr>
      </w:pPr>
    </w:p>
    <w:p w14:paraId="41B2AAF7" w14:textId="4B45AF74" w:rsidR="003F5CF4" w:rsidRPr="003F5CF4" w:rsidRDefault="005F2F0F" w:rsidP="001D110C">
      <w:pPr>
        <w:spacing w:after="0"/>
        <w:jc w:val="both"/>
        <w:rPr>
          <w:rFonts w:ascii="Times New Roman" w:eastAsia="Times New Roman" w:hAnsi="Times New Roman" w:cs="Times New Roman"/>
          <w:b/>
          <w:sz w:val="24"/>
          <w:szCs w:val="24"/>
          <w:u w:val="single"/>
          <w:lang w:eastAsia="cs-CZ"/>
        </w:rPr>
      </w:pPr>
      <w:r w:rsidRPr="005F2F0F">
        <w:rPr>
          <w:rFonts w:ascii="Times New Roman" w:eastAsia="Times New Roman" w:hAnsi="Times New Roman" w:cs="Times New Roman"/>
          <w:b/>
          <w:sz w:val="24"/>
          <w:szCs w:val="24"/>
          <w:lang w:eastAsia="cs-CZ"/>
        </w:rPr>
        <w:t>a)</w:t>
      </w:r>
      <w:r>
        <w:rPr>
          <w:rFonts w:ascii="Times New Roman" w:eastAsia="Times New Roman" w:hAnsi="Times New Roman" w:cs="Times New Roman"/>
          <w:b/>
          <w:sz w:val="24"/>
          <w:szCs w:val="24"/>
          <w:u w:val="single"/>
          <w:lang w:eastAsia="cs-CZ"/>
        </w:rPr>
        <w:t xml:space="preserve"> </w:t>
      </w:r>
      <w:r w:rsidR="003F5CF4" w:rsidRPr="003F5CF4">
        <w:rPr>
          <w:rFonts w:ascii="Times New Roman" w:eastAsia="Times New Roman" w:hAnsi="Times New Roman" w:cs="Times New Roman"/>
          <w:b/>
          <w:sz w:val="24"/>
          <w:szCs w:val="24"/>
          <w:u w:val="single"/>
          <w:lang w:eastAsia="cs-CZ"/>
        </w:rPr>
        <w:t>Pravidla, průběh tvorby a realizace</w:t>
      </w:r>
    </w:p>
    <w:p w14:paraId="7E55AA5B" w14:textId="68E6A121" w:rsidR="003F5CF4" w:rsidRPr="003F5CF4" w:rsidRDefault="003F5CF4" w:rsidP="001D110C">
      <w:pPr>
        <w:jc w:val="both"/>
        <w:rPr>
          <w:rFonts w:ascii="Times New Roman" w:eastAsia="Calibri" w:hAnsi="Times New Roman" w:cs="Times New Roman"/>
          <w:iCs/>
          <w:sz w:val="24"/>
          <w:szCs w:val="24"/>
        </w:rPr>
      </w:pPr>
      <w:r w:rsidRPr="003F5CF4">
        <w:rPr>
          <w:rFonts w:ascii="Times New Roman" w:eastAsia="Calibri" w:hAnsi="Times New Roman" w:cs="Times New Roman"/>
          <w:b/>
          <w:sz w:val="24"/>
          <w:szCs w:val="24"/>
          <w:u w:val="single"/>
        </w:rPr>
        <w:t>PLPP:</w:t>
      </w:r>
      <w:r w:rsidRPr="003F5CF4">
        <w:rPr>
          <w:rFonts w:ascii="Times New Roman" w:eastAsia="Calibri" w:hAnsi="Times New Roman" w:cs="Times New Roman"/>
          <w:sz w:val="24"/>
          <w:szCs w:val="24"/>
        </w:rPr>
        <w:t xml:space="preserve"> Zpracováváme pro žáka od 1. stupně podpory PO</w:t>
      </w:r>
      <w:r w:rsidR="0018717B">
        <w:rPr>
          <w:rFonts w:ascii="Times New Roman" w:eastAsia="Calibri" w:hAnsi="Times New Roman" w:cs="Times New Roman"/>
          <w:sz w:val="24"/>
          <w:szCs w:val="24"/>
        </w:rPr>
        <w:t>,</w:t>
      </w:r>
      <w:r w:rsidRPr="003F5CF4">
        <w:rPr>
          <w:rFonts w:ascii="Times New Roman" w:eastAsia="Calibri" w:hAnsi="Times New Roman" w:cs="Times New Roman"/>
          <w:sz w:val="24"/>
          <w:szCs w:val="24"/>
        </w:rPr>
        <w:t xml:space="preserve"> a to na základě potřeb úprav ve vzdělávání nebo zapojení do kolektivu. Při zpracovávání vycházíme ze ŠVP. S plánem PP je seznámen žák, zákonný zástupce žáka a všichni vyučující. Obsahuje popis obtíží žáka, stanovení cílů podpory a způsoby vyhodnocování naplňování plánu. S</w:t>
      </w:r>
      <w:r w:rsidRPr="003F5CF4">
        <w:rPr>
          <w:rFonts w:ascii="Times New Roman" w:eastAsia="Calibri" w:hAnsi="Times New Roman" w:cs="Times New Roman"/>
          <w:iCs/>
          <w:sz w:val="24"/>
          <w:szCs w:val="24"/>
        </w:rPr>
        <w:t xml:space="preserve">estavuje ho třídní učitel nebo učitel konkrétního vyučovacího předmětu za pomoci výchovného poradce a </w:t>
      </w:r>
      <w:proofErr w:type="spellStart"/>
      <w:r w:rsidRPr="003F5CF4">
        <w:rPr>
          <w:rFonts w:ascii="Times New Roman" w:eastAsia="Calibri" w:hAnsi="Times New Roman" w:cs="Times New Roman"/>
          <w:iCs/>
          <w:sz w:val="24"/>
          <w:szCs w:val="24"/>
        </w:rPr>
        <w:t>spec</w:t>
      </w:r>
      <w:proofErr w:type="spellEnd"/>
      <w:r w:rsidRPr="003F5CF4">
        <w:rPr>
          <w:rFonts w:ascii="Times New Roman" w:eastAsia="Calibri" w:hAnsi="Times New Roman" w:cs="Times New Roman"/>
          <w:iCs/>
          <w:sz w:val="24"/>
          <w:szCs w:val="24"/>
        </w:rPr>
        <w:t xml:space="preserve">. </w:t>
      </w:r>
      <w:proofErr w:type="gramStart"/>
      <w:r w:rsidRPr="003F5CF4">
        <w:rPr>
          <w:rFonts w:ascii="Times New Roman" w:eastAsia="Calibri" w:hAnsi="Times New Roman" w:cs="Times New Roman"/>
          <w:iCs/>
          <w:sz w:val="24"/>
          <w:szCs w:val="24"/>
        </w:rPr>
        <w:t>pedagoga</w:t>
      </w:r>
      <w:proofErr w:type="gramEnd"/>
      <w:r w:rsidRPr="003F5CF4">
        <w:rPr>
          <w:rFonts w:ascii="Times New Roman" w:eastAsia="Calibri" w:hAnsi="Times New Roman" w:cs="Times New Roman"/>
          <w:iCs/>
          <w:sz w:val="24"/>
          <w:szCs w:val="24"/>
        </w:rPr>
        <w:t xml:space="preserve"> pokud začne žák selhávat. PLPP má písemnou podobu. Před jeho zpracováním budou probíhat rozhovory s jednotlivými vyučujícími, s cílem stanovení např. metod práce s žákem, způsobů kontroly osvojení znalostí a dovedností. Výchovný poradce stanoví termín </w:t>
      </w:r>
      <w:r w:rsidRPr="003F5CF4">
        <w:rPr>
          <w:rFonts w:ascii="Times New Roman" w:eastAsia="Calibri" w:hAnsi="Times New Roman" w:cs="Times New Roman"/>
          <w:iCs/>
          <w:sz w:val="24"/>
          <w:szCs w:val="24"/>
        </w:rPr>
        <w:lastRenderedPageBreak/>
        <w:t>přípravy PLPP a organizuje společné schůzky s rodiči, pedagogy, vedením školy i žákem samotným.</w:t>
      </w:r>
    </w:p>
    <w:p w14:paraId="37756317" w14:textId="569A7A46" w:rsidR="003F5CF4" w:rsidRPr="003F5CF4" w:rsidRDefault="003F5CF4" w:rsidP="001D110C">
      <w:pPr>
        <w:autoSpaceDE w:val="0"/>
        <w:autoSpaceDN w:val="0"/>
        <w:adjustRightInd w:val="0"/>
        <w:spacing w:after="0"/>
        <w:jc w:val="both"/>
        <w:rPr>
          <w:rFonts w:ascii="Times New Roman" w:eastAsia="Calibri" w:hAnsi="Times New Roman" w:cs="Times New Roman"/>
          <w:iCs/>
          <w:sz w:val="24"/>
          <w:szCs w:val="24"/>
        </w:rPr>
      </w:pPr>
      <w:r w:rsidRPr="003F5CF4">
        <w:rPr>
          <w:rFonts w:ascii="Times New Roman" w:eastAsia="Calibri" w:hAnsi="Times New Roman" w:cs="Times New Roman"/>
          <w:b/>
          <w:iCs/>
          <w:sz w:val="24"/>
          <w:szCs w:val="24"/>
          <w:u w:val="single"/>
        </w:rPr>
        <w:t>IVP:</w:t>
      </w:r>
      <w:r w:rsidRPr="003F5CF4">
        <w:rPr>
          <w:rFonts w:ascii="Times New Roman" w:eastAsia="Calibri" w:hAnsi="Times New Roman" w:cs="Times New Roman"/>
          <w:iCs/>
          <w:sz w:val="24"/>
          <w:szCs w:val="24"/>
        </w:rPr>
        <w:t xml:space="preserve"> </w:t>
      </w:r>
      <w:r w:rsidRPr="003F5CF4">
        <w:rPr>
          <w:rFonts w:ascii="Times New Roman" w:eastAsia="Calibri" w:hAnsi="Times New Roman" w:cs="Times New Roman"/>
          <w:sz w:val="24"/>
          <w:szCs w:val="24"/>
        </w:rPr>
        <w:t xml:space="preserve">Individuální vzdělávací plán zpracovává škola, vyžadují-li to speciální vzdělávací potřeby žáka. </w:t>
      </w:r>
      <w:r w:rsidRPr="003F5CF4">
        <w:rPr>
          <w:rFonts w:ascii="Times New Roman" w:eastAsia="Calibri" w:hAnsi="Times New Roman" w:cs="Times New Roman"/>
          <w:iCs/>
          <w:sz w:val="24"/>
          <w:szCs w:val="24"/>
        </w:rPr>
        <w:t>Má písemnou podobu a je závazným dokumentem. Zpracováváme ho pro žáka od 2. stupně podpůrných opatření</w:t>
      </w:r>
      <w:r w:rsidR="0018717B">
        <w:rPr>
          <w:rFonts w:ascii="Times New Roman" w:eastAsia="Calibri" w:hAnsi="Times New Roman" w:cs="Times New Roman"/>
          <w:iCs/>
          <w:sz w:val="24"/>
          <w:szCs w:val="24"/>
        </w:rPr>
        <w:t>,</w:t>
      </w:r>
      <w:r w:rsidRPr="003F5CF4">
        <w:rPr>
          <w:rFonts w:ascii="Times New Roman" w:eastAsia="Calibri" w:hAnsi="Times New Roman" w:cs="Times New Roman"/>
          <w:iCs/>
          <w:sz w:val="24"/>
          <w:szCs w:val="24"/>
        </w:rPr>
        <w:t xml:space="preserve"> a to na základě doporučení školského po</w:t>
      </w:r>
      <w:r w:rsidR="00751D1A">
        <w:rPr>
          <w:rFonts w:ascii="Times New Roman" w:eastAsia="Calibri" w:hAnsi="Times New Roman" w:cs="Times New Roman"/>
          <w:iCs/>
          <w:sz w:val="24"/>
          <w:szCs w:val="24"/>
        </w:rPr>
        <w:t xml:space="preserve">radenského zařízení </w:t>
      </w:r>
      <w:r w:rsidRPr="003F5CF4">
        <w:rPr>
          <w:rFonts w:ascii="Times New Roman" w:eastAsia="Calibri" w:hAnsi="Times New Roman" w:cs="Times New Roman"/>
          <w:iCs/>
          <w:sz w:val="24"/>
          <w:szCs w:val="24"/>
        </w:rPr>
        <w:t>a žádosti zákonného zástupce. Při tvorbě vycházíme ze školního vzdělávacího programu, z vyhlášky č. 27/2016 Sb. a její přílohy, z RVP ZV (standardy a minimální doporučená úroveň očekávaných výstupů), z katalogu podpůrných opatření, z doporučeních u</w:t>
      </w:r>
      <w:r w:rsidR="00751D1A">
        <w:rPr>
          <w:rFonts w:ascii="Times New Roman" w:eastAsia="Calibri" w:hAnsi="Times New Roman" w:cs="Times New Roman"/>
          <w:iCs/>
          <w:sz w:val="24"/>
          <w:szCs w:val="24"/>
        </w:rPr>
        <w:t xml:space="preserve">vedených </w:t>
      </w:r>
      <w:r w:rsidRPr="003F5CF4">
        <w:rPr>
          <w:rFonts w:ascii="Times New Roman" w:eastAsia="Calibri" w:hAnsi="Times New Roman" w:cs="Times New Roman"/>
          <w:iCs/>
          <w:sz w:val="24"/>
          <w:szCs w:val="24"/>
        </w:rPr>
        <w:t>u jednotlivých vzdělávacích oblastí RVP na portálu www.rvp.cz (digifolio.rvp.cz) a z obecných doporučení u vzdělávání žáků s</w:t>
      </w:r>
      <w:r w:rsidR="00DE56E2">
        <w:rPr>
          <w:rFonts w:ascii="Times New Roman" w:eastAsia="Calibri" w:hAnsi="Times New Roman" w:cs="Times New Roman"/>
          <w:iCs/>
          <w:sz w:val="24"/>
          <w:szCs w:val="24"/>
        </w:rPr>
        <w:t> podpůrnými opatřeními</w:t>
      </w:r>
      <w:r w:rsidRPr="003F5CF4">
        <w:rPr>
          <w:rFonts w:ascii="Times New Roman" w:eastAsia="Calibri" w:hAnsi="Times New Roman" w:cs="Times New Roman"/>
          <w:iCs/>
          <w:sz w:val="24"/>
          <w:szCs w:val="24"/>
        </w:rPr>
        <w:t xml:space="preserve"> taktéž uvedených na portálu www.rvp.cz (digifolio.rvp.cz). IVP obsahuje údaje o skladbě druhů a stupňů podpůrných opatření poskytovaných v kombinaci s tímto plánem, </w:t>
      </w:r>
      <w:r w:rsidRPr="003F5CF4">
        <w:rPr>
          <w:rFonts w:ascii="Times New Roman" w:eastAsia="Calibri" w:hAnsi="Times New Roman" w:cs="Times New Roman"/>
          <w:sz w:val="24"/>
          <w:szCs w:val="24"/>
        </w:rPr>
        <w:t>identifikační údaje žáka a údaje</w:t>
      </w:r>
      <w:r w:rsidRPr="003F5CF4">
        <w:rPr>
          <w:rFonts w:ascii="Times New Roman" w:eastAsia="Calibri" w:hAnsi="Times New Roman" w:cs="Times New Roman"/>
          <w:iCs/>
          <w:sz w:val="24"/>
          <w:szCs w:val="24"/>
        </w:rPr>
        <w:t xml:space="preserve"> </w:t>
      </w:r>
      <w:r w:rsidRPr="003F5CF4">
        <w:rPr>
          <w:rFonts w:ascii="Times New Roman" w:eastAsia="Calibri" w:hAnsi="Times New Roman" w:cs="Times New Roman"/>
          <w:sz w:val="24"/>
          <w:szCs w:val="24"/>
        </w:rPr>
        <w:t>o pedagogických pracovnících podílejících se na vzdělávání žáka. V individuálním vzdělávacím plánu jsou dále uvedeny zejména informace o:</w:t>
      </w:r>
    </w:p>
    <w:p w14:paraId="2D6730EA"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a) úpravách obsahu vzdělávání žáka, </w:t>
      </w:r>
    </w:p>
    <w:p w14:paraId="6ACC4664"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b) časovém a obsahovém rozvržení vzdělávání, </w:t>
      </w:r>
    </w:p>
    <w:p w14:paraId="39B54BD0"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c) úpravách metod a forem výuky a hodnocení žáka, </w:t>
      </w:r>
    </w:p>
    <w:p w14:paraId="7B2A2A2C"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d) případné úpravě výstupů ze vzdělávání žáka.</w:t>
      </w:r>
    </w:p>
    <w:p w14:paraId="1BA0E25B" w14:textId="77777777" w:rsidR="003F5CF4" w:rsidRPr="003F5CF4" w:rsidRDefault="003F5CF4" w:rsidP="001D110C">
      <w:pPr>
        <w:autoSpaceDE w:val="0"/>
        <w:autoSpaceDN w:val="0"/>
        <w:adjustRightInd w:val="0"/>
        <w:spacing w:after="0"/>
        <w:jc w:val="both"/>
        <w:rPr>
          <w:rFonts w:ascii="Times New Roman" w:eastAsia="Calibri" w:hAnsi="Times New Roman" w:cs="Times New Roman"/>
          <w:iCs/>
          <w:sz w:val="24"/>
          <w:szCs w:val="24"/>
        </w:rPr>
      </w:pPr>
      <w:r w:rsidRPr="003F5CF4">
        <w:rPr>
          <w:rFonts w:ascii="Times New Roman" w:eastAsia="Calibri" w:hAnsi="Times New Roman" w:cs="Times New Roman"/>
          <w:iCs/>
          <w:sz w:val="24"/>
          <w:szCs w:val="24"/>
        </w:rPr>
        <w:t>Individuální vzdělávací plán dále obsahuje jméno pedagogického pracovníka školského poradenského zařízení, se kterým škola spolupracuje při zajišťování speciálních vzdělávacích potřeb žáka.</w:t>
      </w:r>
    </w:p>
    <w:p w14:paraId="06188704"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iCs/>
          <w:sz w:val="24"/>
          <w:szCs w:val="24"/>
        </w:rPr>
        <w:t>Plán je vytvořen na základě doporučení ŠPZ při spolupráci výchovný poradce – speciální pedagog – třídní učitel – vyučující jednotlivých předmětů. Výchovný poradce stanoví termín vyhotovení IVP, zajišťuje spolupráci s rodiči, pedagogy, vedením školy i žákem samotným. Třídní učitel zodpovídá za všechny náležitosti a přílohovou dokumentaci uvedenou v IVP, IVP kompletuje. Za podrobný popis pro jednotlivé vyučovací předměty, ve kterých jsou uplatňována podpůrná opatření a jsou součástí IVP zodpovídá vyučující daného předmětu. Naplňování v jednotlivých předmětech vyhodnocuje a pravidelně aktualizuje – jedná se o živý dokument, se kterým se pravidelně pracuje. Dokumentaci má u sebe uloženou a připravenou k nahlédnutí.</w:t>
      </w:r>
    </w:p>
    <w:p w14:paraId="760062A4" w14:textId="5A096CE5"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Individuální vzdělávací plán je zpracován bez zbytečného odkladu, nejpozději však do 1</w:t>
      </w:r>
      <w:r w:rsidR="0018717B">
        <w:rPr>
          <w:rFonts w:ascii="Times New Roman" w:eastAsia="Calibri" w:hAnsi="Times New Roman" w:cs="Times New Roman"/>
          <w:sz w:val="24"/>
          <w:szCs w:val="24"/>
        </w:rPr>
        <w:t>.</w:t>
      </w:r>
      <w:r w:rsidRPr="003F5CF4">
        <w:rPr>
          <w:rFonts w:ascii="Times New Roman" w:eastAsia="Calibri" w:hAnsi="Times New Roman" w:cs="Times New Roman"/>
          <w:sz w:val="24"/>
          <w:szCs w:val="24"/>
        </w:rPr>
        <w:t xml:space="preserve"> měsíce ode dne, kdy škola obdržela doporučení a žádost zletilého zákonného zástupce žáka. Individuální vzdělávací plán doplňujeme a upravujeme v průběhu celého školního roku podle potřeb žáka.</w:t>
      </w:r>
    </w:p>
    <w:p w14:paraId="07D524A5" w14:textId="77777777" w:rsidR="003F5CF4" w:rsidRPr="003F5CF4" w:rsidRDefault="003F5CF4" w:rsidP="001D110C">
      <w:pPr>
        <w:autoSpaceDE w:val="0"/>
        <w:autoSpaceDN w:val="0"/>
        <w:adjustRightInd w:val="0"/>
        <w:spacing w:after="0"/>
        <w:jc w:val="both"/>
        <w:rPr>
          <w:rFonts w:ascii="Times New Roman" w:eastAsia="Calibri" w:hAnsi="Times New Roman" w:cs="Times New Roman"/>
          <w:sz w:val="24"/>
          <w:szCs w:val="24"/>
        </w:rPr>
      </w:pPr>
    </w:p>
    <w:p w14:paraId="16EB732F" w14:textId="4C3848DE" w:rsidR="003F5CF4" w:rsidRPr="003F5CF4" w:rsidRDefault="005F2F0F" w:rsidP="001D110C">
      <w:pPr>
        <w:spacing w:after="0"/>
        <w:jc w:val="both"/>
        <w:rPr>
          <w:rFonts w:ascii="Times New Roman" w:eastAsia="Times New Roman" w:hAnsi="Times New Roman" w:cs="Times New Roman"/>
          <w:b/>
          <w:sz w:val="24"/>
          <w:szCs w:val="24"/>
          <w:u w:val="single"/>
          <w:lang w:eastAsia="cs-CZ"/>
        </w:rPr>
      </w:pPr>
      <w:r w:rsidRPr="005F2F0F">
        <w:rPr>
          <w:rFonts w:ascii="Times New Roman" w:eastAsia="Times New Roman" w:hAnsi="Times New Roman" w:cs="Times New Roman"/>
          <w:b/>
          <w:sz w:val="24"/>
          <w:szCs w:val="24"/>
          <w:lang w:eastAsia="cs-CZ"/>
        </w:rPr>
        <w:t>b)</w:t>
      </w:r>
      <w:r>
        <w:rPr>
          <w:rFonts w:ascii="Times New Roman" w:eastAsia="Times New Roman" w:hAnsi="Times New Roman" w:cs="Times New Roman"/>
          <w:b/>
          <w:sz w:val="24"/>
          <w:szCs w:val="24"/>
          <w:u w:val="single"/>
          <w:lang w:eastAsia="cs-CZ"/>
        </w:rPr>
        <w:t xml:space="preserve"> </w:t>
      </w:r>
      <w:r w:rsidR="003F5CF4" w:rsidRPr="003F5CF4">
        <w:rPr>
          <w:rFonts w:ascii="Times New Roman" w:eastAsia="Times New Roman" w:hAnsi="Times New Roman" w:cs="Times New Roman"/>
          <w:b/>
          <w:sz w:val="24"/>
          <w:szCs w:val="24"/>
          <w:u w:val="single"/>
          <w:lang w:eastAsia="cs-CZ"/>
        </w:rPr>
        <w:t>Vyhodnocení</w:t>
      </w:r>
    </w:p>
    <w:p w14:paraId="61AE901D" w14:textId="77777777" w:rsidR="003F5CF4" w:rsidRPr="003F5CF4" w:rsidRDefault="003F5CF4" w:rsidP="001D110C">
      <w:p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b/>
          <w:sz w:val="24"/>
          <w:szCs w:val="24"/>
          <w:u w:val="single"/>
          <w:lang w:eastAsia="cs-CZ"/>
        </w:rPr>
        <w:t>PLPP:</w:t>
      </w:r>
      <w:r w:rsidRPr="003F5CF4">
        <w:rPr>
          <w:rFonts w:ascii="Times New Roman" w:eastAsia="Times New Roman" w:hAnsi="Times New Roman" w:cs="Times New Roman"/>
          <w:sz w:val="24"/>
          <w:szCs w:val="24"/>
          <w:lang w:eastAsia="cs-CZ"/>
        </w:rPr>
        <w:t xml:space="preserve"> Po dobu třech měsíců pracuje učitel s žákem dle PLPP, průběžně kontroluje jeho naplňování, pracuje s žákem, tak jak je v PLPP uvedeno a pozoruje, zda dochází ke zlepšení. Diskutuje s ostatními vyučujícími. Vyhodnocování probíhá nejpozději po 3 měsících od zahájení poskytování PO. Pokud i po 3 měsících dochází k selhávání žáka, doporučí škola zákonným zástupcům vyšetření ve ŠPZ za účelem posouzení jeho speciálních vzdělávacích potřeb.</w:t>
      </w:r>
    </w:p>
    <w:p w14:paraId="00DB91AA" w14:textId="77777777" w:rsidR="003F5CF4" w:rsidRPr="003F5CF4" w:rsidRDefault="003F5CF4" w:rsidP="001D110C">
      <w:pPr>
        <w:spacing w:after="0"/>
        <w:jc w:val="both"/>
        <w:rPr>
          <w:rFonts w:ascii="Times New Roman" w:eastAsia="Times New Roman" w:hAnsi="Times New Roman" w:cs="Times New Roman"/>
          <w:sz w:val="24"/>
          <w:szCs w:val="24"/>
          <w:lang w:eastAsia="cs-CZ"/>
        </w:rPr>
      </w:pPr>
    </w:p>
    <w:p w14:paraId="026FD42B" w14:textId="77777777" w:rsidR="003F5CF4" w:rsidRPr="003F5CF4" w:rsidRDefault="003F5CF4" w:rsidP="001D110C">
      <w:p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b/>
          <w:sz w:val="24"/>
          <w:szCs w:val="24"/>
          <w:u w:val="single"/>
          <w:lang w:eastAsia="cs-CZ"/>
        </w:rPr>
        <w:lastRenderedPageBreak/>
        <w:t>IVP:</w:t>
      </w:r>
      <w:r w:rsidRPr="003F5CF4">
        <w:rPr>
          <w:rFonts w:ascii="Times New Roman" w:eastAsia="Times New Roman" w:hAnsi="Times New Roman" w:cs="Times New Roman"/>
          <w:sz w:val="24"/>
          <w:szCs w:val="24"/>
          <w:lang w:eastAsia="cs-CZ"/>
        </w:rPr>
        <w:t xml:space="preserve"> Vyhodnocování provádí vyučující 2 x ročně na metodických schůzkách. Dále pak vyučující jednotlivých předmětů průběžně vyhodnocují naplňování IVP v jednotlivých vyučovacích předmětech.</w:t>
      </w:r>
    </w:p>
    <w:p w14:paraId="172B2BF3" w14:textId="77777777" w:rsidR="003F5CF4" w:rsidRPr="003F5CF4" w:rsidRDefault="003F5CF4" w:rsidP="001D110C">
      <w:p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sz w:val="24"/>
          <w:szCs w:val="24"/>
          <w:lang w:eastAsia="cs-CZ"/>
        </w:rPr>
        <w:t xml:space="preserve">1x ročně probíhá vyhodnocování IVP školským poradenským zařízením v naší škole. Pro ŠPZ bude předem připraveno: přehled prospěchu a chování žáka, kopie zprávy ŠPZ, pojmenování toho, jak si žáci vedou – nevedou, co se daří – nedaří, přehled spolupráce se zákonnými zástupci a ŠPZ. Tyto informace dostane ŠPZ nejpozději den předem před termínem návštěvy ve škole. Škola může ŠPZ umožnit náslech ve výuce v doprovodu ŘŠ nebo ZŘŠ a </w:t>
      </w:r>
      <w:proofErr w:type="gramStart"/>
      <w:r w:rsidRPr="003F5CF4">
        <w:rPr>
          <w:rFonts w:ascii="Times New Roman" w:eastAsia="Times New Roman" w:hAnsi="Times New Roman" w:cs="Times New Roman"/>
          <w:sz w:val="24"/>
          <w:szCs w:val="24"/>
          <w:lang w:eastAsia="cs-CZ"/>
        </w:rPr>
        <w:t>po té</w:t>
      </w:r>
      <w:proofErr w:type="gramEnd"/>
      <w:r w:rsidRPr="003F5CF4">
        <w:rPr>
          <w:rFonts w:ascii="Times New Roman" w:eastAsia="Times New Roman" w:hAnsi="Times New Roman" w:cs="Times New Roman"/>
          <w:sz w:val="24"/>
          <w:szCs w:val="24"/>
          <w:lang w:eastAsia="cs-CZ"/>
        </w:rPr>
        <w:t xml:space="preserve"> bude následovat krátký rozbor, konzultace včetně vyplnění dotazníku jako zpětné pozitivní vazby. Rozbor bude probíhat s vyučujícími ve skupinkách dle jednotlivých stupňů či dle skladby žáků.</w:t>
      </w:r>
    </w:p>
    <w:p w14:paraId="6E41BC56" w14:textId="77777777" w:rsidR="003F5CF4" w:rsidRPr="003F5CF4" w:rsidRDefault="003F5CF4" w:rsidP="001D110C">
      <w:pPr>
        <w:spacing w:after="0"/>
        <w:jc w:val="both"/>
        <w:rPr>
          <w:rFonts w:ascii="Times New Roman" w:eastAsia="Times New Roman" w:hAnsi="Times New Roman" w:cs="Times New Roman"/>
          <w:sz w:val="24"/>
          <w:szCs w:val="24"/>
          <w:lang w:eastAsia="cs-CZ"/>
        </w:rPr>
      </w:pPr>
    </w:p>
    <w:p w14:paraId="6AE3237E" w14:textId="1C3EDC40" w:rsidR="003F5CF4" w:rsidRPr="003F5CF4" w:rsidRDefault="005F2F0F" w:rsidP="001D110C">
      <w:pPr>
        <w:spacing w:after="0"/>
        <w:jc w:val="both"/>
        <w:rPr>
          <w:rFonts w:ascii="Times New Roman" w:eastAsia="Times New Roman" w:hAnsi="Times New Roman" w:cs="Times New Roman"/>
          <w:b/>
          <w:sz w:val="24"/>
          <w:szCs w:val="24"/>
          <w:u w:val="single"/>
          <w:lang w:eastAsia="cs-CZ"/>
        </w:rPr>
      </w:pPr>
      <w:r>
        <w:rPr>
          <w:rFonts w:ascii="Times New Roman" w:eastAsia="Times New Roman" w:hAnsi="Times New Roman" w:cs="Times New Roman"/>
          <w:b/>
          <w:sz w:val="24"/>
          <w:szCs w:val="24"/>
          <w:lang w:eastAsia="cs-CZ"/>
        </w:rPr>
        <w:t>c</w:t>
      </w:r>
      <w:r w:rsidRPr="005F2F0F">
        <w:rPr>
          <w:rFonts w:ascii="Times New Roman" w:eastAsia="Times New Roman" w:hAnsi="Times New Roman" w:cs="Times New Roman"/>
          <w:b/>
          <w:sz w:val="24"/>
          <w:szCs w:val="24"/>
          <w:lang w:eastAsia="cs-CZ"/>
        </w:rPr>
        <w:t>)</w:t>
      </w:r>
      <w:r>
        <w:rPr>
          <w:rFonts w:ascii="Times New Roman" w:eastAsia="Times New Roman" w:hAnsi="Times New Roman" w:cs="Times New Roman"/>
          <w:b/>
          <w:sz w:val="24"/>
          <w:szCs w:val="24"/>
          <w:u w:val="single"/>
          <w:lang w:eastAsia="cs-CZ"/>
        </w:rPr>
        <w:t xml:space="preserve"> </w:t>
      </w:r>
      <w:r w:rsidR="003F5CF4" w:rsidRPr="003F5CF4">
        <w:rPr>
          <w:rFonts w:ascii="Times New Roman" w:eastAsia="Times New Roman" w:hAnsi="Times New Roman" w:cs="Times New Roman"/>
          <w:b/>
          <w:sz w:val="24"/>
          <w:szCs w:val="24"/>
          <w:u w:val="single"/>
          <w:lang w:eastAsia="cs-CZ"/>
        </w:rPr>
        <w:t>Pravidla pro zapojení dalších subjektů</w:t>
      </w:r>
    </w:p>
    <w:p w14:paraId="26D57EC1" w14:textId="61ABB7D6" w:rsidR="003F5CF4" w:rsidRPr="003F5CF4" w:rsidRDefault="003F5CF4" w:rsidP="001D110C">
      <w:pPr>
        <w:spacing w:after="0"/>
        <w:jc w:val="both"/>
        <w:rPr>
          <w:rFonts w:ascii="Times New Roman" w:eastAsia="Calibri" w:hAnsi="Times New Roman" w:cs="Times New Roman"/>
          <w:iCs/>
          <w:sz w:val="24"/>
          <w:szCs w:val="24"/>
        </w:rPr>
      </w:pPr>
      <w:r w:rsidRPr="003F5CF4">
        <w:rPr>
          <w:rFonts w:ascii="Times New Roman" w:eastAsia="Times New Roman" w:hAnsi="Times New Roman" w:cs="Times New Roman"/>
          <w:sz w:val="24"/>
          <w:szCs w:val="24"/>
          <w:lang w:eastAsia="cs-CZ"/>
        </w:rPr>
        <w:t>Škola úzce spolupracuje s </w:t>
      </w:r>
      <w:r w:rsidRPr="003F5CF4">
        <w:rPr>
          <w:rFonts w:ascii="Times New Roman" w:eastAsia="Times New Roman" w:hAnsi="Times New Roman" w:cs="Times New Roman"/>
          <w:b/>
          <w:sz w:val="24"/>
          <w:szCs w:val="24"/>
          <w:lang w:eastAsia="cs-CZ"/>
        </w:rPr>
        <w:t>PPP</w:t>
      </w:r>
      <w:r w:rsidRPr="003F5CF4">
        <w:rPr>
          <w:rFonts w:ascii="Times New Roman" w:eastAsia="Times New Roman" w:hAnsi="Times New Roman" w:cs="Times New Roman"/>
          <w:sz w:val="24"/>
          <w:szCs w:val="24"/>
          <w:lang w:eastAsia="cs-CZ"/>
        </w:rPr>
        <w:t xml:space="preserve"> v Karlových Varech – při vzdělávání žáků se specifickými poruchami učení a chování, se </w:t>
      </w:r>
      <w:r w:rsidRPr="003F5CF4">
        <w:rPr>
          <w:rFonts w:ascii="Times New Roman" w:eastAsia="Times New Roman" w:hAnsi="Times New Roman" w:cs="Times New Roman"/>
          <w:b/>
          <w:sz w:val="24"/>
          <w:szCs w:val="24"/>
          <w:lang w:eastAsia="cs-CZ"/>
        </w:rPr>
        <w:t>Střediskem výchovné péče o mládež</w:t>
      </w:r>
      <w:r w:rsidRPr="003F5CF4">
        <w:rPr>
          <w:rFonts w:ascii="Times New Roman" w:eastAsia="Times New Roman" w:hAnsi="Times New Roman" w:cs="Times New Roman"/>
          <w:sz w:val="24"/>
          <w:szCs w:val="24"/>
          <w:lang w:eastAsia="cs-CZ"/>
        </w:rPr>
        <w:t xml:space="preserve"> tamtéž – které poskytuje všestrannou preventivně výchovnou péči dětem a mládeži s negativními jevy chování. Snaží se pomoci s problémy ve škole, v rodině nebo s kamarády, s </w:t>
      </w:r>
      <w:r w:rsidRPr="003F5CF4">
        <w:rPr>
          <w:rFonts w:ascii="Times New Roman" w:eastAsia="Times New Roman" w:hAnsi="Times New Roman" w:cs="Times New Roman"/>
          <w:b/>
          <w:sz w:val="24"/>
          <w:szCs w:val="24"/>
          <w:lang w:eastAsia="cs-CZ"/>
        </w:rPr>
        <w:t>OSPOD</w:t>
      </w:r>
      <w:r w:rsidRPr="003F5CF4">
        <w:rPr>
          <w:rFonts w:ascii="Times New Roman" w:eastAsia="Times New Roman" w:hAnsi="Times New Roman" w:cs="Times New Roman"/>
          <w:sz w:val="24"/>
          <w:szCs w:val="24"/>
          <w:lang w:eastAsia="cs-CZ"/>
        </w:rPr>
        <w:t xml:space="preserve"> K. </w:t>
      </w:r>
      <w:proofErr w:type="gramStart"/>
      <w:r w:rsidRPr="003F5CF4">
        <w:rPr>
          <w:rFonts w:ascii="Times New Roman" w:eastAsia="Times New Roman" w:hAnsi="Times New Roman" w:cs="Times New Roman"/>
          <w:sz w:val="24"/>
          <w:szCs w:val="24"/>
          <w:lang w:eastAsia="cs-CZ"/>
        </w:rPr>
        <w:t>Vary - orgán</w:t>
      </w:r>
      <w:proofErr w:type="gramEnd"/>
      <w:r w:rsidRPr="003F5CF4">
        <w:rPr>
          <w:rFonts w:ascii="Times New Roman" w:eastAsia="Times New Roman" w:hAnsi="Times New Roman" w:cs="Times New Roman"/>
          <w:sz w:val="24"/>
          <w:szCs w:val="24"/>
          <w:lang w:eastAsia="cs-CZ"/>
        </w:rPr>
        <w:t xml:space="preserve"> sociálně-právní ochrany dětí, se </w:t>
      </w:r>
      <w:r w:rsidRPr="003F5CF4">
        <w:rPr>
          <w:rFonts w:ascii="Times New Roman" w:eastAsia="Times New Roman" w:hAnsi="Times New Roman" w:cs="Times New Roman"/>
          <w:b/>
          <w:sz w:val="24"/>
          <w:szCs w:val="24"/>
          <w:lang w:eastAsia="cs-CZ"/>
        </w:rPr>
        <w:t>SPC</w:t>
      </w:r>
      <w:r w:rsidRPr="003F5CF4">
        <w:rPr>
          <w:rFonts w:ascii="Times New Roman" w:eastAsia="Times New Roman" w:hAnsi="Times New Roman" w:cs="Times New Roman"/>
          <w:sz w:val="24"/>
          <w:szCs w:val="24"/>
          <w:lang w:eastAsia="cs-CZ"/>
        </w:rPr>
        <w:t xml:space="preserve"> </w:t>
      </w:r>
      <w:r w:rsidRPr="003F5CF4">
        <w:rPr>
          <w:rFonts w:ascii="Times New Roman" w:eastAsia="Times New Roman" w:hAnsi="Times New Roman" w:cs="Times New Roman"/>
          <w:b/>
          <w:sz w:val="24"/>
          <w:szCs w:val="24"/>
          <w:lang w:eastAsia="cs-CZ"/>
        </w:rPr>
        <w:t>Karlovy Vary</w:t>
      </w:r>
      <w:r w:rsidRPr="003F5CF4">
        <w:rPr>
          <w:rFonts w:ascii="Times New Roman" w:eastAsia="Times New Roman" w:hAnsi="Times New Roman" w:cs="Times New Roman"/>
          <w:sz w:val="24"/>
          <w:szCs w:val="24"/>
          <w:lang w:eastAsia="cs-CZ"/>
        </w:rPr>
        <w:t xml:space="preserve"> – při vzdělávání žáků s</w:t>
      </w:r>
      <w:r w:rsidR="00DE56E2">
        <w:rPr>
          <w:rFonts w:ascii="Times New Roman" w:eastAsia="Times New Roman" w:hAnsi="Times New Roman" w:cs="Times New Roman"/>
          <w:sz w:val="24"/>
          <w:szCs w:val="24"/>
          <w:lang w:eastAsia="cs-CZ"/>
        </w:rPr>
        <w:t> podpůrnými opatřeními</w:t>
      </w:r>
      <w:r w:rsidRPr="003F5CF4">
        <w:rPr>
          <w:rFonts w:ascii="Times New Roman" w:eastAsia="Times New Roman" w:hAnsi="Times New Roman" w:cs="Times New Roman"/>
          <w:sz w:val="24"/>
          <w:szCs w:val="24"/>
          <w:lang w:eastAsia="cs-CZ"/>
        </w:rPr>
        <w:t xml:space="preserve">, s dětskými psychiatry a psychology. </w:t>
      </w:r>
      <w:r w:rsidRPr="003F5CF4">
        <w:rPr>
          <w:rFonts w:ascii="Times New Roman" w:eastAsia="Calibri" w:hAnsi="Times New Roman" w:cs="Times New Roman"/>
          <w:iCs/>
          <w:sz w:val="24"/>
          <w:szCs w:val="24"/>
        </w:rPr>
        <w:t xml:space="preserve">Při vzdělávání zrakově postižených žáků spolupracuje naše škola </w:t>
      </w:r>
      <w:proofErr w:type="gramStart"/>
      <w:r w:rsidRPr="003F5CF4">
        <w:rPr>
          <w:rFonts w:ascii="Times New Roman" w:eastAsia="Calibri" w:hAnsi="Times New Roman" w:cs="Times New Roman"/>
          <w:iCs/>
          <w:sz w:val="24"/>
          <w:szCs w:val="24"/>
        </w:rPr>
        <w:t>se  </w:t>
      </w:r>
      <w:r w:rsidRPr="003F5CF4">
        <w:rPr>
          <w:rFonts w:ascii="Times New Roman" w:eastAsia="Calibri" w:hAnsi="Times New Roman" w:cs="Times New Roman"/>
          <w:b/>
          <w:iCs/>
          <w:sz w:val="24"/>
          <w:szCs w:val="24"/>
        </w:rPr>
        <w:t>SPC</w:t>
      </w:r>
      <w:proofErr w:type="gramEnd"/>
      <w:r w:rsidRPr="003F5CF4">
        <w:rPr>
          <w:rFonts w:ascii="Times New Roman" w:eastAsia="Calibri" w:hAnsi="Times New Roman" w:cs="Times New Roman"/>
          <w:b/>
          <w:iCs/>
          <w:sz w:val="24"/>
          <w:szCs w:val="24"/>
        </w:rPr>
        <w:t xml:space="preserve"> Plzeň</w:t>
      </w:r>
      <w:r w:rsidRPr="003F5CF4">
        <w:rPr>
          <w:rFonts w:ascii="Times New Roman" w:eastAsia="Calibri" w:hAnsi="Times New Roman" w:cs="Times New Roman"/>
          <w:iCs/>
          <w:sz w:val="24"/>
          <w:szCs w:val="24"/>
        </w:rPr>
        <w:t>. Pracovníci všech institucí poskytují konzultace na škole nebo vzdělávání určené pedagogům školy v rámci jejich DVPP.</w:t>
      </w:r>
    </w:p>
    <w:p w14:paraId="676C6DD4" w14:textId="77777777" w:rsidR="003F5CF4" w:rsidRPr="003F5CF4" w:rsidRDefault="003F5CF4" w:rsidP="001D110C">
      <w:pPr>
        <w:spacing w:after="0"/>
        <w:jc w:val="both"/>
        <w:rPr>
          <w:rFonts w:ascii="Times New Roman" w:eastAsia="Times New Roman" w:hAnsi="Times New Roman" w:cs="Times New Roman"/>
          <w:sz w:val="24"/>
          <w:szCs w:val="24"/>
          <w:lang w:eastAsia="cs-CZ"/>
        </w:rPr>
      </w:pPr>
    </w:p>
    <w:p w14:paraId="45BE554D" w14:textId="6EE4627C" w:rsidR="003F5CF4" w:rsidRPr="003F5CF4" w:rsidRDefault="005F2F0F" w:rsidP="001D110C">
      <w:pPr>
        <w:spacing w:after="0"/>
        <w:jc w:val="both"/>
        <w:rPr>
          <w:rFonts w:ascii="Times New Roman" w:eastAsia="Times New Roman" w:hAnsi="Times New Roman" w:cs="Times New Roman"/>
          <w:b/>
          <w:sz w:val="24"/>
          <w:szCs w:val="24"/>
          <w:u w:val="single"/>
          <w:lang w:eastAsia="cs-CZ"/>
        </w:rPr>
      </w:pPr>
      <w:r w:rsidRPr="005F2F0F">
        <w:rPr>
          <w:rFonts w:ascii="Times New Roman" w:eastAsia="Times New Roman" w:hAnsi="Times New Roman" w:cs="Times New Roman"/>
          <w:b/>
          <w:sz w:val="24"/>
          <w:szCs w:val="24"/>
          <w:lang w:eastAsia="cs-CZ"/>
        </w:rPr>
        <w:t>d)</w:t>
      </w:r>
      <w:r>
        <w:rPr>
          <w:rFonts w:ascii="Times New Roman" w:eastAsia="Times New Roman" w:hAnsi="Times New Roman" w:cs="Times New Roman"/>
          <w:b/>
          <w:sz w:val="24"/>
          <w:szCs w:val="24"/>
          <w:u w:val="single"/>
          <w:lang w:eastAsia="cs-CZ"/>
        </w:rPr>
        <w:t xml:space="preserve"> </w:t>
      </w:r>
      <w:r w:rsidR="003F5CF4" w:rsidRPr="003F5CF4">
        <w:rPr>
          <w:rFonts w:ascii="Times New Roman" w:eastAsia="Times New Roman" w:hAnsi="Times New Roman" w:cs="Times New Roman"/>
          <w:b/>
          <w:sz w:val="24"/>
          <w:szCs w:val="24"/>
          <w:u w:val="single"/>
          <w:lang w:eastAsia="cs-CZ"/>
        </w:rPr>
        <w:t>Zodpovědné osoby a jejich role – školní poradenské pracoviště</w:t>
      </w:r>
    </w:p>
    <w:p w14:paraId="31DB4B68" w14:textId="3957C5AD" w:rsidR="003F5CF4" w:rsidRPr="003F5CF4" w:rsidRDefault="003F5CF4" w:rsidP="001D110C">
      <w:pPr>
        <w:jc w:val="both"/>
        <w:rPr>
          <w:rFonts w:ascii="Times New Roman" w:eastAsia="Times New Roman" w:hAnsi="Times New Roman" w:cs="Times New Roman"/>
          <w:iCs/>
          <w:sz w:val="24"/>
          <w:szCs w:val="24"/>
          <w:lang w:eastAsia="cs-CZ"/>
        </w:rPr>
      </w:pPr>
      <w:r w:rsidRPr="003F5CF4">
        <w:rPr>
          <w:rFonts w:ascii="Times New Roman" w:eastAsia="Times New Roman" w:hAnsi="Times New Roman" w:cs="Times New Roman"/>
          <w:sz w:val="24"/>
          <w:szCs w:val="24"/>
          <w:lang w:eastAsia="cs-CZ"/>
        </w:rPr>
        <w:t xml:space="preserve">Péči o žáky s přiznanými podpůrnými opatřeními zajišťuje v této škole výchovný poradce, </w:t>
      </w:r>
      <w:r w:rsidRPr="003F5CF4">
        <w:rPr>
          <w:rFonts w:ascii="Times New Roman" w:eastAsia="Times New Roman" w:hAnsi="Times New Roman" w:cs="Times New Roman"/>
          <w:iCs/>
          <w:sz w:val="24"/>
          <w:szCs w:val="24"/>
          <w:lang w:eastAsia="cs-CZ"/>
        </w:rPr>
        <w:t xml:space="preserve">který zároveň koordinuje součinnost se speciálním pedagogem a s třídními učiteli. Výchovný poradce je pedagogickým pracovníkem, který je pověřen spoluprací se školským poradenským zařízením. Další zodpovědné osoby jsou </w:t>
      </w:r>
      <w:r w:rsidRPr="003F5CF4">
        <w:rPr>
          <w:rFonts w:ascii="Times New Roman" w:eastAsia="Times New Roman" w:hAnsi="Times New Roman" w:cs="Times New Roman"/>
          <w:sz w:val="24"/>
          <w:szCs w:val="24"/>
          <w:lang w:eastAsia="cs-CZ"/>
        </w:rPr>
        <w:t>asistent, školní metodik prevence a</w:t>
      </w:r>
      <w:r w:rsidR="0018717B">
        <w:rPr>
          <w:rFonts w:ascii="Times New Roman" w:eastAsia="Times New Roman" w:hAnsi="Times New Roman" w:cs="Times New Roman"/>
          <w:sz w:val="24"/>
          <w:szCs w:val="24"/>
          <w:lang w:eastAsia="cs-CZ"/>
        </w:rPr>
        <w:t> </w:t>
      </w:r>
      <w:r w:rsidRPr="003F5CF4">
        <w:rPr>
          <w:rFonts w:ascii="Times New Roman" w:eastAsia="Times New Roman" w:hAnsi="Times New Roman" w:cs="Times New Roman"/>
          <w:sz w:val="24"/>
          <w:szCs w:val="24"/>
          <w:lang w:eastAsia="cs-CZ"/>
        </w:rPr>
        <w:t>vyučující jednotlivých předmětů.</w:t>
      </w:r>
    </w:p>
    <w:p w14:paraId="44E8A5DB" w14:textId="77777777" w:rsidR="003F5CF4" w:rsidRPr="003F5CF4" w:rsidRDefault="003F5CF4" w:rsidP="001D110C">
      <w:pPr>
        <w:spacing w:after="0"/>
        <w:jc w:val="both"/>
        <w:rPr>
          <w:rFonts w:ascii="Times New Roman" w:eastAsia="Times New Roman" w:hAnsi="Times New Roman" w:cs="Times New Roman"/>
          <w:color w:val="FF0000"/>
          <w:sz w:val="24"/>
          <w:szCs w:val="24"/>
          <w:lang w:eastAsia="cs-CZ"/>
        </w:rPr>
      </w:pPr>
      <w:r w:rsidRPr="003F5CF4">
        <w:rPr>
          <w:rFonts w:ascii="Times New Roman" w:eastAsia="Times New Roman" w:hAnsi="Times New Roman" w:cs="Times New Roman"/>
          <w:sz w:val="24"/>
          <w:szCs w:val="24"/>
          <w:lang w:eastAsia="cs-CZ"/>
        </w:rPr>
        <w:t>Třídní učitel ve spolupráci s výchovným poradcem, speciálním pedagogem, s příslušnými vyučujícími a asistenty pedagoga zpracovává PLPP nebo IVP. Komunikuje s odbornými pracovišti vně školy, vede příslušnou dokumentaci, zajišťuje pravidelný monitoring, individuální a skupinovou nápravu, konzultuje s vyučujícími možnosti integrace žáka v daném předmětu, poskytuje informace rodičům, a projednává s nimi domácí nápravu. Třídní učitel zajišťuje přiměřenou integraci (inkluzi) žáka do skupiny vrstevníků, informuje ostatní kolegy o případných změnách nebo problémech. Buduje kontakt s rodiči žáka a rozvíjí spolupráci při tvorbě koncepce a systému vzdělávání těchto žáků. Dává podnět pro tvorbu PLPP (pokud zjistí, že žák začíná selhávat), koordinuje tvorbu PLPP a IVP.</w:t>
      </w:r>
    </w:p>
    <w:p w14:paraId="2C2F8A91" w14:textId="77777777" w:rsidR="003F5CF4" w:rsidRPr="003F5CF4" w:rsidRDefault="003F5CF4" w:rsidP="001D110C">
      <w:pPr>
        <w:spacing w:after="0"/>
        <w:jc w:val="both"/>
        <w:rPr>
          <w:rFonts w:ascii="Times New Roman" w:eastAsia="Times New Roman" w:hAnsi="Times New Roman" w:cs="Times New Roman"/>
          <w:color w:val="FF0000"/>
          <w:sz w:val="24"/>
          <w:szCs w:val="24"/>
          <w:highlight w:val="green"/>
          <w:lang w:eastAsia="cs-CZ"/>
        </w:rPr>
      </w:pPr>
    </w:p>
    <w:p w14:paraId="36E3A582" w14:textId="77777777" w:rsidR="003F5CF4" w:rsidRPr="003F5CF4" w:rsidRDefault="003F5CF4" w:rsidP="001D110C">
      <w:p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sz w:val="24"/>
          <w:szCs w:val="24"/>
          <w:lang w:eastAsia="cs-CZ"/>
        </w:rPr>
        <w:t xml:space="preserve">Výchovný poradce zajišťuje ve spolupráci s učiteli, především třídními, integraci žáka v rámci třídy a školy, jeho začlenění do skupiny vrstevníků. Tak jako všichni žáci školy mají </w:t>
      </w:r>
      <w:r w:rsidRPr="003F5CF4">
        <w:rPr>
          <w:rFonts w:ascii="Times New Roman" w:eastAsia="Times New Roman" w:hAnsi="Times New Roman" w:cs="Times New Roman"/>
          <w:sz w:val="24"/>
          <w:szCs w:val="24"/>
          <w:lang w:eastAsia="cs-CZ"/>
        </w:rPr>
        <w:br/>
        <w:t>i žáci s PPO možnost konzultovat s výchovným poradcem jakékoli své problémy, které nejsou schopni řešit sami. Na 2. stupni se žákem a jeho rodiči mapuje výchovný poradce varianty při volbě povolání a společně navrhují jeho další vzdělávání.</w:t>
      </w:r>
    </w:p>
    <w:p w14:paraId="565134FB" w14:textId="77777777" w:rsidR="003F5CF4" w:rsidRPr="003F5CF4" w:rsidRDefault="003F5CF4" w:rsidP="001D110C">
      <w:pPr>
        <w:spacing w:after="0"/>
        <w:jc w:val="both"/>
        <w:rPr>
          <w:rFonts w:ascii="Times New Roman" w:eastAsia="Times New Roman" w:hAnsi="Times New Roman" w:cs="Times New Roman"/>
          <w:sz w:val="24"/>
          <w:szCs w:val="24"/>
          <w:highlight w:val="green"/>
          <w:lang w:eastAsia="cs-CZ"/>
        </w:rPr>
      </w:pPr>
      <w:r w:rsidRPr="003F5CF4">
        <w:rPr>
          <w:rFonts w:ascii="Times New Roman" w:eastAsia="Times New Roman" w:hAnsi="Times New Roman" w:cs="Times New Roman"/>
          <w:sz w:val="24"/>
          <w:szCs w:val="24"/>
          <w:highlight w:val="green"/>
          <w:lang w:eastAsia="cs-CZ"/>
        </w:rPr>
        <w:lastRenderedPageBreak/>
        <w:t xml:space="preserve"> </w:t>
      </w:r>
    </w:p>
    <w:p w14:paraId="046A6956" w14:textId="77777777" w:rsidR="003F5CF4" w:rsidRPr="003F5CF4" w:rsidRDefault="003F5CF4" w:rsidP="001D110C">
      <w:p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sz w:val="24"/>
          <w:szCs w:val="24"/>
          <w:lang w:eastAsia="cs-CZ"/>
        </w:rPr>
        <w:t>Asistent pedagoga pracuje se žákem buď přímo v učící se skupině, kde uplatňuje po konzultaci s vyučujícím a speciálním pedagogem speciální vzdělávací postupy, nebo provádí v rámci individuální práce se žákem procvičování dovedností vztahujících se ke speciálním vyučovacím předmětům. V kompetenci asistenta pedagoga je i příprava některých speciálních výukových pomůcek nebo materiálů podle pokynů speciálního pedagoga nebo vyučujícího.</w:t>
      </w:r>
    </w:p>
    <w:p w14:paraId="0157CE28" w14:textId="77777777" w:rsidR="003F5CF4" w:rsidRPr="003F5CF4" w:rsidRDefault="003F5CF4" w:rsidP="001D110C">
      <w:pPr>
        <w:spacing w:after="0"/>
        <w:jc w:val="both"/>
        <w:rPr>
          <w:rFonts w:ascii="Times New Roman" w:eastAsia="Times New Roman" w:hAnsi="Times New Roman" w:cs="Times New Roman"/>
          <w:sz w:val="24"/>
          <w:szCs w:val="24"/>
          <w:highlight w:val="green"/>
          <w:lang w:eastAsia="cs-CZ"/>
        </w:rPr>
      </w:pPr>
    </w:p>
    <w:p w14:paraId="208C73B4" w14:textId="77777777" w:rsidR="003F5CF4" w:rsidRPr="003F5CF4" w:rsidRDefault="003F5CF4" w:rsidP="001D110C">
      <w:p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sz w:val="24"/>
          <w:szCs w:val="24"/>
          <w:lang w:eastAsia="cs-CZ"/>
        </w:rPr>
        <w:t>Žáky se sociálním znevýhodněním průběžně vytipovává a monitoruje preventista školy ve spolupráci s třídním učitelem. Pomocí neformálních rozhovorů a průběžné spolupráce s ostatními pedagogy se snaží, o co největší zapojení těchto žáků do třídních kolektivů, aktivně navazuje komunikaci s rodiči a spolupracuje s příslušnými organizacemi. Žákům je také v rámci školy nabízen bezplatný přístup k informacím (knihovna). Po dohodě s ředitelkou školy mohou rodiče žádat o sociální úlevy a žákům je přednostně nabízeno doučování a konzultace přímo ve škole. Úspěšné vzdělávání žáků se sociálním znevýhodněním také zajišťujeme přípravnou třídou, pravidelnou komunikací a zpětnou vazbou.</w:t>
      </w:r>
    </w:p>
    <w:p w14:paraId="473F8972" w14:textId="77777777" w:rsidR="003F5CF4" w:rsidRPr="003F5CF4" w:rsidRDefault="003F5CF4" w:rsidP="001D110C">
      <w:pPr>
        <w:spacing w:after="0"/>
        <w:jc w:val="both"/>
        <w:rPr>
          <w:rFonts w:ascii="Times New Roman" w:eastAsia="Times New Roman" w:hAnsi="Times New Roman" w:cs="Times New Roman"/>
          <w:sz w:val="24"/>
          <w:szCs w:val="24"/>
          <w:lang w:eastAsia="cs-CZ"/>
        </w:rPr>
      </w:pPr>
    </w:p>
    <w:p w14:paraId="6B88C393" w14:textId="6B5474A2" w:rsidR="003F5CF4" w:rsidRPr="003F5CF4" w:rsidRDefault="005F2F0F" w:rsidP="001D110C">
      <w:pPr>
        <w:spacing w:after="0"/>
        <w:jc w:val="both"/>
        <w:rPr>
          <w:rFonts w:ascii="Times New Roman" w:eastAsia="Times New Roman" w:hAnsi="Times New Roman" w:cs="Times New Roman"/>
          <w:b/>
          <w:sz w:val="24"/>
          <w:szCs w:val="24"/>
          <w:u w:val="single"/>
          <w:lang w:eastAsia="cs-CZ"/>
        </w:rPr>
      </w:pPr>
      <w:r w:rsidRPr="005F2F0F">
        <w:rPr>
          <w:rFonts w:ascii="Times New Roman" w:eastAsia="Times New Roman" w:hAnsi="Times New Roman" w:cs="Times New Roman"/>
          <w:b/>
          <w:sz w:val="24"/>
          <w:szCs w:val="24"/>
          <w:lang w:eastAsia="cs-CZ"/>
        </w:rPr>
        <w:t>e)</w:t>
      </w:r>
      <w:r>
        <w:rPr>
          <w:rFonts w:ascii="Times New Roman" w:eastAsia="Times New Roman" w:hAnsi="Times New Roman" w:cs="Times New Roman"/>
          <w:b/>
          <w:sz w:val="24"/>
          <w:szCs w:val="24"/>
          <w:u w:val="single"/>
          <w:lang w:eastAsia="cs-CZ"/>
        </w:rPr>
        <w:t xml:space="preserve"> </w:t>
      </w:r>
      <w:r w:rsidR="003F5CF4" w:rsidRPr="003F5CF4">
        <w:rPr>
          <w:rFonts w:ascii="Times New Roman" w:eastAsia="Times New Roman" w:hAnsi="Times New Roman" w:cs="Times New Roman"/>
          <w:b/>
          <w:sz w:val="24"/>
          <w:szCs w:val="24"/>
          <w:u w:val="single"/>
          <w:lang w:eastAsia="cs-CZ"/>
        </w:rPr>
        <w:t>Specifikace provádění podpůrných opatření</w:t>
      </w:r>
    </w:p>
    <w:p w14:paraId="78C3C8CC" w14:textId="0DFA0B27" w:rsidR="003F5CF4" w:rsidRPr="003F5CF4" w:rsidRDefault="003F5CF4" w:rsidP="001D110C">
      <w:p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sz w:val="24"/>
          <w:szCs w:val="24"/>
          <w:lang w:eastAsia="cs-CZ"/>
        </w:rPr>
        <w:t>Péči zajišťujeme podpůrným přístupem všem žákům (viz třídění na začátku kapitoly) a to především organizací výuky (komunitní kruhy, třídnické hodiny, přestávky a relaxační chvilky, dodržování pitného režimu, důsledné dodržování pravidel, které si žáci vytvořili, aktivity školy atd.). Dále pak různými metodami a formami práce, poskytování přátelského a</w:t>
      </w:r>
      <w:r w:rsidR="0018717B">
        <w:rPr>
          <w:rFonts w:ascii="Times New Roman" w:eastAsia="Times New Roman" w:hAnsi="Times New Roman" w:cs="Times New Roman"/>
          <w:sz w:val="24"/>
          <w:szCs w:val="24"/>
          <w:lang w:eastAsia="cs-CZ"/>
        </w:rPr>
        <w:t> </w:t>
      </w:r>
      <w:r w:rsidRPr="003F5CF4">
        <w:rPr>
          <w:rFonts w:ascii="Times New Roman" w:eastAsia="Times New Roman" w:hAnsi="Times New Roman" w:cs="Times New Roman"/>
          <w:sz w:val="24"/>
          <w:szCs w:val="24"/>
          <w:lang w:eastAsia="cs-CZ"/>
        </w:rPr>
        <w:t>podnětného prostředí, dodržování zásady názornosti, využíváním specifických pomůcek a</w:t>
      </w:r>
      <w:r w:rsidR="0018717B">
        <w:rPr>
          <w:rFonts w:ascii="Times New Roman" w:eastAsia="Times New Roman" w:hAnsi="Times New Roman" w:cs="Times New Roman"/>
          <w:sz w:val="24"/>
          <w:szCs w:val="24"/>
          <w:lang w:eastAsia="cs-CZ"/>
        </w:rPr>
        <w:t> </w:t>
      </w:r>
      <w:r w:rsidRPr="003F5CF4">
        <w:rPr>
          <w:rFonts w:ascii="Times New Roman" w:eastAsia="Times New Roman" w:hAnsi="Times New Roman" w:cs="Times New Roman"/>
          <w:sz w:val="24"/>
          <w:szCs w:val="24"/>
          <w:lang w:eastAsia="cs-CZ"/>
        </w:rPr>
        <w:t>učebnic. Stanovením a vyhodnocením PLPP nebo IVP, jež odpovídá fyzickým a</w:t>
      </w:r>
      <w:r w:rsidR="0018717B">
        <w:rPr>
          <w:rFonts w:ascii="Times New Roman" w:eastAsia="Times New Roman" w:hAnsi="Times New Roman" w:cs="Times New Roman"/>
          <w:sz w:val="24"/>
          <w:szCs w:val="24"/>
          <w:lang w:eastAsia="cs-CZ"/>
        </w:rPr>
        <w:t> </w:t>
      </w:r>
      <w:r w:rsidRPr="003F5CF4">
        <w:rPr>
          <w:rFonts w:ascii="Times New Roman" w:eastAsia="Times New Roman" w:hAnsi="Times New Roman" w:cs="Times New Roman"/>
          <w:sz w:val="24"/>
          <w:szCs w:val="24"/>
          <w:lang w:eastAsia="cs-CZ"/>
        </w:rPr>
        <w:t>psychickým možnostem žáků.</w:t>
      </w:r>
    </w:p>
    <w:p w14:paraId="09FB379E" w14:textId="77777777" w:rsidR="003F5CF4" w:rsidRPr="003F5CF4" w:rsidRDefault="003F5CF4" w:rsidP="001D110C">
      <w:pPr>
        <w:spacing w:after="0"/>
        <w:jc w:val="both"/>
        <w:rPr>
          <w:rFonts w:ascii="Times New Roman" w:eastAsia="Times New Roman" w:hAnsi="Times New Roman" w:cs="Times New Roman"/>
          <w:sz w:val="24"/>
          <w:szCs w:val="24"/>
          <w:lang w:eastAsia="cs-CZ"/>
        </w:rPr>
      </w:pPr>
    </w:p>
    <w:p w14:paraId="05916578" w14:textId="5C49AC89" w:rsidR="003F5CF4" w:rsidRPr="003F5CF4" w:rsidRDefault="003F5CF4" w:rsidP="001D110C">
      <w:pPr>
        <w:shd w:val="clear" w:color="auto" w:fill="FFFFFF"/>
        <w:spacing w:after="0"/>
        <w:jc w:val="both"/>
        <w:rPr>
          <w:rFonts w:ascii="Times New Roman" w:eastAsia="Times New Roman" w:hAnsi="Times New Roman" w:cs="Times New Roman"/>
          <w:color w:val="000000"/>
          <w:sz w:val="24"/>
          <w:szCs w:val="24"/>
          <w:lang w:eastAsia="cs-CZ"/>
        </w:rPr>
      </w:pPr>
      <w:r w:rsidRPr="003F5CF4">
        <w:rPr>
          <w:rFonts w:ascii="Times New Roman" w:eastAsia="Times New Roman" w:hAnsi="Times New Roman" w:cs="Times New Roman"/>
          <w:color w:val="000000"/>
          <w:sz w:val="24"/>
          <w:szCs w:val="24"/>
          <w:lang w:eastAsia="cs-CZ"/>
        </w:rPr>
        <w:t>Pokud povaha zdravotního postižení objektivně neumožňuje naplnění některých očekávaných výstupů z RVP, je možné v ŠVP (v IVP) nahradit příslušné očekávané výstupy takovými, které lépe vyhovují vzdělávacím možnostem žáků s přiznanými podpůrnými opatřeními (</w:t>
      </w:r>
      <w:r w:rsidRPr="003F5CF4">
        <w:rPr>
          <w:rFonts w:ascii="Times New Roman" w:eastAsia="Times New Roman" w:hAnsi="Times New Roman" w:cs="Times New Roman"/>
          <w:bCs/>
          <w:color w:val="000000"/>
          <w:sz w:val="24"/>
          <w:szCs w:val="24"/>
          <w:lang w:eastAsia="cs-CZ"/>
        </w:rPr>
        <w:t>použití minimální doporučené úrovně očekávaných výstupů u žáků s</w:t>
      </w:r>
      <w:r w:rsidR="00DE56E2">
        <w:rPr>
          <w:rFonts w:ascii="Times New Roman" w:eastAsia="Times New Roman" w:hAnsi="Times New Roman" w:cs="Times New Roman"/>
          <w:bCs/>
          <w:color w:val="000000"/>
          <w:sz w:val="24"/>
          <w:szCs w:val="24"/>
          <w:lang w:eastAsia="cs-CZ"/>
        </w:rPr>
        <w:t> podpůrnými opatřeními</w:t>
      </w:r>
      <w:r w:rsidRPr="003F5CF4">
        <w:rPr>
          <w:rFonts w:ascii="Times New Roman" w:eastAsia="Times New Roman" w:hAnsi="Times New Roman" w:cs="Times New Roman"/>
          <w:bCs/>
          <w:color w:val="000000"/>
          <w:sz w:val="24"/>
          <w:szCs w:val="24"/>
          <w:lang w:eastAsia="cs-CZ"/>
        </w:rPr>
        <w:t xml:space="preserve"> uvedených v RVP ZV</w:t>
      </w:r>
      <w:r w:rsidRPr="003F5CF4">
        <w:rPr>
          <w:rFonts w:ascii="Times New Roman" w:eastAsia="Times New Roman" w:hAnsi="Times New Roman" w:cs="Times New Roman"/>
          <w:color w:val="000000"/>
          <w:sz w:val="24"/>
          <w:szCs w:val="24"/>
          <w:lang w:eastAsia="cs-CZ"/>
        </w:rPr>
        <w:t>). Je možné zařadit i předměty speciální pedagogické péče a ve všech ročnících využít maximální týdenní časové dotace stanovené pro jednotlivé ročníky ve školském zákoně k časovému posílení předmětů, které vzhledem k postižení žáků vyžadují vyšší časovou dotaci. Je nutné vytvářet žákům podmínky pro jejich úspěšné vzdělávání a uspokojování jejich speciálních vzdělávacích potřeb kombinací speciálně pedagogických postupů a</w:t>
      </w:r>
      <w:r w:rsidR="0018717B">
        <w:rPr>
          <w:rFonts w:ascii="Times New Roman" w:eastAsia="Times New Roman" w:hAnsi="Times New Roman" w:cs="Times New Roman"/>
          <w:color w:val="000000"/>
          <w:sz w:val="24"/>
          <w:szCs w:val="24"/>
          <w:lang w:eastAsia="cs-CZ"/>
        </w:rPr>
        <w:t> </w:t>
      </w:r>
      <w:r w:rsidRPr="003F5CF4">
        <w:rPr>
          <w:rFonts w:ascii="Times New Roman" w:eastAsia="Times New Roman" w:hAnsi="Times New Roman" w:cs="Times New Roman"/>
          <w:color w:val="000000"/>
          <w:sz w:val="24"/>
          <w:szCs w:val="24"/>
          <w:lang w:eastAsia="cs-CZ"/>
        </w:rPr>
        <w:t>alternativních metod používaných ve vzdělávání běžné populace (rozvíjení rozumových schopností, orientačních dovedností, zlepšování sociální komunikace a dalších specifických dovedností žáků).</w:t>
      </w:r>
    </w:p>
    <w:p w14:paraId="35EE617E" w14:textId="77777777" w:rsidR="003F5CF4" w:rsidRPr="003F5CF4" w:rsidRDefault="003F5CF4" w:rsidP="001D110C">
      <w:pPr>
        <w:spacing w:after="0"/>
        <w:jc w:val="both"/>
        <w:rPr>
          <w:rFonts w:ascii="Times New Roman" w:eastAsia="Times New Roman" w:hAnsi="Times New Roman" w:cs="Times New Roman"/>
          <w:sz w:val="24"/>
          <w:szCs w:val="24"/>
          <w:lang w:eastAsia="cs-CZ"/>
        </w:rPr>
      </w:pPr>
    </w:p>
    <w:p w14:paraId="151F01C2" w14:textId="77777777" w:rsidR="003F5CF4" w:rsidRPr="003F5CF4" w:rsidRDefault="003F5CF4" w:rsidP="001D110C">
      <w:pPr>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Jako podpůrná opatření pro žáky se speciálními vzdělávacími potřebami jsou v naší škole využívána podle doporučení školského poradenského zařízení a přiznaného stupně podpory zejména: viz třídění na začátku kapitoly.</w:t>
      </w:r>
    </w:p>
    <w:p w14:paraId="619320ED" w14:textId="657B7CFB" w:rsidR="003F5CF4" w:rsidRPr="003F5CF4" w:rsidRDefault="005F2F0F" w:rsidP="001D110C">
      <w:pPr>
        <w:spacing w:after="0"/>
        <w:jc w:val="both"/>
        <w:rPr>
          <w:rFonts w:ascii="Times New Roman" w:eastAsia="Times New Roman" w:hAnsi="Times New Roman" w:cs="Times New Roman"/>
          <w:b/>
          <w:sz w:val="24"/>
          <w:szCs w:val="24"/>
          <w:u w:val="single"/>
          <w:lang w:eastAsia="cs-CZ"/>
        </w:rPr>
      </w:pPr>
      <w:r w:rsidRPr="005F2F0F">
        <w:rPr>
          <w:rFonts w:ascii="Times New Roman" w:eastAsia="Times New Roman" w:hAnsi="Times New Roman" w:cs="Times New Roman"/>
          <w:b/>
          <w:sz w:val="24"/>
          <w:szCs w:val="24"/>
          <w:lang w:eastAsia="cs-CZ"/>
        </w:rPr>
        <w:t>f)</w:t>
      </w:r>
      <w:r>
        <w:rPr>
          <w:rFonts w:ascii="Times New Roman" w:eastAsia="Times New Roman" w:hAnsi="Times New Roman" w:cs="Times New Roman"/>
          <w:b/>
          <w:sz w:val="24"/>
          <w:szCs w:val="24"/>
          <w:u w:val="single"/>
          <w:lang w:eastAsia="cs-CZ"/>
        </w:rPr>
        <w:t xml:space="preserve"> </w:t>
      </w:r>
      <w:r w:rsidR="003F5CF4" w:rsidRPr="003F5CF4">
        <w:rPr>
          <w:rFonts w:ascii="Times New Roman" w:eastAsia="Times New Roman" w:hAnsi="Times New Roman" w:cs="Times New Roman"/>
          <w:b/>
          <w:sz w:val="24"/>
          <w:szCs w:val="24"/>
          <w:u w:val="single"/>
          <w:lang w:eastAsia="cs-CZ"/>
        </w:rPr>
        <w:t>Přehled předmětů speciálně pedagogické péče</w:t>
      </w:r>
    </w:p>
    <w:p w14:paraId="64631FCD" w14:textId="77777777" w:rsidR="003F5CF4" w:rsidRPr="003F5CF4" w:rsidRDefault="003F5CF4" w:rsidP="001D110C">
      <w:pPr>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lastRenderedPageBreak/>
        <w:t>Předměty speciálně pedagogické péče a náprav specifických poruch učení nabízíme v rámci disponibilní časové dotace (viz učební plán) a na základě doporučení ŠPZ a to takto:</w:t>
      </w:r>
    </w:p>
    <w:p w14:paraId="49C7F767" w14:textId="3DED05B8" w:rsidR="003F5CF4" w:rsidRPr="003F5CF4" w:rsidRDefault="003F5CF4" w:rsidP="001D110C">
      <w:pPr>
        <w:numPr>
          <w:ilvl w:val="0"/>
          <w:numId w:val="26"/>
        </w:numPr>
        <w:spacing w:after="0"/>
        <w:jc w:val="both"/>
        <w:rPr>
          <w:rFonts w:ascii="Times New Roman" w:eastAsia="Times New Roman" w:hAnsi="Times New Roman" w:cs="Times New Roman"/>
          <w:sz w:val="24"/>
          <w:szCs w:val="24"/>
          <w:lang w:eastAsia="cs-CZ"/>
        </w:rPr>
      </w:pPr>
      <w:r w:rsidRPr="003F5CF4">
        <w:rPr>
          <w:rFonts w:ascii="Times New Roman" w:eastAsia="Times New Roman" w:hAnsi="Times New Roman" w:cs="Times New Roman"/>
          <w:sz w:val="24"/>
          <w:szCs w:val="24"/>
          <w:lang w:eastAsia="cs-CZ"/>
        </w:rPr>
        <w:t>stupeň: v rámci hodin českého jazyka (1</w:t>
      </w:r>
      <w:r w:rsidR="0018717B">
        <w:rPr>
          <w:rFonts w:ascii="Times New Roman" w:eastAsia="Times New Roman" w:hAnsi="Times New Roman" w:cs="Times New Roman"/>
          <w:sz w:val="24"/>
          <w:szCs w:val="24"/>
          <w:lang w:eastAsia="cs-CZ"/>
        </w:rPr>
        <w:t>.</w:t>
      </w:r>
      <w:r w:rsidRPr="003F5CF4">
        <w:rPr>
          <w:rFonts w:ascii="Times New Roman" w:eastAsia="Times New Roman" w:hAnsi="Times New Roman" w:cs="Times New Roman"/>
          <w:sz w:val="24"/>
          <w:szCs w:val="24"/>
          <w:lang w:eastAsia="cs-CZ"/>
        </w:rPr>
        <w:t xml:space="preserve"> – 3</w:t>
      </w:r>
      <w:r w:rsidR="0018717B">
        <w:rPr>
          <w:rFonts w:ascii="Times New Roman" w:eastAsia="Times New Roman" w:hAnsi="Times New Roman" w:cs="Times New Roman"/>
          <w:sz w:val="24"/>
          <w:szCs w:val="24"/>
          <w:lang w:eastAsia="cs-CZ"/>
        </w:rPr>
        <w:t>.</w:t>
      </w:r>
      <w:r w:rsidRPr="003F5CF4">
        <w:rPr>
          <w:rFonts w:ascii="Times New Roman" w:eastAsia="Times New Roman" w:hAnsi="Times New Roman" w:cs="Times New Roman"/>
          <w:sz w:val="24"/>
          <w:szCs w:val="24"/>
          <w:lang w:eastAsia="cs-CZ"/>
        </w:rPr>
        <w:t xml:space="preserve"> vyučovací hodiny) v malé skupině max. do 4 žáků. Žáci běžné třídy v tuto dobu mají procvičovací a opakovací hodinu ČJ. Dále nabízíme </w:t>
      </w:r>
      <w:r w:rsidR="0018717B">
        <w:rPr>
          <w:rFonts w:ascii="Times New Roman" w:eastAsia="Times New Roman" w:hAnsi="Times New Roman" w:cs="Times New Roman"/>
          <w:sz w:val="24"/>
          <w:szCs w:val="24"/>
          <w:lang w:eastAsia="cs-CZ"/>
        </w:rPr>
        <w:t>pedagogickou intervenci</w:t>
      </w:r>
      <w:r w:rsidRPr="003F5CF4">
        <w:rPr>
          <w:rFonts w:ascii="Times New Roman" w:eastAsia="Times New Roman" w:hAnsi="Times New Roman" w:cs="Times New Roman"/>
          <w:sz w:val="24"/>
          <w:szCs w:val="24"/>
          <w:lang w:eastAsia="cs-CZ"/>
        </w:rPr>
        <w:t xml:space="preserve"> – </w:t>
      </w:r>
      <w:r w:rsidR="0018717B">
        <w:rPr>
          <w:rFonts w:ascii="Times New Roman" w:eastAsia="Times New Roman" w:hAnsi="Times New Roman" w:cs="Times New Roman"/>
          <w:sz w:val="24"/>
          <w:szCs w:val="24"/>
          <w:lang w:eastAsia="cs-CZ"/>
        </w:rPr>
        <w:t>nápravy</w:t>
      </w:r>
      <w:r w:rsidRPr="003F5CF4">
        <w:rPr>
          <w:rFonts w:ascii="Times New Roman" w:eastAsia="Times New Roman" w:hAnsi="Times New Roman" w:cs="Times New Roman"/>
          <w:sz w:val="24"/>
          <w:szCs w:val="24"/>
          <w:lang w:eastAsia="cs-CZ"/>
        </w:rPr>
        <w:t xml:space="preserve"> specifických poruch učení</w:t>
      </w:r>
      <w:r w:rsidR="00852B3D">
        <w:rPr>
          <w:rFonts w:ascii="Times New Roman" w:eastAsia="Times New Roman" w:hAnsi="Times New Roman" w:cs="Times New Roman"/>
          <w:sz w:val="24"/>
          <w:szCs w:val="24"/>
          <w:lang w:eastAsia="cs-CZ"/>
        </w:rPr>
        <w:t>.</w:t>
      </w:r>
    </w:p>
    <w:p w14:paraId="176B14E5" w14:textId="77777777" w:rsidR="003F5CF4" w:rsidRPr="003F5CF4" w:rsidRDefault="003F5CF4" w:rsidP="001D110C">
      <w:pPr>
        <w:spacing w:after="0"/>
        <w:jc w:val="both"/>
        <w:rPr>
          <w:rFonts w:ascii="Times New Roman" w:eastAsia="Times New Roman" w:hAnsi="Times New Roman" w:cs="Times New Roman"/>
          <w:sz w:val="24"/>
          <w:szCs w:val="24"/>
          <w:lang w:eastAsia="cs-CZ"/>
        </w:rPr>
      </w:pPr>
    </w:p>
    <w:p w14:paraId="2F427029" w14:textId="7FDC1C72" w:rsidR="008C7347" w:rsidRPr="003F5CF4" w:rsidRDefault="003F5CF4" w:rsidP="001D110C">
      <w:pPr>
        <w:numPr>
          <w:ilvl w:val="0"/>
          <w:numId w:val="26"/>
        </w:numPr>
        <w:spacing w:after="0"/>
        <w:jc w:val="both"/>
        <w:rPr>
          <w:rFonts w:ascii="Times New Roman" w:eastAsia="Times New Roman" w:hAnsi="Times New Roman" w:cs="Times New Roman"/>
          <w:sz w:val="24"/>
          <w:szCs w:val="24"/>
          <w:lang w:eastAsia="cs-CZ"/>
        </w:rPr>
      </w:pPr>
      <w:r w:rsidRPr="008C7347">
        <w:rPr>
          <w:rFonts w:ascii="Times New Roman" w:eastAsia="Times New Roman" w:hAnsi="Times New Roman" w:cs="Times New Roman"/>
          <w:sz w:val="24"/>
          <w:szCs w:val="24"/>
          <w:lang w:eastAsia="cs-CZ"/>
        </w:rPr>
        <w:t>stupeň: v rámci disponibilní časové dotace volitelných předmětů a časové dotace dalšího cizího jazyka (jedná-li se o žáka s</w:t>
      </w:r>
      <w:r w:rsidR="00DE56E2">
        <w:rPr>
          <w:rFonts w:ascii="Times New Roman" w:eastAsia="Times New Roman" w:hAnsi="Times New Roman" w:cs="Times New Roman"/>
          <w:sz w:val="24"/>
          <w:szCs w:val="24"/>
          <w:lang w:eastAsia="cs-CZ"/>
        </w:rPr>
        <w:t> podpůrným opatřením</w:t>
      </w:r>
      <w:r w:rsidRPr="008C7347">
        <w:rPr>
          <w:rFonts w:ascii="Times New Roman" w:eastAsia="Times New Roman" w:hAnsi="Times New Roman" w:cs="Times New Roman"/>
          <w:sz w:val="24"/>
          <w:szCs w:val="24"/>
          <w:lang w:eastAsia="cs-CZ"/>
        </w:rPr>
        <w:t xml:space="preserve">). </w:t>
      </w:r>
      <w:r w:rsidR="008C7347" w:rsidRPr="003F5CF4">
        <w:rPr>
          <w:rFonts w:ascii="Times New Roman" w:eastAsia="Times New Roman" w:hAnsi="Times New Roman" w:cs="Times New Roman"/>
          <w:sz w:val="24"/>
          <w:szCs w:val="24"/>
          <w:lang w:eastAsia="cs-CZ"/>
        </w:rPr>
        <w:t xml:space="preserve">Dále nabízíme </w:t>
      </w:r>
      <w:r w:rsidR="008C7347">
        <w:rPr>
          <w:rFonts w:ascii="Times New Roman" w:eastAsia="Times New Roman" w:hAnsi="Times New Roman" w:cs="Times New Roman"/>
          <w:sz w:val="24"/>
          <w:szCs w:val="24"/>
          <w:lang w:eastAsia="cs-CZ"/>
        </w:rPr>
        <w:t>pedagogickou intervenci</w:t>
      </w:r>
      <w:r w:rsidR="008C7347" w:rsidRPr="003F5CF4">
        <w:rPr>
          <w:rFonts w:ascii="Times New Roman" w:eastAsia="Times New Roman" w:hAnsi="Times New Roman" w:cs="Times New Roman"/>
          <w:sz w:val="24"/>
          <w:szCs w:val="24"/>
          <w:lang w:eastAsia="cs-CZ"/>
        </w:rPr>
        <w:t xml:space="preserve"> – </w:t>
      </w:r>
      <w:r w:rsidR="008C7347">
        <w:rPr>
          <w:rFonts w:ascii="Times New Roman" w:eastAsia="Times New Roman" w:hAnsi="Times New Roman" w:cs="Times New Roman"/>
          <w:sz w:val="24"/>
          <w:szCs w:val="24"/>
          <w:lang w:eastAsia="cs-CZ"/>
        </w:rPr>
        <w:t>zaměřuje se na nápravy</w:t>
      </w:r>
      <w:r w:rsidR="008C7347" w:rsidRPr="003F5CF4">
        <w:rPr>
          <w:rFonts w:ascii="Times New Roman" w:eastAsia="Times New Roman" w:hAnsi="Times New Roman" w:cs="Times New Roman"/>
          <w:sz w:val="24"/>
          <w:szCs w:val="24"/>
          <w:lang w:eastAsia="cs-CZ"/>
        </w:rPr>
        <w:t xml:space="preserve"> specifických poruch učení</w:t>
      </w:r>
      <w:r w:rsidR="00852B3D">
        <w:rPr>
          <w:rFonts w:ascii="Times New Roman" w:eastAsia="Times New Roman" w:hAnsi="Times New Roman" w:cs="Times New Roman"/>
          <w:sz w:val="24"/>
          <w:szCs w:val="24"/>
          <w:lang w:eastAsia="cs-CZ"/>
        </w:rPr>
        <w:t>.</w:t>
      </w:r>
    </w:p>
    <w:p w14:paraId="534D726C" w14:textId="22D59675" w:rsidR="003F5CF4" w:rsidRPr="008C7347" w:rsidRDefault="003F5CF4" w:rsidP="001D110C">
      <w:pPr>
        <w:spacing w:after="0"/>
        <w:ind w:left="720"/>
        <w:jc w:val="both"/>
        <w:rPr>
          <w:rFonts w:ascii="Times New Roman" w:eastAsia="Times New Roman" w:hAnsi="Times New Roman" w:cs="Times New Roman"/>
          <w:sz w:val="24"/>
          <w:szCs w:val="24"/>
          <w:lang w:eastAsia="cs-CZ"/>
        </w:rPr>
      </w:pPr>
    </w:p>
    <w:p w14:paraId="5D2B6DE7" w14:textId="77777777" w:rsidR="003F5CF4" w:rsidRDefault="003F5CF4" w:rsidP="001D110C">
      <w:pPr>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Na úrovni IVP je možné přizpůsobit a upravit vzdělávací obsah pro žáky s PPO s ohledem na jejich skutečné možnosti a předpoklady. Do ŠVP a IVP se zařazují speciální vyučovací předměty a předměty speciálně pedagogické péče. Jde zejména o:</w:t>
      </w:r>
    </w:p>
    <w:p w14:paraId="66243180" w14:textId="3A36F14C" w:rsidR="00F33FAD" w:rsidRPr="00F33FAD" w:rsidRDefault="00F33FAD" w:rsidP="001D110C">
      <w:pPr>
        <w:pStyle w:val="Odstavecseseznamem"/>
        <w:numPr>
          <w:ilvl w:val="0"/>
          <w:numId w:val="80"/>
        </w:numPr>
        <w:spacing w:line="276" w:lineRule="auto"/>
        <w:contextualSpacing/>
        <w:jc w:val="both"/>
        <w:rPr>
          <w:rFonts w:eastAsia="Calibri"/>
        </w:rPr>
      </w:pPr>
      <w:r w:rsidRPr="00F33FAD">
        <w:rPr>
          <w:rFonts w:eastAsia="Calibri"/>
        </w:rPr>
        <w:t>rozvoj pracovních dovedností u žáků s</w:t>
      </w:r>
      <w:r w:rsidR="00DE56E2">
        <w:rPr>
          <w:rFonts w:eastAsia="Calibri"/>
        </w:rPr>
        <w:t> podpůrnými opatřeními</w:t>
      </w:r>
      <w:r w:rsidR="008C7347">
        <w:rPr>
          <w:rFonts w:eastAsia="Calibri"/>
        </w:rPr>
        <w:t>,</w:t>
      </w:r>
    </w:p>
    <w:p w14:paraId="0053AF56" w14:textId="198CABA4" w:rsidR="00F33FAD" w:rsidRPr="008C7347" w:rsidRDefault="00F33FAD" w:rsidP="001D110C">
      <w:pPr>
        <w:pStyle w:val="Odstavecseseznamem"/>
        <w:widowControl w:val="0"/>
        <w:numPr>
          <w:ilvl w:val="0"/>
          <w:numId w:val="80"/>
        </w:numPr>
        <w:autoSpaceDE w:val="0"/>
        <w:autoSpaceDN w:val="0"/>
        <w:adjustRightInd w:val="0"/>
        <w:spacing w:line="276" w:lineRule="auto"/>
        <w:jc w:val="both"/>
      </w:pPr>
      <w:r w:rsidRPr="00F33FAD">
        <w:t>rozvoj kognitivních funkcí, trpělivosti, pozornosti a schopnosti soustředění s</w:t>
      </w:r>
      <w:r w:rsidR="008C7347">
        <w:t>e,</w:t>
      </w:r>
    </w:p>
    <w:p w14:paraId="257A26B9" w14:textId="77777777" w:rsidR="003F5CF4" w:rsidRP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logopedickou péči a řečovou výchovu, </w:t>
      </w:r>
    </w:p>
    <w:p w14:paraId="5A2C4EB0" w14:textId="77777777" w:rsidR="003F5CF4" w:rsidRP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prostorovou orientaci a samostatný pohyb zrakově postižených, </w:t>
      </w:r>
    </w:p>
    <w:p w14:paraId="70D3A91A" w14:textId="77777777" w:rsidR="003F5CF4" w:rsidRP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zrakovou stimulaci, </w:t>
      </w:r>
    </w:p>
    <w:p w14:paraId="030B2B42" w14:textId="77777777" w:rsidR="003F5CF4" w:rsidRP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práci s optickými pomůckami, </w:t>
      </w:r>
    </w:p>
    <w:p w14:paraId="5E872A2A" w14:textId="77777777" w:rsidR="003F5CF4" w:rsidRP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zdravotní tělesnou výchovu, </w:t>
      </w:r>
    </w:p>
    <w:p w14:paraId="02696707" w14:textId="77777777" w:rsidR="003F5CF4" w:rsidRP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nápravy grafomotorických dovedností, rozvoj vizuálně percepčních dovedností, </w:t>
      </w:r>
    </w:p>
    <w:p w14:paraId="20A232E3" w14:textId="77777777" w:rsidR="003F5CF4" w:rsidRP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nácvik sociální komunikace, </w:t>
      </w:r>
    </w:p>
    <w:p w14:paraId="098702EA" w14:textId="77777777" w:rsidR="003F5CF4" w:rsidRP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práci s počítačem </w:t>
      </w:r>
    </w:p>
    <w:p w14:paraId="1B878A53" w14:textId="77777777" w:rsidR="003F5CF4" w:rsidRDefault="003F5CF4" w:rsidP="001D110C">
      <w:pPr>
        <w:numPr>
          <w:ilvl w:val="0"/>
          <w:numId w:val="55"/>
        </w:numPr>
        <w:spacing w:after="160"/>
        <w:contextualSpacing/>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 xml:space="preserve">a další oblasti vycházející z konkrétních obtíží žáka. </w:t>
      </w:r>
    </w:p>
    <w:p w14:paraId="39D25849" w14:textId="77777777" w:rsidR="00147E86" w:rsidRPr="003F5CF4" w:rsidRDefault="00147E86" w:rsidP="001D110C">
      <w:pPr>
        <w:spacing w:after="160"/>
        <w:ind w:left="720"/>
        <w:contextualSpacing/>
        <w:jc w:val="both"/>
        <w:rPr>
          <w:rFonts w:ascii="Times New Roman" w:eastAsia="Calibri" w:hAnsi="Times New Roman" w:cs="Times New Roman"/>
          <w:sz w:val="24"/>
          <w:szCs w:val="24"/>
        </w:rPr>
      </w:pPr>
    </w:p>
    <w:p w14:paraId="5591C2F5" w14:textId="6651B7CA" w:rsidR="003F5CF4" w:rsidRPr="003F5CF4" w:rsidRDefault="003F5CF4" w:rsidP="001D110C">
      <w:pPr>
        <w:jc w:val="both"/>
        <w:rPr>
          <w:rFonts w:ascii="Times New Roman" w:eastAsia="Calibri" w:hAnsi="Times New Roman" w:cs="Times New Roman"/>
          <w:sz w:val="24"/>
          <w:szCs w:val="24"/>
        </w:rPr>
      </w:pPr>
      <w:r w:rsidRPr="003F5CF4">
        <w:rPr>
          <w:rFonts w:ascii="Times New Roman" w:eastAsia="Calibri" w:hAnsi="Times New Roman" w:cs="Times New Roman"/>
          <w:sz w:val="24"/>
          <w:szCs w:val="24"/>
        </w:rPr>
        <w:t>Při stanovení předmětu speciálně pedagogické péče vycházíme z doporučení ŠPZ a</w:t>
      </w:r>
      <w:r w:rsidR="008C7347">
        <w:rPr>
          <w:rFonts w:ascii="Times New Roman" w:eastAsia="Calibri" w:hAnsi="Times New Roman" w:cs="Times New Roman"/>
          <w:sz w:val="24"/>
          <w:szCs w:val="24"/>
        </w:rPr>
        <w:t> </w:t>
      </w:r>
      <w:r w:rsidRPr="003F5CF4">
        <w:rPr>
          <w:rFonts w:ascii="Times New Roman" w:eastAsia="Calibri" w:hAnsi="Times New Roman" w:cs="Times New Roman"/>
          <w:sz w:val="24"/>
          <w:szCs w:val="24"/>
        </w:rPr>
        <w:t>přiznaného stupně podpory. Osnovy tohoto předmětu vycházejí ze vzoru v RVP ZŠS a</w:t>
      </w:r>
      <w:r w:rsidR="008C7347">
        <w:rPr>
          <w:rFonts w:ascii="Times New Roman" w:eastAsia="Calibri" w:hAnsi="Times New Roman" w:cs="Times New Roman"/>
          <w:sz w:val="24"/>
          <w:szCs w:val="24"/>
        </w:rPr>
        <w:t> </w:t>
      </w:r>
      <w:r w:rsidRPr="003F5CF4">
        <w:rPr>
          <w:rFonts w:ascii="Times New Roman" w:eastAsia="Calibri" w:hAnsi="Times New Roman" w:cs="Times New Roman"/>
          <w:sz w:val="24"/>
          <w:szCs w:val="24"/>
        </w:rPr>
        <w:t>slouží jako východisko k zapracování do IVP žáka.</w:t>
      </w:r>
    </w:p>
    <w:p w14:paraId="53F1140F" w14:textId="77777777" w:rsidR="003F5CF4" w:rsidRPr="005F2F0F" w:rsidRDefault="00147E86" w:rsidP="001D110C">
      <w:pPr>
        <w:jc w:val="both"/>
        <w:rPr>
          <w:rFonts w:ascii="Times New Roman" w:hAnsi="Times New Roman" w:cs="Times New Roman"/>
          <w:b/>
          <w:sz w:val="28"/>
          <w:szCs w:val="28"/>
          <w:u w:val="single"/>
        </w:rPr>
      </w:pPr>
      <w:r w:rsidRPr="005F2F0F">
        <w:rPr>
          <w:rFonts w:ascii="Times New Roman" w:hAnsi="Times New Roman" w:cs="Times New Roman"/>
          <w:b/>
          <w:sz w:val="28"/>
          <w:szCs w:val="28"/>
          <w:highlight w:val="cyan"/>
          <w:u w:val="single"/>
        </w:rPr>
        <w:t>Přístup k žákům s</w:t>
      </w:r>
      <w:r w:rsidR="009E7807" w:rsidRPr="005F2F0F">
        <w:rPr>
          <w:rFonts w:ascii="Times New Roman" w:hAnsi="Times New Roman" w:cs="Times New Roman"/>
          <w:b/>
          <w:sz w:val="28"/>
          <w:szCs w:val="28"/>
          <w:highlight w:val="cyan"/>
          <w:u w:val="single"/>
        </w:rPr>
        <w:t> </w:t>
      </w:r>
      <w:r w:rsidRPr="005F2F0F">
        <w:rPr>
          <w:rFonts w:ascii="Times New Roman" w:hAnsi="Times New Roman" w:cs="Times New Roman"/>
          <w:b/>
          <w:sz w:val="28"/>
          <w:szCs w:val="28"/>
          <w:highlight w:val="cyan"/>
          <w:u w:val="single"/>
        </w:rPr>
        <w:t>PAS</w:t>
      </w:r>
      <w:r w:rsidR="009E7807" w:rsidRPr="005F2F0F">
        <w:rPr>
          <w:rFonts w:ascii="Times New Roman" w:hAnsi="Times New Roman" w:cs="Times New Roman"/>
          <w:b/>
          <w:sz w:val="28"/>
          <w:szCs w:val="28"/>
          <w:highlight w:val="cyan"/>
          <w:u w:val="single"/>
        </w:rPr>
        <w:t xml:space="preserve"> (poruchy autistického spektra)</w:t>
      </w:r>
    </w:p>
    <w:p w14:paraId="629B623B" w14:textId="77777777" w:rsidR="00147E86" w:rsidRDefault="00FD3984" w:rsidP="001D110C">
      <w:pPr>
        <w:jc w:val="both"/>
        <w:rPr>
          <w:rFonts w:ascii="Times New Roman" w:hAnsi="Times New Roman" w:cs="Times New Roman"/>
          <w:sz w:val="24"/>
          <w:szCs w:val="24"/>
        </w:rPr>
      </w:pPr>
      <w:r>
        <w:rPr>
          <w:rFonts w:ascii="Times New Roman" w:hAnsi="Times New Roman" w:cs="Times New Roman"/>
          <w:sz w:val="24"/>
          <w:szCs w:val="24"/>
        </w:rPr>
        <w:t>Vycházíme z K</w:t>
      </w:r>
      <w:r w:rsidR="00147E86">
        <w:rPr>
          <w:rFonts w:ascii="Times New Roman" w:hAnsi="Times New Roman" w:cs="Times New Roman"/>
          <w:sz w:val="24"/>
          <w:szCs w:val="24"/>
        </w:rPr>
        <w:t xml:space="preserve">omunikačního souboru, který </w:t>
      </w:r>
      <w:r>
        <w:rPr>
          <w:rFonts w:ascii="Times New Roman" w:hAnsi="Times New Roman" w:cs="Times New Roman"/>
          <w:sz w:val="24"/>
          <w:szCs w:val="24"/>
        </w:rPr>
        <w:t>přibližuje a ozřejmuje</w:t>
      </w:r>
      <w:r w:rsidR="00147E86" w:rsidRPr="00147E86">
        <w:rPr>
          <w:rFonts w:ascii="Times New Roman" w:hAnsi="Times New Roman" w:cs="Times New Roman"/>
          <w:sz w:val="24"/>
          <w:szCs w:val="24"/>
        </w:rPr>
        <w:t xml:space="preserve"> pedagogickým </w:t>
      </w:r>
      <w:r w:rsidR="00881F48">
        <w:rPr>
          <w:rFonts w:ascii="Times New Roman" w:hAnsi="Times New Roman" w:cs="Times New Roman"/>
          <w:sz w:val="24"/>
          <w:szCs w:val="24"/>
        </w:rPr>
        <w:t xml:space="preserve">                  </w:t>
      </w:r>
      <w:r w:rsidR="00147E86" w:rsidRPr="00147E86">
        <w:rPr>
          <w:rFonts w:ascii="Times New Roman" w:hAnsi="Times New Roman" w:cs="Times New Roman"/>
          <w:sz w:val="24"/>
          <w:szCs w:val="24"/>
        </w:rPr>
        <w:t>i nepedagogickým pracovníkům škol a školských zařízení jednoduché metodické postupy při komunikaci s dětmi, žáky a studenty s PAS, pro pochopení odlišností a předcházení náročných a vypjatých situací, které plynou z nedorozumění a nedostatku relevantních informací, předsudků a obav z projevů problémového chování.</w:t>
      </w:r>
    </w:p>
    <w:p w14:paraId="7E146904" w14:textId="77777777" w:rsidR="00E3795D" w:rsidRDefault="00E3795D" w:rsidP="001D110C">
      <w:pPr>
        <w:jc w:val="both"/>
        <w:rPr>
          <w:rFonts w:ascii="Times New Roman" w:hAnsi="Times New Roman" w:cs="Times New Roman"/>
          <w:sz w:val="24"/>
          <w:szCs w:val="24"/>
        </w:rPr>
      </w:pPr>
      <w:r>
        <w:rPr>
          <w:rFonts w:ascii="Times New Roman" w:hAnsi="Times New Roman" w:cs="Times New Roman"/>
          <w:sz w:val="24"/>
          <w:szCs w:val="24"/>
        </w:rPr>
        <w:t>Jsme si vědomi toho, že je potřeba informovat o tomto handicapu žáky naší školy, pedagogické i nepedagogické pracovníky.</w:t>
      </w:r>
    </w:p>
    <w:p w14:paraId="700DBAC2" w14:textId="77777777" w:rsidR="002F44FB" w:rsidRDefault="007D23FC" w:rsidP="001D110C">
      <w:pPr>
        <w:jc w:val="both"/>
        <w:rPr>
          <w:rFonts w:ascii="Times New Roman" w:hAnsi="Times New Roman" w:cs="Times New Roman"/>
          <w:sz w:val="24"/>
          <w:szCs w:val="24"/>
        </w:rPr>
      </w:pPr>
      <w:r>
        <w:rPr>
          <w:rFonts w:ascii="Times New Roman" w:hAnsi="Times New Roman" w:cs="Times New Roman"/>
          <w:sz w:val="24"/>
          <w:szCs w:val="24"/>
        </w:rPr>
        <w:t xml:space="preserve">Dále pak k těmto </w:t>
      </w:r>
      <w:r w:rsidR="002F44FB">
        <w:rPr>
          <w:rFonts w:ascii="Times New Roman" w:hAnsi="Times New Roman" w:cs="Times New Roman"/>
          <w:sz w:val="24"/>
          <w:szCs w:val="24"/>
        </w:rPr>
        <w:t>žákům přistupujeme podle zásad a specifik uvedených:</w:t>
      </w:r>
    </w:p>
    <w:p w14:paraId="59C28B80" w14:textId="77777777" w:rsidR="00DC63EC" w:rsidRDefault="002F44FB" w:rsidP="001D110C">
      <w:pPr>
        <w:pStyle w:val="Odstavecseseznamem"/>
        <w:numPr>
          <w:ilvl w:val="1"/>
          <w:numId w:val="33"/>
        </w:numPr>
        <w:spacing w:line="276" w:lineRule="auto"/>
        <w:jc w:val="both"/>
      </w:pPr>
      <w:r>
        <w:lastRenderedPageBreak/>
        <w:t xml:space="preserve">v </w:t>
      </w:r>
      <w:r w:rsidR="00DC63EC" w:rsidRPr="002F44FB">
        <w:t>katalogu podpůrných op</w:t>
      </w:r>
      <w:r w:rsidR="00E3795D" w:rsidRPr="002F44FB">
        <w:t>at</w:t>
      </w:r>
      <w:r w:rsidR="00DC63EC" w:rsidRPr="002F44FB">
        <w:t xml:space="preserve">ření: Poruchy autistického spektra, uvedeného na webových stránkách: </w:t>
      </w:r>
      <w:hyperlink r:id="rId7" w:history="1">
        <w:r w:rsidRPr="002F44FB">
          <w:rPr>
            <w:rStyle w:val="Hypertextovodkaz"/>
          </w:rPr>
          <w:t>http://katalogpo.upol.cz/poruchy-autistickeho-spektra-nebo-vybrana-psychicka-onemocneni/uvod-3/</w:t>
        </w:r>
      </w:hyperlink>
    </w:p>
    <w:p w14:paraId="176EA46A" w14:textId="77777777" w:rsidR="002F44FB" w:rsidRDefault="002F44FB" w:rsidP="001D110C">
      <w:pPr>
        <w:pStyle w:val="Odstavecseseznamem"/>
        <w:spacing w:line="276" w:lineRule="auto"/>
        <w:ind w:left="1440"/>
        <w:jc w:val="both"/>
      </w:pPr>
    </w:p>
    <w:p w14:paraId="0AA6341A" w14:textId="77777777" w:rsidR="002F44FB" w:rsidRPr="00BE5DA6" w:rsidRDefault="002F44FB" w:rsidP="001D110C">
      <w:pPr>
        <w:pStyle w:val="Odstavecseseznamem"/>
        <w:numPr>
          <w:ilvl w:val="1"/>
          <w:numId w:val="33"/>
        </w:numPr>
        <w:spacing w:line="276" w:lineRule="auto"/>
        <w:jc w:val="both"/>
        <w:rPr>
          <w:rStyle w:val="Hypertextovodkaz"/>
          <w:color w:val="auto"/>
          <w:u w:val="none"/>
        </w:rPr>
      </w:pPr>
      <w:r>
        <w:t xml:space="preserve">na stránkách </w:t>
      </w:r>
      <w:hyperlink r:id="rId8" w:history="1">
        <w:r w:rsidRPr="00E85056">
          <w:rPr>
            <w:rStyle w:val="Hypertextovodkaz"/>
          </w:rPr>
          <w:t>www.rvp.cz</w:t>
        </w:r>
      </w:hyperlink>
      <w:r>
        <w:t xml:space="preserve"> - </w:t>
      </w:r>
      <w:r w:rsidRPr="002F44FB">
        <w:t>Specifika vzdělávání žáků se speciálními vzdělávacími potřebami</w:t>
      </w:r>
      <w:r>
        <w:t xml:space="preserve">: </w:t>
      </w:r>
      <w:hyperlink r:id="rId9" w:history="1">
        <w:r w:rsidRPr="00E85056">
          <w:rPr>
            <w:rStyle w:val="Hypertextovodkaz"/>
          </w:rPr>
          <w:t>http://digifolio.rvp.cz/view/view.php?id=12736</w:t>
        </w:r>
      </w:hyperlink>
    </w:p>
    <w:p w14:paraId="252988C3" w14:textId="77777777" w:rsidR="00BE5DA6" w:rsidRDefault="00BE5DA6" w:rsidP="001D110C">
      <w:pPr>
        <w:pStyle w:val="Odstavecseseznamem"/>
        <w:spacing w:line="276" w:lineRule="auto"/>
        <w:jc w:val="both"/>
      </w:pPr>
    </w:p>
    <w:p w14:paraId="457066F9" w14:textId="77777777" w:rsidR="00BE5DA6" w:rsidRDefault="00BE5DA6" w:rsidP="001D110C">
      <w:pPr>
        <w:pStyle w:val="Odstavecseseznamem"/>
        <w:numPr>
          <w:ilvl w:val="1"/>
          <w:numId w:val="33"/>
        </w:numPr>
        <w:spacing w:line="276" w:lineRule="auto"/>
        <w:jc w:val="both"/>
      </w:pPr>
      <w:hyperlink r:id="rId10" w:history="1">
        <w:r w:rsidRPr="00826219">
          <w:rPr>
            <w:rStyle w:val="Hypertextovodkaz"/>
          </w:rPr>
          <w:t>http://www.kvkskoly.cz/manazer/metodika/Stranky/Primarni-prevence-patologickych-jevu.aspx</w:t>
        </w:r>
      </w:hyperlink>
    </w:p>
    <w:p w14:paraId="042B38E6" w14:textId="77777777" w:rsidR="002F44FB" w:rsidRDefault="002F44FB" w:rsidP="001D110C">
      <w:pPr>
        <w:jc w:val="both"/>
        <w:rPr>
          <w:rFonts w:ascii="Times New Roman" w:hAnsi="Times New Roman" w:cs="Times New Roman"/>
          <w:sz w:val="24"/>
          <w:szCs w:val="24"/>
        </w:rPr>
      </w:pPr>
    </w:p>
    <w:p w14:paraId="09328C40"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u w:val="single"/>
        </w:rPr>
      </w:pPr>
      <w:r w:rsidRPr="00103161">
        <w:rPr>
          <w:rFonts w:ascii="Times New Roman" w:hAnsi="Times New Roman" w:cs="Times New Roman"/>
          <w:b/>
          <w:bCs/>
          <w:color w:val="000000"/>
          <w:sz w:val="24"/>
          <w:szCs w:val="24"/>
          <w:highlight w:val="cyan"/>
          <w:u w:val="single"/>
        </w:rPr>
        <w:t>DESATERO KOMUNIKACE S PACIENTY S PORUCHOU AUTISTICKÉHO SPEKTRA</w:t>
      </w:r>
    </w:p>
    <w:p w14:paraId="733B2BAB" w14:textId="62411F23"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1. Autismus není patrný na první pohled, pozná se až podle nestandardního chování pacienta, které je potřeba tolerovat. Ačkoli se může na první pohled zdát, že je pacient rozmazlený, zlobivý či vzpurný, ve skutečnosti má jen nepřekonatelný strach z neznámého prostředí a</w:t>
      </w:r>
      <w:r w:rsidR="008C7347">
        <w:rPr>
          <w:rFonts w:ascii="Times New Roman" w:hAnsi="Times New Roman" w:cs="Times New Roman"/>
          <w:color w:val="000000"/>
          <w:sz w:val="24"/>
          <w:szCs w:val="24"/>
        </w:rPr>
        <w:t> </w:t>
      </w:r>
      <w:r w:rsidRPr="00103161">
        <w:rPr>
          <w:rFonts w:ascii="Times New Roman" w:hAnsi="Times New Roman" w:cs="Times New Roman"/>
          <w:color w:val="000000"/>
          <w:sz w:val="24"/>
          <w:szCs w:val="24"/>
        </w:rPr>
        <w:t>z</w:t>
      </w:r>
      <w:r w:rsidR="008C7347">
        <w:rPr>
          <w:rFonts w:ascii="Times New Roman" w:hAnsi="Times New Roman" w:cs="Times New Roman"/>
          <w:color w:val="000000"/>
          <w:sz w:val="24"/>
          <w:szCs w:val="24"/>
        </w:rPr>
        <w:t> </w:t>
      </w:r>
      <w:r w:rsidRPr="00103161">
        <w:rPr>
          <w:rFonts w:ascii="Times New Roman" w:hAnsi="Times New Roman" w:cs="Times New Roman"/>
          <w:color w:val="000000"/>
          <w:sz w:val="24"/>
          <w:szCs w:val="24"/>
        </w:rPr>
        <w:t xml:space="preserve">nové situace. </w:t>
      </w:r>
    </w:p>
    <w:p w14:paraId="400736B5"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6FCA93B2" w14:textId="7C5A1075"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2. Důležitá je spolupráce s tlumočníkem, který pacienta s autismem vždy doprovází. Právě ten zná všechny důležité informace o konkrétním pacientovi, proto je dobré jeho rady a</w:t>
      </w:r>
      <w:r w:rsidR="008C7347">
        <w:rPr>
          <w:rFonts w:ascii="Times New Roman" w:hAnsi="Times New Roman" w:cs="Times New Roman"/>
          <w:color w:val="000000"/>
          <w:sz w:val="24"/>
          <w:szCs w:val="24"/>
        </w:rPr>
        <w:t> </w:t>
      </w:r>
      <w:r w:rsidRPr="00103161">
        <w:rPr>
          <w:rFonts w:ascii="Times New Roman" w:hAnsi="Times New Roman" w:cs="Times New Roman"/>
          <w:color w:val="000000"/>
          <w:sz w:val="24"/>
          <w:szCs w:val="24"/>
        </w:rPr>
        <w:t xml:space="preserve">doporučení vhodného jednání s pacientem respektovat. </w:t>
      </w:r>
    </w:p>
    <w:p w14:paraId="4990FA9E"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59EB490D"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 xml:space="preserve">3. Jednoduchá uklidňující sdělení v krátkých větách jsou tou nejlepší formou slovní komunikace. </w:t>
      </w:r>
    </w:p>
    <w:p w14:paraId="325E66C4"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6A994E62"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 xml:space="preserve">4. Je běžné, že pacienti s autismem jsou smyslově přecitlivělí. Proto je třeba se připravit na zvýšenou citlivost na zvuky, tóny, světlo, pachy či dotek neznámé osoby. </w:t>
      </w:r>
    </w:p>
    <w:p w14:paraId="1660F5FF"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20C9FCCC"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 xml:space="preserve">5. Při lékařském vyšetření je vhodné objednat pacienta na konkrétní čas. Nejlepší je zvát pacienta s PAS na úplném začátku či konci ordinačních hodin, kdy je v čekárně jen minimum lidí a vždy ho brát přednostně před ostatními pacienty. </w:t>
      </w:r>
    </w:p>
    <w:p w14:paraId="7FF3EAAF"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4B7F2DD7"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 xml:space="preserve">6. Je třeba tolerovat pacientův odmítavý přístup k lékařskému vyšetření. Snaha zlomit tento negativismus není vhodná a většinou situaci jen zhorší. </w:t>
      </w:r>
    </w:p>
    <w:p w14:paraId="690E6B18"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692F5753"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 xml:space="preserve">7. Při všech vyšetřeních a úkonech je nezbytná přítomnost doprovodu. Ten je v dané situaci jeho jedinou jistotou, oporou i tlumočníkem s okolím. </w:t>
      </w:r>
    </w:p>
    <w:p w14:paraId="583602A9"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2B1102BC"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 xml:space="preserve">8. K úspěšnému lékařskému ošetření není vždy potřeba narkóza. Je dobré zvážit, zda k použití tlumících prostředků neexistuje jednodušší a méně radikální alternativa. </w:t>
      </w:r>
    </w:p>
    <w:p w14:paraId="46A2AB02"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698734DB"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t xml:space="preserve">9. Je vhodné zvážit, zda jsou všechna vyšetření nezbytně nutná. Na některých tradičních lékařských postupech není potřeba vždy trvat. </w:t>
      </w:r>
    </w:p>
    <w:p w14:paraId="03039A31" w14:textId="77777777" w:rsidR="00103161" w:rsidRPr="00103161" w:rsidRDefault="00103161" w:rsidP="001D110C">
      <w:pPr>
        <w:autoSpaceDE w:val="0"/>
        <w:autoSpaceDN w:val="0"/>
        <w:adjustRightInd w:val="0"/>
        <w:spacing w:after="0"/>
        <w:jc w:val="both"/>
        <w:rPr>
          <w:rFonts w:ascii="Times New Roman" w:hAnsi="Times New Roman" w:cs="Times New Roman"/>
          <w:color w:val="000000"/>
          <w:sz w:val="24"/>
          <w:szCs w:val="24"/>
        </w:rPr>
      </w:pPr>
    </w:p>
    <w:p w14:paraId="3C3EFB1B" w14:textId="77777777" w:rsidR="005D34E9" w:rsidRPr="00CE654B" w:rsidRDefault="00103161" w:rsidP="001D110C">
      <w:pPr>
        <w:autoSpaceDE w:val="0"/>
        <w:autoSpaceDN w:val="0"/>
        <w:adjustRightInd w:val="0"/>
        <w:spacing w:after="0"/>
        <w:jc w:val="both"/>
        <w:rPr>
          <w:rFonts w:ascii="Times New Roman" w:hAnsi="Times New Roman" w:cs="Times New Roman"/>
          <w:color w:val="000000"/>
          <w:sz w:val="24"/>
          <w:szCs w:val="24"/>
        </w:rPr>
      </w:pPr>
      <w:r w:rsidRPr="00103161">
        <w:rPr>
          <w:rFonts w:ascii="Times New Roman" w:hAnsi="Times New Roman" w:cs="Times New Roman"/>
          <w:color w:val="000000"/>
          <w:sz w:val="24"/>
          <w:szCs w:val="24"/>
        </w:rPr>
        <w:lastRenderedPageBreak/>
        <w:t xml:space="preserve">10. Hospitalizace pacienta by také měla být důkladně zvážena. Pokud je nezbytná, je velice vhodné absolvovat pobyt v nemocnici s rodičem či jinou blízkou osobou, na kterou je pacient vázán. Je to dobré nejen pro pacienta, ale i pro ošetřující personál. </w:t>
      </w:r>
    </w:p>
    <w:p w14:paraId="57340237" w14:textId="77777777" w:rsidR="00790022" w:rsidRPr="00790022" w:rsidRDefault="00790022" w:rsidP="001D110C">
      <w:pPr>
        <w:autoSpaceDE w:val="0"/>
        <w:autoSpaceDN w:val="0"/>
        <w:adjustRightInd w:val="0"/>
        <w:spacing w:after="0"/>
        <w:jc w:val="both"/>
        <w:rPr>
          <w:rFonts w:ascii="Arial" w:hAnsi="Arial" w:cs="Arial"/>
          <w:color w:val="000000"/>
          <w:sz w:val="24"/>
          <w:szCs w:val="24"/>
        </w:rPr>
      </w:pPr>
    </w:p>
    <w:p w14:paraId="0145ECCC"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u w:val="single"/>
        </w:rPr>
      </w:pPr>
      <w:r w:rsidRPr="00790022">
        <w:rPr>
          <w:rFonts w:ascii="Times New Roman" w:hAnsi="Times New Roman" w:cs="Times New Roman"/>
          <w:b/>
          <w:bCs/>
          <w:color w:val="000000"/>
          <w:sz w:val="24"/>
          <w:szCs w:val="24"/>
          <w:highlight w:val="cyan"/>
          <w:u w:val="single"/>
        </w:rPr>
        <w:t>KLÍČ pro komunikaci s osobou s autismem</w:t>
      </w:r>
    </w:p>
    <w:p w14:paraId="729A0867"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 </w:t>
      </w:r>
    </w:p>
    <w:p w14:paraId="1A413D66" w14:textId="77777777" w:rsidR="00790022" w:rsidRDefault="00790022" w:rsidP="001D110C">
      <w:pPr>
        <w:autoSpaceDE w:val="0"/>
        <w:autoSpaceDN w:val="0"/>
        <w:adjustRightInd w:val="0"/>
        <w:spacing w:after="0"/>
        <w:jc w:val="both"/>
        <w:rPr>
          <w:rFonts w:ascii="Times New Roman" w:hAnsi="Times New Roman" w:cs="Times New Roman"/>
          <w:i/>
          <w:iCs/>
          <w:color w:val="000000"/>
          <w:sz w:val="24"/>
          <w:szCs w:val="24"/>
        </w:rPr>
      </w:pPr>
      <w:r w:rsidRPr="00790022">
        <w:rPr>
          <w:rFonts w:ascii="Times New Roman" w:hAnsi="Times New Roman" w:cs="Times New Roman"/>
          <w:i/>
          <w:iCs/>
          <w:color w:val="000000"/>
          <w:sz w:val="24"/>
          <w:szCs w:val="24"/>
        </w:rPr>
        <w:t xml:space="preserve">Jak se chovat k osobám s autismem, když se ocitnou v potížích a podlehnou panice? Jak těmto situacím předcházet? </w:t>
      </w:r>
    </w:p>
    <w:p w14:paraId="53DD3950" w14:textId="77777777" w:rsidR="00177A8D" w:rsidRPr="00790022" w:rsidRDefault="00177A8D" w:rsidP="001D110C">
      <w:pPr>
        <w:autoSpaceDE w:val="0"/>
        <w:autoSpaceDN w:val="0"/>
        <w:adjustRightInd w:val="0"/>
        <w:spacing w:after="0"/>
        <w:jc w:val="both"/>
        <w:rPr>
          <w:rFonts w:ascii="Times New Roman" w:hAnsi="Times New Roman" w:cs="Times New Roman"/>
          <w:color w:val="000000"/>
          <w:sz w:val="24"/>
          <w:szCs w:val="24"/>
        </w:rPr>
      </w:pPr>
    </w:p>
    <w:p w14:paraId="68EC81EF"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1. Jednej předvídatelně </w:t>
      </w:r>
    </w:p>
    <w:p w14:paraId="54419FCA"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Vyvarujte se situací, kdy se například – byť s těmi nejlepšími úmysly – dotknete ramene člověka s autismem, aniž by předem viděl, že se tak chystáte učinit. </w:t>
      </w:r>
    </w:p>
    <w:p w14:paraId="749BECC9" w14:textId="77777777" w:rsidR="00177A8D" w:rsidRDefault="00177A8D" w:rsidP="001D110C">
      <w:pPr>
        <w:autoSpaceDE w:val="0"/>
        <w:autoSpaceDN w:val="0"/>
        <w:adjustRightInd w:val="0"/>
        <w:spacing w:after="0"/>
        <w:jc w:val="both"/>
        <w:rPr>
          <w:rFonts w:ascii="Times New Roman" w:hAnsi="Times New Roman" w:cs="Times New Roman"/>
          <w:b/>
          <w:bCs/>
          <w:color w:val="000000"/>
          <w:sz w:val="24"/>
          <w:szCs w:val="24"/>
        </w:rPr>
      </w:pPr>
    </w:p>
    <w:p w14:paraId="1CD7C425"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2. Plánuj </w:t>
      </w:r>
    </w:p>
    <w:p w14:paraId="1C8C934A"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Rozhodně se vyplatí, když předem popíšete, co se bude dít. Člověku s autismem to velmi pomůže v orientaci a snáze přečká i nepříjemný rozhovor. </w:t>
      </w:r>
    </w:p>
    <w:p w14:paraId="57FB3B2C" w14:textId="77777777" w:rsidR="00177A8D" w:rsidRDefault="00177A8D" w:rsidP="001D110C">
      <w:pPr>
        <w:autoSpaceDE w:val="0"/>
        <w:autoSpaceDN w:val="0"/>
        <w:adjustRightInd w:val="0"/>
        <w:spacing w:after="0"/>
        <w:jc w:val="both"/>
        <w:rPr>
          <w:rFonts w:ascii="Times New Roman" w:hAnsi="Times New Roman" w:cs="Times New Roman"/>
          <w:b/>
          <w:bCs/>
          <w:color w:val="000000"/>
          <w:sz w:val="24"/>
          <w:szCs w:val="24"/>
        </w:rPr>
      </w:pPr>
    </w:p>
    <w:p w14:paraId="5C19F727"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3. Nekřič </w:t>
      </w:r>
    </w:p>
    <w:p w14:paraId="6B2B69C8" w14:textId="77777777" w:rsid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Nikdy na člověka s autismem nekřičte ani nezvyšujte hlas, může to zablokovat komunikaci či vyvolat autistickou krizi. Mnoho lidí s autismem má mnohem citlivější sluch, než si dokážete představit. </w:t>
      </w:r>
    </w:p>
    <w:p w14:paraId="7B861CF5" w14:textId="77777777" w:rsidR="00177A8D" w:rsidRDefault="00177A8D" w:rsidP="001D110C">
      <w:pPr>
        <w:autoSpaceDE w:val="0"/>
        <w:autoSpaceDN w:val="0"/>
        <w:adjustRightInd w:val="0"/>
        <w:spacing w:after="0"/>
        <w:jc w:val="both"/>
        <w:rPr>
          <w:rFonts w:ascii="Times New Roman" w:hAnsi="Times New Roman" w:cs="Times New Roman"/>
          <w:color w:val="000000"/>
          <w:sz w:val="24"/>
          <w:szCs w:val="24"/>
        </w:rPr>
      </w:pPr>
    </w:p>
    <w:p w14:paraId="3E0753DE" w14:textId="77777777" w:rsidR="00177A8D"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4. Ptej se jasně </w:t>
      </w:r>
    </w:p>
    <w:p w14:paraId="3A29383A" w14:textId="77777777" w:rsid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Formulujte otázky jednoduše a jasně, nejlépe aby bylo možno odpovídat ANO/NE, nepoužívejte příměry a nežertujte. Neklaďte více otázek najednou. </w:t>
      </w:r>
    </w:p>
    <w:p w14:paraId="5A5ED4F9" w14:textId="77777777" w:rsidR="00177A8D" w:rsidRPr="00790022" w:rsidRDefault="00177A8D" w:rsidP="001D110C">
      <w:pPr>
        <w:autoSpaceDE w:val="0"/>
        <w:autoSpaceDN w:val="0"/>
        <w:adjustRightInd w:val="0"/>
        <w:spacing w:after="0"/>
        <w:jc w:val="both"/>
        <w:rPr>
          <w:rFonts w:ascii="Times New Roman" w:hAnsi="Times New Roman" w:cs="Times New Roman"/>
          <w:color w:val="000000"/>
          <w:sz w:val="24"/>
          <w:szCs w:val="24"/>
        </w:rPr>
      </w:pPr>
    </w:p>
    <w:p w14:paraId="031D2E60"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5. Mluv jednoduše </w:t>
      </w:r>
    </w:p>
    <w:p w14:paraId="1188CB28" w14:textId="0F435A81" w:rsid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Nepokoušejte se oslnit člověka s autismem svou slovní zásobou. Je lepší mluvit pomalu a</w:t>
      </w:r>
      <w:r w:rsidR="008C7347">
        <w:rPr>
          <w:rFonts w:ascii="Times New Roman" w:hAnsi="Times New Roman" w:cs="Times New Roman"/>
          <w:color w:val="000000"/>
          <w:sz w:val="24"/>
          <w:szCs w:val="24"/>
        </w:rPr>
        <w:t> </w:t>
      </w:r>
      <w:r w:rsidRPr="00790022">
        <w:rPr>
          <w:rFonts w:ascii="Times New Roman" w:hAnsi="Times New Roman" w:cs="Times New Roman"/>
          <w:color w:val="000000"/>
          <w:sz w:val="24"/>
          <w:szCs w:val="24"/>
        </w:rPr>
        <w:t xml:space="preserve">spíše v kratších větách a předat sdělení srozumitelně a bez odbíhání. Vyvarujte se řečnických otázek. </w:t>
      </w:r>
    </w:p>
    <w:p w14:paraId="47E66C70" w14:textId="77777777" w:rsidR="00177A8D" w:rsidRPr="00790022" w:rsidRDefault="00177A8D" w:rsidP="001D110C">
      <w:pPr>
        <w:autoSpaceDE w:val="0"/>
        <w:autoSpaceDN w:val="0"/>
        <w:adjustRightInd w:val="0"/>
        <w:spacing w:after="0"/>
        <w:jc w:val="both"/>
        <w:rPr>
          <w:rFonts w:ascii="Times New Roman" w:hAnsi="Times New Roman" w:cs="Times New Roman"/>
          <w:color w:val="000000"/>
          <w:sz w:val="24"/>
          <w:szCs w:val="24"/>
        </w:rPr>
      </w:pPr>
    </w:p>
    <w:p w14:paraId="6DDAEA4A"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6. Buď trpělivý </w:t>
      </w:r>
    </w:p>
    <w:p w14:paraId="025AFE6A" w14:textId="77777777" w:rsid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Pokud člověk s autismem nereaguje na vyřčené, nemusí to znamenat, že odpovědět nechce. Pokud se dlouze rozmýšlí, nepobízejte ho, ale přeformulujte otázku. </w:t>
      </w:r>
    </w:p>
    <w:p w14:paraId="77DEE0C7" w14:textId="77777777" w:rsidR="00177A8D" w:rsidRPr="00790022" w:rsidRDefault="00177A8D" w:rsidP="001D110C">
      <w:pPr>
        <w:autoSpaceDE w:val="0"/>
        <w:autoSpaceDN w:val="0"/>
        <w:adjustRightInd w:val="0"/>
        <w:spacing w:after="0"/>
        <w:jc w:val="both"/>
        <w:rPr>
          <w:rFonts w:ascii="Times New Roman" w:hAnsi="Times New Roman" w:cs="Times New Roman"/>
          <w:color w:val="000000"/>
          <w:sz w:val="24"/>
          <w:szCs w:val="24"/>
        </w:rPr>
      </w:pPr>
    </w:p>
    <w:p w14:paraId="3C621BF2"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7. Rozumět a vědět </w:t>
      </w:r>
    </w:p>
    <w:p w14:paraId="1AD6E1D1" w14:textId="77777777" w:rsid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Pokud </w:t>
      </w:r>
      <w:proofErr w:type="gramStart"/>
      <w:r w:rsidRPr="00790022">
        <w:rPr>
          <w:rFonts w:ascii="Times New Roman" w:hAnsi="Times New Roman" w:cs="Times New Roman"/>
          <w:color w:val="000000"/>
          <w:sz w:val="24"/>
          <w:szCs w:val="24"/>
        </w:rPr>
        <w:t>rozumí</w:t>
      </w:r>
      <w:proofErr w:type="gramEnd"/>
      <w:r w:rsidRPr="00790022">
        <w:rPr>
          <w:rFonts w:ascii="Times New Roman" w:hAnsi="Times New Roman" w:cs="Times New Roman"/>
          <w:color w:val="000000"/>
          <w:sz w:val="24"/>
          <w:szCs w:val="24"/>
        </w:rPr>
        <w:t xml:space="preserve"> a přesto se nevyjadřuje, pak je možné, že si v panice nedokáže rozmyslet odpověď. Nebojte se bez afektu zopakovat otázku – pomůžete mu tak se na odpověď soustředit. </w:t>
      </w:r>
    </w:p>
    <w:p w14:paraId="40A1CCAB" w14:textId="77777777" w:rsidR="00177A8D" w:rsidRPr="00790022" w:rsidRDefault="00177A8D" w:rsidP="001D110C">
      <w:pPr>
        <w:autoSpaceDE w:val="0"/>
        <w:autoSpaceDN w:val="0"/>
        <w:adjustRightInd w:val="0"/>
        <w:spacing w:after="0"/>
        <w:jc w:val="both"/>
        <w:rPr>
          <w:rFonts w:ascii="Times New Roman" w:hAnsi="Times New Roman" w:cs="Times New Roman"/>
          <w:color w:val="000000"/>
          <w:sz w:val="24"/>
          <w:szCs w:val="24"/>
        </w:rPr>
      </w:pPr>
    </w:p>
    <w:p w14:paraId="1A358960"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8. Jaký je den? </w:t>
      </w:r>
    </w:p>
    <w:p w14:paraId="12E3E5C5" w14:textId="77777777" w:rsid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Člověk v autistické krizi může mít zhoršenou orientaci v čase a prostoru – pomozte mu popsáním, co se dělo, děje a dít bude. Pokud váhá při chůzi, tak ho doprovoďte, přestože zná cestu. </w:t>
      </w:r>
    </w:p>
    <w:p w14:paraId="4BF26B64" w14:textId="77777777" w:rsidR="00177A8D" w:rsidRPr="00790022" w:rsidRDefault="00177A8D" w:rsidP="001D110C">
      <w:pPr>
        <w:autoSpaceDE w:val="0"/>
        <w:autoSpaceDN w:val="0"/>
        <w:adjustRightInd w:val="0"/>
        <w:spacing w:after="0"/>
        <w:jc w:val="both"/>
        <w:rPr>
          <w:rFonts w:ascii="Times New Roman" w:hAnsi="Times New Roman" w:cs="Times New Roman"/>
          <w:color w:val="000000"/>
          <w:sz w:val="24"/>
          <w:szCs w:val="24"/>
        </w:rPr>
      </w:pPr>
    </w:p>
    <w:p w14:paraId="2E0EB757"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9. Omezuj pohled do očí </w:t>
      </w:r>
    </w:p>
    <w:p w14:paraId="059C608C" w14:textId="77777777" w:rsid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Každý pohled do očí a zejména navázání očního kontaktu může vyvolat v člověku s autismem nejistotu nebo i paniku. </w:t>
      </w:r>
    </w:p>
    <w:p w14:paraId="5B308977" w14:textId="77777777" w:rsidR="00177A8D" w:rsidRPr="00790022" w:rsidRDefault="00177A8D" w:rsidP="001D110C">
      <w:pPr>
        <w:autoSpaceDE w:val="0"/>
        <w:autoSpaceDN w:val="0"/>
        <w:adjustRightInd w:val="0"/>
        <w:spacing w:after="0"/>
        <w:jc w:val="both"/>
        <w:rPr>
          <w:rFonts w:ascii="Times New Roman" w:hAnsi="Times New Roman" w:cs="Times New Roman"/>
          <w:color w:val="000000"/>
          <w:sz w:val="24"/>
          <w:szCs w:val="24"/>
        </w:rPr>
      </w:pPr>
    </w:p>
    <w:p w14:paraId="70167351" w14:textId="77777777" w:rsidR="00790022"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b/>
          <w:bCs/>
          <w:color w:val="000000"/>
          <w:sz w:val="24"/>
          <w:szCs w:val="24"/>
        </w:rPr>
        <w:t xml:space="preserve">10. Dej najevo pochopení </w:t>
      </w:r>
    </w:p>
    <w:p w14:paraId="2852E982" w14:textId="77777777" w:rsidR="003F3C6A" w:rsidRPr="00790022" w:rsidRDefault="00790022" w:rsidP="001D110C">
      <w:pPr>
        <w:autoSpaceDE w:val="0"/>
        <w:autoSpaceDN w:val="0"/>
        <w:adjustRightInd w:val="0"/>
        <w:spacing w:after="0"/>
        <w:jc w:val="both"/>
        <w:rPr>
          <w:rFonts w:ascii="Times New Roman" w:hAnsi="Times New Roman" w:cs="Times New Roman"/>
          <w:color w:val="000000"/>
          <w:sz w:val="24"/>
          <w:szCs w:val="24"/>
        </w:rPr>
      </w:pPr>
      <w:r w:rsidRPr="00790022">
        <w:rPr>
          <w:rFonts w:ascii="Times New Roman" w:hAnsi="Times New Roman" w:cs="Times New Roman"/>
          <w:color w:val="000000"/>
          <w:sz w:val="24"/>
          <w:szCs w:val="24"/>
        </w:rPr>
        <w:t xml:space="preserve">Rozhodně neproděláte, když vyjádříte účast. Vyvarujte se ale frází, místo „To přejde“ řekněte raději „Chci vám pomoci“ – bude to srozumitelné a povede to k ujištění, že na to není sám. </w:t>
      </w:r>
    </w:p>
    <w:p w14:paraId="0FD4D61A" w14:textId="77777777" w:rsidR="003F3C6A" w:rsidRDefault="003F3C6A" w:rsidP="001D110C">
      <w:pPr>
        <w:spacing w:after="0"/>
        <w:jc w:val="both"/>
        <w:rPr>
          <w:rFonts w:ascii="Times New Roman" w:eastAsia="Times New Roman" w:hAnsi="Times New Roman" w:cs="Times New Roman"/>
          <w:sz w:val="24"/>
          <w:szCs w:val="24"/>
          <w:lang w:eastAsia="cs-CZ"/>
        </w:rPr>
      </w:pPr>
    </w:p>
    <w:p w14:paraId="73266DEC" w14:textId="77777777" w:rsidR="00D92135" w:rsidRDefault="00D92135" w:rsidP="001D110C">
      <w:pPr>
        <w:spacing w:after="0"/>
        <w:jc w:val="both"/>
        <w:rPr>
          <w:rFonts w:ascii="Times New Roman" w:eastAsia="Times New Roman" w:hAnsi="Times New Roman" w:cs="Times New Roman"/>
          <w:b/>
          <w:sz w:val="24"/>
          <w:szCs w:val="24"/>
          <w:u w:val="single"/>
          <w:lang w:eastAsia="cs-CZ"/>
        </w:rPr>
      </w:pPr>
      <w:r w:rsidRPr="00D92135">
        <w:rPr>
          <w:rFonts w:ascii="Times New Roman" w:eastAsia="Times New Roman" w:hAnsi="Times New Roman" w:cs="Times New Roman"/>
          <w:b/>
          <w:sz w:val="24"/>
          <w:szCs w:val="24"/>
          <w:highlight w:val="cyan"/>
          <w:u w:val="single"/>
          <w:lang w:eastAsia="cs-CZ"/>
        </w:rPr>
        <w:t>Kde se může osoba s PAS dostat do kritické situace?</w:t>
      </w:r>
    </w:p>
    <w:p w14:paraId="2453E5B5" w14:textId="77777777" w:rsidR="00D92135" w:rsidRPr="00D92135" w:rsidRDefault="00D92135" w:rsidP="001D110C">
      <w:pPr>
        <w:spacing w:after="0"/>
        <w:jc w:val="both"/>
        <w:rPr>
          <w:rFonts w:ascii="Times New Roman" w:eastAsia="Times New Roman" w:hAnsi="Times New Roman" w:cs="Times New Roman"/>
          <w:sz w:val="24"/>
          <w:szCs w:val="24"/>
          <w:lang w:eastAsia="cs-CZ"/>
        </w:rPr>
      </w:pPr>
      <w:r w:rsidRPr="00D92135">
        <w:rPr>
          <w:rFonts w:ascii="Times New Roman" w:eastAsia="Times New Roman" w:hAnsi="Times New Roman" w:cs="Times New Roman"/>
          <w:sz w:val="24"/>
          <w:szCs w:val="24"/>
          <w:lang w:eastAsia="cs-CZ"/>
        </w:rPr>
        <w:t>Osoby s PAS se dostávají do kritických situací mnohem častěji než ostatní, proto je nutné, aby taková osoba nebo její doprovod mohli diagnózu PAS jednoznačně prokázat. Průkaz vydaný odbornou institucí musí mít odlehčovací funkce. Jedná se zejména o oblasti zdravotnictví, všechny ty situace, na jejichž řešení se podílí jakékoli pořádkové či bezpečnostní služby včetně požárních, policejních a pohraničních a také jednání na úřadech. Příklady situací, kdy průkaz pomáhá:</w:t>
      </w:r>
    </w:p>
    <w:p w14:paraId="41A004AE" w14:textId="77777777" w:rsidR="00D92135" w:rsidRPr="00D92135" w:rsidRDefault="00D92135" w:rsidP="001D110C">
      <w:pPr>
        <w:spacing w:after="0"/>
        <w:jc w:val="both"/>
        <w:rPr>
          <w:rFonts w:ascii="Times New Roman" w:eastAsia="Times New Roman" w:hAnsi="Times New Roman" w:cs="Times New Roman"/>
          <w:sz w:val="24"/>
          <w:szCs w:val="24"/>
          <w:lang w:eastAsia="cs-CZ"/>
        </w:rPr>
      </w:pPr>
      <w:r w:rsidRPr="00D92135">
        <w:rPr>
          <w:rFonts w:ascii="Times New Roman" w:eastAsia="Times New Roman" w:hAnsi="Times New Roman" w:cs="Times New Roman"/>
          <w:sz w:val="24"/>
          <w:szCs w:val="24"/>
          <w:lang w:eastAsia="cs-CZ"/>
        </w:rPr>
        <w:t>- Jednání na úřadech.</w:t>
      </w:r>
    </w:p>
    <w:p w14:paraId="32E05C55" w14:textId="77777777" w:rsidR="00D92135" w:rsidRPr="00D92135" w:rsidRDefault="00D92135" w:rsidP="001D110C">
      <w:pPr>
        <w:spacing w:after="0"/>
        <w:jc w:val="both"/>
        <w:rPr>
          <w:rFonts w:ascii="Times New Roman" w:eastAsia="Times New Roman" w:hAnsi="Times New Roman" w:cs="Times New Roman"/>
          <w:sz w:val="24"/>
          <w:szCs w:val="24"/>
          <w:lang w:eastAsia="cs-CZ"/>
        </w:rPr>
      </w:pPr>
      <w:r w:rsidRPr="00D92135">
        <w:rPr>
          <w:rFonts w:ascii="Times New Roman" w:eastAsia="Times New Roman" w:hAnsi="Times New Roman" w:cs="Times New Roman"/>
          <w:sz w:val="24"/>
          <w:szCs w:val="24"/>
          <w:lang w:eastAsia="cs-CZ"/>
        </w:rPr>
        <w:t>- Cesta dopravním prostředkem, přesuny MHD.</w:t>
      </w:r>
    </w:p>
    <w:p w14:paraId="6442E98A" w14:textId="77777777" w:rsidR="00D92135" w:rsidRPr="00D92135" w:rsidRDefault="00D92135" w:rsidP="001D110C">
      <w:pPr>
        <w:spacing w:after="0"/>
        <w:jc w:val="both"/>
        <w:rPr>
          <w:rFonts w:ascii="Times New Roman" w:eastAsia="Times New Roman" w:hAnsi="Times New Roman" w:cs="Times New Roman"/>
          <w:sz w:val="24"/>
          <w:szCs w:val="24"/>
          <w:lang w:eastAsia="cs-CZ"/>
        </w:rPr>
      </w:pPr>
      <w:r w:rsidRPr="00D92135">
        <w:rPr>
          <w:rFonts w:ascii="Times New Roman" w:eastAsia="Times New Roman" w:hAnsi="Times New Roman" w:cs="Times New Roman"/>
          <w:sz w:val="24"/>
          <w:szCs w:val="24"/>
          <w:lang w:eastAsia="cs-CZ"/>
        </w:rPr>
        <w:t>- Zvládání krizových situací – např. havárie, hospitalizace, úraz, požár, ztráta doprovodu, onemocnění doprovodu, náhlá ztráta zázemí rodiny atd.</w:t>
      </w:r>
    </w:p>
    <w:p w14:paraId="760649F7" w14:textId="1094208D" w:rsidR="00D92135" w:rsidRPr="00D92135" w:rsidRDefault="00D92135" w:rsidP="001D110C">
      <w:pPr>
        <w:spacing w:after="0"/>
        <w:jc w:val="both"/>
        <w:rPr>
          <w:rFonts w:ascii="Times New Roman" w:eastAsia="Times New Roman" w:hAnsi="Times New Roman" w:cs="Times New Roman"/>
          <w:sz w:val="24"/>
          <w:szCs w:val="24"/>
          <w:lang w:eastAsia="cs-CZ"/>
        </w:rPr>
      </w:pPr>
      <w:r w:rsidRPr="00D92135">
        <w:rPr>
          <w:rFonts w:ascii="Times New Roman" w:eastAsia="Times New Roman" w:hAnsi="Times New Roman" w:cs="Times New Roman"/>
          <w:sz w:val="24"/>
          <w:szCs w:val="24"/>
          <w:lang w:eastAsia="cs-CZ"/>
        </w:rPr>
        <w:t>- Ve zdravotnictví jsou kritické situace zejména při lékařské pohotovosti (velmi dlouhé čekání v čekárně může nakonec ošetření zmařit nebo vyústit v nutnost anestezie), u těch vyšetření, která jsou pro osobu s PAS náročná smyslově (EEG, EKG, MRI, CT…) či situačně (RZS) a</w:t>
      </w:r>
      <w:r w:rsidR="008C7347">
        <w:rPr>
          <w:rFonts w:ascii="Times New Roman" w:eastAsia="Times New Roman" w:hAnsi="Times New Roman" w:cs="Times New Roman"/>
          <w:sz w:val="24"/>
          <w:szCs w:val="24"/>
          <w:lang w:eastAsia="cs-CZ"/>
        </w:rPr>
        <w:t> </w:t>
      </w:r>
      <w:r w:rsidRPr="00D92135">
        <w:rPr>
          <w:rFonts w:ascii="Times New Roman" w:eastAsia="Times New Roman" w:hAnsi="Times New Roman" w:cs="Times New Roman"/>
          <w:sz w:val="24"/>
          <w:szCs w:val="24"/>
          <w:lang w:eastAsia="cs-CZ"/>
        </w:rPr>
        <w:t>zejména na příjmu nebo předoperační přípravě. Nelze očekávat, že zdravotnický i lékařský personál je vždy schopen si poradit s pacientem s PAS – většinou to nedovede a dobře myšleným, ale špatně zvoleným postupem se situace zkomplikuje nebo zablokuje. Tento personál musí být především o situaci informován, aby mohl jednat správně, případně spolupracovat s asistentem.</w:t>
      </w:r>
    </w:p>
    <w:p w14:paraId="6A508C14" w14:textId="77777777" w:rsidR="0006418D" w:rsidRDefault="00D92135" w:rsidP="001D110C">
      <w:pPr>
        <w:spacing w:after="0"/>
        <w:jc w:val="both"/>
        <w:rPr>
          <w:rFonts w:ascii="Times New Roman" w:eastAsia="Times New Roman" w:hAnsi="Times New Roman" w:cs="Times New Roman"/>
          <w:sz w:val="24"/>
          <w:szCs w:val="24"/>
          <w:lang w:eastAsia="cs-CZ"/>
        </w:rPr>
      </w:pPr>
      <w:r w:rsidRPr="00D92135">
        <w:rPr>
          <w:rFonts w:ascii="Times New Roman" w:eastAsia="Times New Roman" w:hAnsi="Times New Roman" w:cs="Times New Roman"/>
          <w:sz w:val="24"/>
          <w:szCs w:val="24"/>
          <w:lang w:eastAsia="cs-CZ"/>
        </w:rPr>
        <w:t>- V kritických situacích se spoluúčastí pořádkových služeb jako jsou neštěstí, dopravní nehody, průchody hraniční kontrolou, podání svědectví pro PČR nebo soud, výkon vyšetřovací vazby apod., může snadno dojít k velmi vážným situacím jen kvůli tomu, že osoba s PAS nesprávně porozumí pokynu či otázce (komunikační deficit v pragmatické rovině) nebo neadekvátně vyhodnotí rizika dané situace.</w:t>
      </w:r>
    </w:p>
    <w:p w14:paraId="2F1AC524" w14:textId="77777777" w:rsidR="0006418D" w:rsidRDefault="0006418D" w:rsidP="001D110C">
      <w:pPr>
        <w:spacing w:after="0"/>
        <w:jc w:val="both"/>
        <w:rPr>
          <w:rFonts w:ascii="Times New Roman" w:eastAsia="Times New Roman" w:hAnsi="Times New Roman" w:cs="Times New Roman"/>
          <w:sz w:val="24"/>
          <w:szCs w:val="24"/>
          <w:lang w:eastAsia="cs-CZ"/>
        </w:rPr>
      </w:pPr>
    </w:p>
    <w:p w14:paraId="3109C2CE" w14:textId="77777777" w:rsidR="005D34E9" w:rsidRDefault="005D34E9" w:rsidP="001D110C">
      <w:pPr>
        <w:spacing w:after="0"/>
        <w:jc w:val="both"/>
        <w:rPr>
          <w:rFonts w:ascii="Times New Roman" w:eastAsia="Times New Roman" w:hAnsi="Times New Roman" w:cs="Times New Roman"/>
          <w:sz w:val="24"/>
          <w:szCs w:val="24"/>
          <w:lang w:eastAsia="cs-CZ"/>
        </w:rPr>
      </w:pPr>
    </w:p>
    <w:p w14:paraId="5E8332AC" w14:textId="77777777" w:rsidR="00A3797A" w:rsidRDefault="00A3797A" w:rsidP="001D110C">
      <w:pPr>
        <w:spacing w:after="0"/>
        <w:jc w:val="both"/>
        <w:rPr>
          <w:rFonts w:ascii="Times New Roman" w:eastAsia="Times New Roman" w:hAnsi="Times New Roman" w:cs="Times New Roman"/>
          <w:sz w:val="24"/>
          <w:szCs w:val="24"/>
          <w:lang w:eastAsia="cs-CZ"/>
        </w:rPr>
      </w:pPr>
    </w:p>
    <w:p w14:paraId="0EEB60FB" w14:textId="77777777" w:rsidR="00DA5C6F" w:rsidRPr="005F2F0F" w:rsidRDefault="00DA5C6F" w:rsidP="001D110C">
      <w:pPr>
        <w:spacing w:after="0"/>
        <w:jc w:val="both"/>
        <w:rPr>
          <w:rFonts w:ascii="Times New Roman" w:eastAsia="Times New Roman" w:hAnsi="Times New Roman" w:cs="Times New Roman"/>
          <w:b/>
          <w:sz w:val="28"/>
          <w:szCs w:val="28"/>
          <w:lang w:eastAsia="cs-CZ"/>
        </w:rPr>
      </w:pPr>
      <w:r w:rsidRPr="005F2F0F">
        <w:rPr>
          <w:rFonts w:ascii="Times New Roman" w:eastAsia="Times New Roman" w:hAnsi="Times New Roman" w:cs="Times New Roman"/>
          <w:b/>
          <w:sz w:val="28"/>
          <w:szCs w:val="28"/>
          <w:u w:val="single"/>
          <w:lang w:eastAsia="cs-CZ"/>
        </w:rPr>
        <w:t>3.4 Zabezpečení výuky žáků nadaných a mimořádně nadaných</w:t>
      </w:r>
    </w:p>
    <w:p w14:paraId="76F448EF" w14:textId="77777777" w:rsidR="00DA5C6F" w:rsidRPr="00DA5C6F" w:rsidRDefault="00DA5C6F" w:rsidP="001D110C">
      <w:p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Definice nadaných dětí:</w:t>
      </w:r>
    </w:p>
    <w:p w14:paraId="149EEB2B" w14:textId="77777777" w:rsidR="00DA5C6F" w:rsidRPr="00DA5C6F" w:rsidRDefault="00DA5C6F" w:rsidP="001D110C">
      <w:p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i/>
          <w:iCs/>
          <w:sz w:val="24"/>
          <w:szCs w:val="24"/>
          <w:lang w:eastAsia="cs-CZ"/>
        </w:rPr>
        <w:t xml:space="preserve">"... jsou to děti, které jsou identifikovány profesionálně kvalifikovanými osobami jako děti </w:t>
      </w:r>
      <w:r w:rsidRPr="00DA5C6F">
        <w:rPr>
          <w:rFonts w:ascii="Times New Roman" w:eastAsia="Times New Roman" w:hAnsi="Times New Roman" w:cs="Times New Roman"/>
          <w:i/>
          <w:iCs/>
          <w:sz w:val="24"/>
          <w:szCs w:val="24"/>
          <w:lang w:eastAsia="cs-CZ"/>
        </w:rPr>
        <w:br/>
        <w:t xml:space="preserve">s přednostmi význačnými pro schopnost vysokého výkonu. Tyto děti vyžadují diferencované vzdělávací programy a služby nad rámec běžně poskytovaných klasickým vzdělávacím programem k tomu, aby mohly přispět ke svému prospěchu i užitku společnosti. Děti schopné </w:t>
      </w:r>
      <w:r w:rsidRPr="00DA5C6F">
        <w:rPr>
          <w:rFonts w:ascii="Times New Roman" w:eastAsia="Times New Roman" w:hAnsi="Times New Roman" w:cs="Times New Roman"/>
          <w:i/>
          <w:iCs/>
          <w:sz w:val="24"/>
          <w:szCs w:val="24"/>
          <w:lang w:eastAsia="cs-CZ"/>
        </w:rPr>
        <w:lastRenderedPageBreak/>
        <w:t xml:space="preserve">vysokého výkonu zahrnují ty, které demonstrují prospěch anebo potenciál v jakékoliv jedné či více z těchto oblastí: </w:t>
      </w:r>
    </w:p>
    <w:p w14:paraId="2FB08B4B" w14:textId="77777777" w:rsidR="00DA5C6F" w:rsidRPr="00DA5C6F" w:rsidRDefault="00DA5C6F" w:rsidP="001D110C">
      <w:pPr>
        <w:numPr>
          <w:ilvl w:val="0"/>
          <w:numId w:val="56"/>
        </w:num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i/>
          <w:iCs/>
          <w:sz w:val="24"/>
          <w:szCs w:val="24"/>
          <w:lang w:eastAsia="cs-CZ"/>
        </w:rPr>
        <w:t>všeobecné intelektové schopnosti,</w:t>
      </w:r>
    </w:p>
    <w:p w14:paraId="22DC7857" w14:textId="77777777" w:rsidR="00DA5C6F" w:rsidRPr="00DA5C6F" w:rsidRDefault="00DA5C6F" w:rsidP="001D110C">
      <w:pPr>
        <w:numPr>
          <w:ilvl w:val="0"/>
          <w:numId w:val="56"/>
        </w:num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i/>
          <w:iCs/>
          <w:sz w:val="24"/>
          <w:szCs w:val="24"/>
          <w:lang w:eastAsia="cs-CZ"/>
        </w:rPr>
        <w:t>specifická/jednotlivá akademická způsobilost,</w:t>
      </w:r>
    </w:p>
    <w:p w14:paraId="7F016F01" w14:textId="77777777" w:rsidR="00DA5C6F" w:rsidRPr="00DA5C6F" w:rsidRDefault="00DA5C6F" w:rsidP="001D110C">
      <w:pPr>
        <w:numPr>
          <w:ilvl w:val="0"/>
          <w:numId w:val="56"/>
        </w:num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i/>
          <w:iCs/>
          <w:sz w:val="24"/>
          <w:szCs w:val="24"/>
          <w:lang w:eastAsia="cs-CZ"/>
        </w:rPr>
        <w:t>kreativní a produktivní myšlení,</w:t>
      </w:r>
    </w:p>
    <w:p w14:paraId="750C6B8D" w14:textId="77777777" w:rsidR="00DA5C6F" w:rsidRPr="00DA5C6F" w:rsidRDefault="00DA5C6F" w:rsidP="001D110C">
      <w:pPr>
        <w:numPr>
          <w:ilvl w:val="0"/>
          <w:numId w:val="56"/>
        </w:num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i/>
          <w:iCs/>
          <w:sz w:val="24"/>
          <w:szCs w:val="24"/>
          <w:lang w:eastAsia="cs-CZ"/>
        </w:rPr>
        <w:t>schopnosti vůdcovství,</w:t>
      </w:r>
    </w:p>
    <w:p w14:paraId="7886F987" w14:textId="77777777" w:rsidR="00DA5C6F" w:rsidRPr="00DA5C6F" w:rsidRDefault="00DA5C6F" w:rsidP="001D110C">
      <w:pPr>
        <w:numPr>
          <w:ilvl w:val="0"/>
          <w:numId w:val="56"/>
        </w:num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i/>
          <w:iCs/>
          <w:sz w:val="24"/>
          <w:szCs w:val="24"/>
          <w:lang w:eastAsia="cs-CZ"/>
        </w:rPr>
        <w:t>výtvarné umění,</w:t>
      </w:r>
    </w:p>
    <w:p w14:paraId="6D1FB33D" w14:textId="77777777" w:rsidR="00DA5C6F" w:rsidRPr="00DA5C6F" w:rsidRDefault="00DA5C6F" w:rsidP="001D110C">
      <w:pPr>
        <w:numPr>
          <w:ilvl w:val="0"/>
          <w:numId w:val="56"/>
        </w:num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i/>
          <w:iCs/>
          <w:sz w:val="24"/>
          <w:szCs w:val="24"/>
          <w:lang w:eastAsia="cs-CZ"/>
        </w:rPr>
        <w:t>psychomotorické schopnosti."</w:t>
      </w:r>
      <w:r w:rsidRPr="00DA5C6F">
        <w:rPr>
          <w:rFonts w:ascii="Times New Roman" w:eastAsia="Times New Roman" w:hAnsi="Times New Roman" w:cs="Times New Roman"/>
          <w:sz w:val="24"/>
          <w:szCs w:val="24"/>
          <w:lang w:eastAsia="cs-CZ"/>
        </w:rPr>
        <w:t xml:space="preserve"> (Davis, Rimm, 1998).</w:t>
      </w:r>
    </w:p>
    <w:p w14:paraId="742C2D75" w14:textId="77777777" w:rsidR="00DA5C6F" w:rsidRPr="00DA5C6F" w:rsidRDefault="00DA5C6F" w:rsidP="001D110C">
      <w:pPr>
        <w:spacing w:before="100" w:beforeAutospacing="1" w:after="100" w:afterAutospacing="1"/>
        <w:jc w:val="both"/>
        <w:rPr>
          <w:rFonts w:ascii="Times New Roman" w:eastAsia="Times New Roman" w:hAnsi="Times New Roman" w:cs="Times New Roman"/>
          <w:b/>
          <w:sz w:val="24"/>
          <w:szCs w:val="24"/>
          <w:lang w:eastAsia="cs-CZ"/>
        </w:rPr>
      </w:pPr>
      <w:r w:rsidRPr="00DA5C6F">
        <w:rPr>
          <w:rFonts w:ascii="Times New Roman" w:eastAsia="Times New Roman" w:hAnsi="Times New Roman" w:cs="Times New Roman"/>
          <w:b/>
          <w:sz w:val="24"/>
          <w:szCs w:val="24"/>
          <w:lang w:eastAsia="cs-CZ"/>
        </w:rPr>
        <w:t>Nadaným žákem se rozumí jedinec, který při adekvátní stimulaci vykazuje ve srovnání            s vrstevníky vysokou úroveň v jedné či více oblastech rozumových schopností, intelektových činností nebo v pohybových, manuálních, uměleckých nebo sociálních dovednostech. Mimořádně nadaným žákem se v souladu s vyhláškou č. 27/2016 Sb. rozumí žák, jehož nadání dosahuje mimořádné úrovně.</w:t>
      </w:r>
    </w:p>
    <w:p w14:paraId="5DD8DCE9" w14:textId="3BCE2916" w:rsidR="00DA5C6F" w:rsidRPr="00DA5C6F" w:rsidRDefault="00DA5C6F" w:rsidP="001D110C">
      <w:p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Naším cílem je zajistit, aby i skupina žáků nadaných a mimořádně nadaných byla v průběhu svého základního vzdělávání podporována tak, aby došlo k co nejlepšímu naplnění jejich vzdělávacích možností a k co největšímu využití potenciálu každého žáka s ohledem na jeho individuální možnosti. Hlavním principem, který uplatňujeme při vzdělávání nadaných a</w:t>
      </w:r>
      <w:r w:rsidR="008C7347">
        <w:rPr>
          <w:rFonts w:ascii="Times New Roman" w:eastAsia="Times New Roman" w:hAnsi="Times New Roman" w:cs="Times New Roman"/>
          <w:sz w:val="24"/>
          <w:szCs w:val="24"/>
          <w:lang w:eastAsia="cs-CZ"/>
        </w:rPr>
        <w:t> </w:t>
      </w:r>
      <w:r w:rsidRPr="00DA5C6F">
        <w:rPr>
          <w:rFonts w:ascii="Times New Roman" w:eastAsia="Times New Roman" w:hAnsi="Times New Roman" w:cs="Times New Roman"/>
          <w:sz w:val="24"/>
          <w:szCs w:val="24"/>
          <w:lang w:eastAsia="cs-CZ"/>
        </w:rPr>
        <w:t>mimořádně nadaných žáků, je nejlepší zájem žáka.</w:t>
      </w:r>
    </w:p>
    <w:p w14:paraId="639FB6C7"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Zjišťování mimořádného nadání včetně vzdělávacích potřeb žáka provádí školské poradenské zařízení ve spolupráci se školou. Pokud se nadání žáka projevuje v oblastech pohybových, manuálních nebo uměleckých dovedností, vyjadřuje se školské poradenské zařízení zejména ke specifikům žákovy osobnosti, které mohou mít vliv na průběh jeho vzdělávání, a míru žákova nadání zhodnotí odborník v příslušném oboru, jehož odborný posudek žák nebo zákonný zástupce žáka školskému poradenskému zařízení poskytne.</w:t>
      </w:r>
    </w:p>
    <w:p w14:paraId="0133CBDC" w14:textId="77777777" w:rsidR="00DA5C6F" w:rsidRPr="00DA5C6F" w:rsidRDefault="00DA5C6F" w:rsidP="001D110C">
      <w:pPr>
        <w:spacing w:before="100" w:beforeAutospacing="1" w:after="100" w:afterAutospacing="1"/>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 xml:space="preserve">Pro podporu nadání a mimořádného nadání při vzdělávání využíváme </w:t>
      </w:r>
      <w:r w:rsidRPr="00DA5C6F">
        <w:rPr>
          <w:rFonts w:ascii="Times New Roman" w:eastAsia="Times New Roman" w:hAnsi="Times New Roman" w:cs="Times New Roman"/>
          <w:b/>
          <w:sz w:val="24"/>
          <w:szCs w:val="24"/>
          <w:u w:val="single"/>
          <w:lang w:eastAsia="cs-CZ"/>
        </w:rPr>
        <w:t>podpůrných opatření</w:t>
      </w:r>
      <w:r w:rsidRPr="00DA5C6F">
        <w:rPr>
          <w:rFonts w:ascii="Times New Roman" w:eastAsia="Times New Roman" w:hAnsi="Times New Roman" w:cs="Times New Roman"/>
          <w:sz w:val="24"/>
          <w:szCs w:val="24"/>
          <w:lang w:eastAsia="cs-CZ"/>
        </w:rPr>
        <w:t xml:space="preserve"> podle individuálních vzdělávacích potřeb žáků v rozsahu prvního až čtvrtého stupně podpory. </w:t>
      </w:r>
    </w:p>
    <w:p w14:paraId="3B20690D"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Vzdělávání nadaného žáka a mimořádně nadaného žáka se uskutečňuje podle individuálního vzdělávacího plánu nebo plánu pedagogické podpory, který vychází ze školního vzdělávacího programu, závěrů psychologického a speciálně pedagogického vyšetření a vyjádření zákonného zástupce žáka.</w:t>
      </w:r>
    </w:p>
    <w:p w14:paraId="656ADF0E"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01409825" w14:textId="6FF3EAD0" w:rsidR="00DA5C6F" w:rsidRPr="005F2F0F" w:rsidRDefault="00DA5C6F" w:rsidP="001D110C">
      <w:pPr>
        <w:autoSpaceDE w:val="0"/>
        <w:autoSpaceDN w:val="0"/>
        <w:adjustRightInd w:val="0"/>
        <w:spacing w:after="0"/>
        <w:jc w:val="both"/>
        <w:rPr>
          <w:rFonts w:ascii="Times New Roman" w:eastAsia="Calibri" w:hAnsi="Times New Roman" w:cs="Times New Roman"/>
          <w:b/>
          <w:sz w:val="28"/>
          <w:szCs w:val="28"/>
          <w:u w:val="single"/>
        </w:rPr>
      </w:pPr>
      <w:r w:rsidRPr="005F2F0F">
        <w:rPr>
          <w:rFonts w:ascii="Times New Roman" w:eastAsia="Calibri" w:hAnsi="Times New Roman" w:cs="Times New Roman"/>
          <w:b/>
          <w:sz w:val="28"/>
          <w:szCs w:val="28"/>
          <w:u w:val="single"/>
        </w:rPr>
        <w:t>Plán pedagogické podpory a individuální vzdělávací plán</w:t>
      </w:r>
    </w:p>
    <w:p w14:paraId="261980F6"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32"/>
          <w:szCs w:val="32"/>
          <w:u w:val="single"/>
        </w:rPr>
      </w:pPr>
    </w:p>
    <w:p w14:paraId="3B7515B7" w14:textId="77777777" w:rsidR="00DA5C6F" w:rsidRPr="00DA5C6F" w:rsidRDefault="00DA5C6F" w:rsidP="001D110C">
      <w:pPr>
        <w:numPr>
          <w:ilvl w:val="0"/>
          <w:numId w:val="57"/>
        </w:numPr>
        <w:spacing w:after="0"/>
        <w:jc w:val="both"/>
        <w:rPr>
          <w:rFonts w:ascii="Times New Roman" w:eastAsia="Times New Roman" w:hAnsi="Times New Roman" w:cs="Times New Roman"/>
          <w:b/>
          <w:sz w:val="24"/>
          <w:szCs w:val="24"/>
          <w:u w:val="single"/>
          <w:lang w:eastAsia="cs-CZ"/>
        </w:rPr>
      </w:pPr>
      <w:r w:rsidRPr="00DA5C6F">
        <w:rPr>
          <w:rFonts w:ascii="Times New Roman" w:eastAsia="Times New Roman" w:hAnsi="Times New Roman" w:cs="Times New Roman"/>
          <w:b/>
          <w:sz w:val="24"/>
          <w:szCs w:val="24"/>
          <w:u w:val="single"/>
          <w:lang w:eastAsia="cs-CZ"/>
        </w:rPr>
        <w:t>Pravidla, průběh tvorby a realizace</w:t>
      </w:r>
    </w:p>
    <w:p w14:paraId="15CEE33D" w14:textId="77777777" w:rsidR="00DA5C6F" w:rsidRPr="00DA5C6F" w:rsidRDefault="00DA5C6F" w:rsidP="001D110C">
      <w:pPr>
        <w:spacing w:after="0"/>
        <w:ind w:left="1068"/>
        <w:jc w:val="both"/>
        <w:rPr>
          <w:rFonts w:ascii="Times New Roman" w:eastAsia="Times New Roman" w:hAnsi="Times New Roman" w:cs="Times New Roman"/>
          <w:b/>
          <w:sz w:val="24"/>
          <w:szCs w:val="24"/>
          <w:u w:val="single"/>
          <w:lang w:eastAsia="cs-CZ"/>
        </w:rPr>
      </w:pPr>
    </w:p>
    <w:p w14:paraId="3CF05D8C" w14:textId="77777777" w:rsidR="00DA5C6F" w:rsidRPr="00DA5C6F" w:rsidRDefault="00DA5C6F" w:rsidP="001D110C">
      <w:pPr>
        <w:jc w:val="both"/>
        <w:rPr>
          <w:rFonts w:ascii="Times New Roman" w:eastAsia="Calibri" w:hAnsi="Times New Roman" w:cs="Times New Roman"/>
          <w:iCs/>
          <w:sz w:val="24"/>
          <w:szCs w:val="24"/>
        </w:rPr>
      </w:pPr>
      <w:r w:rsidRPr="00DA5C6F">
        <w:rPr>
          <w:rFonts w:ascii="Times New Roman" w:eastAsia="Calibri" w:hAnsi="Times New Roman" w:cs="Times New Roman"/>
          <w:b/>
          <w:sz w:val="24"/>
          <w:szCs w:val="24"/>
          <w:u w:val="single"/>
        </w:rPr>
        <w:t>PLPP:</w:t>
      </w:r>
      <w:r w:rsidRPr="00DA5C6F">
        <w:rPr>
          <w:rFonts w:ascii="Times New Roman" w:eastAsia="Calibri" w:hAnsi="Times New Roman" w:cs="Times New Roman"/>
          <w:sz w:val="24"/>
          <w:szCs w:val="24"/>
        </w:rPr>
        <w:t xml:space="preserve"> Zpracováváme pro žáka od 1. stupně podpory PO. Při zpracovávání vycházíme ze ŠVP. S plánem PP je seznámen žák, zákonný zástupce žáka a všichni vyučující. Obsahuje popis oblastí, v nichž žák vyniká, stanovení cílů podpory a způsoby vyhodnocování </w:t>
      </w:r>
      <w:r w:rsidRPr="00DA5C6F">
        <w:rPr>
          <w:rFonts w:ascii="Times New Roman" w:eastAsia="Calibri" w:hAnsi="Times New Roman" w:cs="Times New Roman"/>
          <w:sz w:val="24"/>
          <w:szCs w:val="24"/>
        </w:rPr>
        <w:lastRenderedPageBreak/>
        <w:t>naplňování plánu. S</w:t>
      </w:r>
      <w:r w:rsidRPr="00DA5C6F">
        <w:rPr>
          <w:rFonts w:ascii="Times New Roman" w:eastAsia="Calibri" w:hAnsi="Times New Roman" w:cs="Times New Roman"/>
          <w:iCs/>
          <w:sz w:val="24"/>
          <w:szCs w:val="24"/>
        </w:rPr>
        <w:t xml:space="preserve">estavuje ho třídní učitel nebo učitel konkrétního vyučovacího předmětu za pomoci výchovného poradce a </w:t>
      </w:r>
      <w:proofErr w:type="spellStart"/>
      <w:r w:rsidRPr="00DA5C6F">
        <w:rPr>
          <w:rFonts w:ascii="Times New Roman" w:eastAsia="Calibri" w:hAnsi="Times New Roman" w:cs="Times New Roman"/>
          <w:iCs/>
          <w:sz w:val="24"/>
          <w:szCs w:val="24"/>
        </w:rPr>
        <w:t>spec</w:t>
      </w:r>
      <w:proofErr w:type="spellEnd"/>
      <w:r w:rsidRPr="00DA5C6F">
        <w:rPr>
          <w:rFonts w:ascii="Times New Roman" w:eastAsia="Calibri" w:hAnsi="Times New Roman" w:cs="Times New Roman"/>
          <w:iCs/>
          <w:sz w:val="24"/>
          <w:szCs w:val="24"/>
        </w:rPr>
        <w:t>. pedagoga, pokud žák v některých oblastech vyniká. PLPP má písemnou podobu. Před jeho zpracováním budou probíhat rozhovory s jednotlivými vyučujícími, s cílem stanovení např. metod práce s žákem, způsobů kontroly jeho rozvíjení se v daných oblastech. Výchovný poradce stanoví termín přípravy PLPP a organizuje společné schůzky s rodiči, pedagogy, vedením školy i žákem samotným.</w:t>
      </w:r>
    </w:p>
    <w:p w14:paraId="6C419B26" w14:textId="77777777" w:rsidR="00DA5C6F" w:rsidRPr="00DA5C6F" w:rsidRDefault="00DA5C6F" w:rsidP="001D110C">
      <w:pPr>
        <w:autoSpaceDE w:val="0"/>
        <w:autoSpaceDN w:val="0"/>
        <w:adjustRightInd w:val="0"/>
        <w:spacing w:after="0"/>
        <w:jc w:val="both"/>
        <w:rPr>
          <w:rFonts w:ascii="Times New Roman" w:eastAsia="Calibri" w:hAnsi="Times New Roman" w:cs="Times New Roman"/>
          <w:iCs/>
          <w:sz w:val="24"/>
          <w:szCs w:val="24"/>
        </w:rPr>
      </w:pPr>
      <w:r w:rsidRPr="00DA5C6F">
        <w:rPr>
          <w:rFonts w:ascii="Times New Roman" w:eastAsia="Calibri" w:hAnsi="Times New Roman" w:cs="Times New Roman"/>
          <w:b/>
          <w:iCs/>
          <w:sz w:val="24"/>
          <w:szCs w:val="24"/>
          <w:u w:val="single"/>
        </w:rPr>
        <w:t>IVP:</w:t>
      </w:r>
      <w:r w:rsidRPr="00DA5C6F">
        <w:rPr>
          <w:rFonts w:ascii="Times New Roman" w:eastAsia="Calibri" w:hAnsi="Times New Roman" w:cs="Times New Roman"/>
          <w:sz w:val="24"/>
          <w:szCs w:val="24"/>
        </w:rPr>
        <w:t xml:space="preserve"> Individuální vzdělávací plán je závazným dokumentem pro zajištění vzdělávacích potřeb mimořádně nadaného a vychází ze ŠVP. Individuální vzdělávací plán zpracovává škola, vyžadují-li to speciální vzdělávací potřeby žáka. </w:t>
      </w:r>
      <w:r w:rsidRPr="00DA5C6F">
        <w:rPr>
          <w:rFonts w:ascii="Times New Roman" w:eastAsia="Calibri" w:hAnsi="Times New Roman" w:cs="Times New Roman"/>
          <w:iCs/>
          <w:sz w:val="24"/>
          <w:szCs w:val="24"/>
        </w:rPr>
        <w:t xml:space="preserve">Má písemnou podobu. Zpracováváme ho pro žáka od 2. stupně podpůrných </w:t>
      </w:r>
      <w:proofErr w:type="gramStart"/>
      <w:r w:rsidRPr="00DA5C6F">
        <w:rPr>
          <w:rFonts w:ascii="Times New Roman" w:eastAsia="Calibri" w:hAnsi="Times New Roman" w:cs="Times New Roman"/>
          <w:iCs/>
          <w:sz w:val="24"/>
          <w:szCs w:val="24"/>
        </w:rPr>
        <w:t>opatření</w:t>
      </w:r>
      <w:proofErr w:type="gramEnd"/>
      <w:r w:rsidRPr="00DA5C6F">
        <w:rPr>
          <w:rFonts w:ascii="Times New Roman" w:eastAsia="Calibri" w:hAnsi="Times New Roman" w:cs="Times New Roman"/>
          <w:iCs/>
          <w:sz w:val="24"/>
          <w:szCs w:val="24"/>
        </w:rPr>
        <w:t xml:space="preserve"> a to na základě doporučení školského poradenského zařízení a žádosti zákonného zástupce. Při tvorbě vycházíme ze školního vzdělávacího programu, z vyhlášky č. 27/2016 Sb. a její přílohy.  </w:t>
      </w:r>
    </w:p>
    <w:p w14:paraId="2BE9F219" w14:textId="77777777" w:rsidR="00DA5C6F" w:rsidRPr="00DA5C6F" w:rsidRDefault="00DA5C6F" w:rsidP="001D110C">
      <w:pPr>
        <w:autoSpaceDE w:val="0"/>
        <w:autoSpaceDN w:val="0"/>
        <w:adjustRightInd w:val="0"/>
        <w:spacing w:after="0"/>
        <w:jc w:val="both"/>
        <w:rPr>
          <w:rFonts w:ascii="Times New Roman" w:eastAsia="Calibri" w:hAnsi="Times New Roman" w:cs="Times New Roman"/>
          <w:iCs/>
          <w:sz w:val="24"/>
          <w:szCs w:val="24"/>
        </w:rPr>
      </w:pPr>
    </w:p>
    <w:p w14:paraId="48F97522"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iCs/>
          <w:sz w:val="24"/>
          <w:szCs w:val="24"/>
        </w:rPr>
        <w:t>Obsahuje následující údaje:</w:t>
      </w:r>
    </w:p>
    <w:p w14:paraId="250F8134"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a) závěry doporučení školského poradenského zařízení,</w:t>
      </w:r>
    </w:p>
    <w:p w14:paraId="5EDC784A"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b) závěry psychologického a speciálně pedagogického vyšetření a pedagogické diagnostiky, které blíže popisují oblast, typ a rozsah nadání a vzdělávací potřeby mimořádně nadaného žáka, případně vyjádření registrujícího praktického lékaře pro děti a dorost,</w:t>
      </w:r>
    </w:p>
    <w:p w14:paraId="4AFF84E6"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c) údaje o způsobu poskytování individuální pedagogické, speciálně pedagogické nebo psychologické péče mimořádně nadanému žákovi,</w:t>
      </w:r>
    </w:p>
    <w:p w14:paraId="479A5979"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d) vzdělávací model pro mimořádně nadaného žáka, údaje o potřebě úprav v obsahu vzdělávání žáka, časové a obsahové rozvržení učiva, volbu pedagogických postu</w:t>
      </w:r>
      <w:r>
        <w:rPr>
          <w:rFonts w:ascii="Times New Roman" w:eastAsia="Calibri" w:hAnsi="Times New Roman" w:cs="Times New Roman"/>
          <w:sz w:val="24"/>
          <w:szCs w:val="24"/>
        </w:rPr>
        <w:t xml:space="preserve">pů, způsob zadávání </w:t>
      </w:r>
      <w:r w:rsidRPr="00DA5C6F">
        <w:rPr>
          <w:rFonts w:ascii="Times New Roman" w:eastAsia="Calibri" w:hAnsi="Times New Roman" w:cs="Times New Roman"/>
          <w:sz w:val="24"/>
          <w:szCs w:val="24"/>
        </w:rPr>
        <w:t>a plnění úkolů, způsob hodnocení, úpravu zkoušek,</w:t>
      </w:r>
    </w:p>
    <w:p w14:paraId="076762B5"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e) seznam doporučených učebních pomůcek, učebnic a materiálů,</w:t>
      </w:r>
    </w:p>
    <w:p w14:paraId="244274E0"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f) určení pedagogického pracovníka školského poradenského zařízení, se kterým bude škola spolupracovat při zajišťování péče o mimořádně nadaného žáka,</w:t>
      </w:r>
    </w:p>
    <w:p w14:paraId="248A74E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g) personální zajištění úprav a průběhu vzdělávání mimořádně nadaného žáka a</w:t>
      </w:r>
    </w:p>
    <w:p w14:paraId="6EB4100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h) určení pedagogického pracovníka školy pro sledování průběhu vzdělávání mimořádně nadaného žáka a pro zajištění spolupráce se školským poradenským zařízením.</w:t>
      </w:r>
    </w:p>
    <w:p w14:paraId="0CD86A70"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657808A7"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iCs/>
          <w:sz w:val="24"/>
          <w:szCs w:val="24"/>
        </w:rPr>
        <w:t>Plán je vytvořen na základě doporučení ŠPZ při spolupráci výchovný poradce – speciální pedagog – třídní učitel – vyučující jednotlivých předmětů. Výchovný poradce stanoví termín vyhotovení IVP, zajišťuje spolupráci s rodiči, pedagogy, vedením školy i žákem samotným. Třídní učitel zodpovídá za všechny náležitosti a přílohovou dokumentaci uvedenou v IVP, IVP kompletuje. Za podrobný popis pro jednotlivé vyučovací předměty, ve kterých jsou uplatňována podpůrná opatření a jsou součástí IVP zodpovídá vyučující daného předmětu. Naplňování v jednotlivých předmětech vyhodnocuje a pravidelně aktualizuje – jedná se o živý dokument, se kterým se pravidelně pracuje. Dokumentaci má u sebe uloženou a připravenou k nahlédnutí.</w:t>
      </w:r>
    </w:p>
    <w:p w14:paraId="48F0D0D3" w14:textId="03000728"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Individuální vzdělávací plán je zpracován bez zbytečného odkladu, nejpozději však do </w:t>
      </w:r>
      <w:r w:rsidR="008C7347">
        <w:rPr>
          <w:rFonts w:ascii="Times New Roman" w:eastAsia="Calibri" w:hAnsi="Times New Roman" w:cs="Times New Roman"/>
          <w:sz w:val="24"/>
          <w:szCs w:val="24"/>
        </w:rPr>
        <w:t>1.</w:t>
      </w:r>
      <w:r w:rsidRPr="00DA5C6F">
        <w:rPr>
          <w:rFonts w:ascii="Times New Roman" w:eastAsia="Calibri" w:hAnsi="Times New Roman" w:cs="Times New Roman"/>
          <w:sz w:val="24"/>
          <w:szCs w:val="24"/>
        </w:rPr>
        <w:t xml:space="preserve"> měsíce ode dne, kdy škola obdržela doporučení a žádost zletilého zákonného zástupce žáka. Individuální vzdělávací plán doplňujeme a upravujeme v průběhu celého školního roku podle potřeb žáka.</w:t>
      </w:r>
    </w:p>
    <w:p w14:paraId="5988068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526FDECF" w14:textId="77777777" w:rsidR="00DA5C6F" w:rsidRPr="00DA5C6F" w:rsidRDefault="00DA5C6F" w:rsidP="001D110C">
      <w:pPr>
        <w:numPr>
          <w:ilvl w:val="0"/>
          <w:numId w:val="57"/>
        </w:numPr>
        <w:spacing w:after="0"/>
        <w:jc w:val="both"/>
        <w:rPr>
          <w:rFonts w:ascii="Times New Roman" w:eastAsia="Times New Roman" w:hAnsi="Times New Roman" w:cs="Times New Roman"/>
          <w:b/>
          <w:sz w:val="24"/>
          <w:szCs w:val="24"/>
          <w:u w:val="single"/>
          <w:lang w:eastAsia="cs-CZ"/>
        </w:rPr>
      </w:pPr>
      <w:r w:rsidRPr="00DA5C6F">
        <w:rPr>
          <w:rFonts w:ascii="Times New Roman" w:eastAsia="Times New Roman" w:hAnsi="Times New Roman" w:cs="Times New Roman"/>
          <w:b/>
          <w:sz w:val="24"/>
          <w:szCs w:val="24"/>
          <w:u w:val="single"/>
          <w:lang w:eastAsia="cs-CZ"/>
        </w:rPr>
        <w:t>Vyhodnocení</w:t>
      </w:r>
    </w:p>
    <w:p w14:paraId="28C37CA6"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b/>
          <w:sz w:val="24"/>
          <w:szCs w:val="24"/>
          <w:u w:val="single"/>
          <w:lang w:eastAsia="cs-CZ"/>
        </w:rPr>
        <w:t>PLPP:</w:t>
      </w:r>
      <w:r w:rsidRPr="00DA5C6F">
        <w:rPr>
          <w:rFonts w:ascii="Times New Roman" w:eastAsia="Times New Roman" w:hAnsi="Times New Roman" w:cs="Times New Roman"/>
          <w:sz w:val="24"/>
          <w:szCs w:val="24"/>
          <w:lang w:eastAsia="cs-CZ"/>
        </w:rPr>
        <w:t xml:space="preserve"> Po dobu třech měsíců pracuje učitel s žákem dle PLPP, průběžně kontroluje jeho naplňování, pracuje s žákem, tak jak je v PLPP uvedeno a pozoruje, zda a jak dochází ke změnám. Diskutuje s ostatními vyučujícími. Vyhodnocování probíhá nejpozději po 3 měsících od zahájení poskytování PO. Po 3 měsících může doporučit škola zákonným zástupcům vyšetření ve ŠPZ za účelem posouzení a rozpoznání jeho speciálních vzdělávacích potřeb – stupeň jeho nadání či mimořádného nadání.</w:t>
      </w:r>
    </w:p>
    <w:p w14:paraId="6E91B0C9"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66380FF8"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b/>
          <w:sz w:val="24"/>
          <w:szCs w:val="24"/>
          <w:u w:val="single"/>
          <w:lang w:eastAsia="cs-CZ"/>
        </w:rPr>
        <w:t>IVP:</w:t>
      </w:r>
      <w:r w:rsidRPr="00DA5C6F">
        <w:rPr>
          <w:rFonts w:ascii="Times New Roman" w:eastAsia="Times New Roman" w:hAnsi="Times New Roman" w:cs="Times New Roman"/>
          <w:sz w:val="24"/>
          <w:szCs w:val="24"/>
          <w:lang w:eastAsia="cs-CZ"/>
        </w:rPr>
        <w:t xml:space="preserve"> Vyhodnocování provádí vyučující 2 x ročně na metodických schůzkách. Dále pak vyučující jednotlivých předmětů průběžně vyhodnocují naplňování IVP v jednotlivých vyučovacích předmětech.</w:t>
      </w:r>
    </w:p>
    <w:p w14:paraId="0FC98E2A" w14:textId="331F4686"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1x ročně probíhá vyhodnocování IVP školským poradenským zařízením v naší škole. Pro ŠPZ bude předem připraveno: přehled prospěchu a chování žáka, kopie zprávy ŠPZ, pojmenování toho, jak si žáci vedou – nevedou, co se daří – nedaří, přehled spolupráce se zákonnými zástupci a ŠPZ. Tyto informace dostane ŠPZ nejpozději den předem před termínem návštěvy ve škole. Škola může ŠPZ umožnit náslech ve výuce v doprovodu ŘŠ nebo ZŘŠ a poté bude následovat krátký rozbor, konzultace včetně vyplnění dotazníku jako zpětné pozitivní vazby. Rozbor bude probíhat s vyučujícími ve skupinkách dle jednotlivých stupňů či dle skladby žáků.</w:t>
      </w:r>
    </w:p>
    <w:p w14:paraId="425F9868"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68669BA1" w14:textId="77777777" w:rsidR="00DA5C6F" w:rsidRPr="00DA5C6F" w:rsidRDefault="00DA5C6F" w:rsidP="001D110C">
      <w:pPr>
        <w:numPr>
          <w:ilvl w:val="0"/>
          <w:numId w:val="57"/>
        </w:numPr>
        <w:spacing w:after="0"/>
        <w:jc w:val="both"/>
        <w:rPr>
          <w:rFonts w:ascii="Times New Roman" w:eastAsia="Times New Roman" w:hAnsi="Times New Roman" w:cs="Times New Roman"/>
          <w:b/>
          <w:sz w:val="24"/>
          <w:szCs w:val="24"/>
          <w:u w:val="single"/>
          <w:lang w:eastAsia="cs-CZ"/>
        </w:rPr>
      </w:pPr>
      <w:r w:rsidRPr="00DA5C6F">
        <w:rPr>
          <w:rFonts w:ascii="Times New Roman" w:eastAsia="Times New Roman" w:hAnsi="Times New Roman" w:cs="Times New Roman"/>
          <w:b/>
          <w:sz w:val="24"/>
          <w:szCs w:val="24"/>
          <w:u w:val="single"/>
          <w:lang w:eastAsia="cs-CZ"/>
        </w:rPr>
        <w:t>Pravidla pro zapojení dalších subjektů</w:t>
      </w:r>
    </w:p>
    <w:p w14:paraId="436D6520"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Škola úzce spolupracuje s </w:t>
      </w:r>
      <w:r w:rsidRPr="00DA5C6F">
        <w:rPr>
          <w:rFonts w:ascii="Times New Roman" w:eastAsia="Times New Roman" w:hAnsi="Times New Roman" w:cs="Times New Roman"/>
          <w:b/>
          <w:sz w:val="24"/>
          <w:szCs w:val="24"/>
          <w:lang w:eastAsia="cs-CZ"/>
        </w:rPr>
        <w:t>PPP, SPC</w:t>
      </w:r>
      <w:r w:rsidRPr="00DA5C6F">
        <w:rPr>
          <w:rFonts w:ascii="Times New Roman" w:eastAsia="Times New Roman" w:hAnsi="Times New Roman" w:cs="Times New Roman"/>
          <w:sz w:val="24"/>
          <w:szCs w:val="24"/>
          <w:lang w:eastAsia="cs-CZ"/>
        </w:rPr>
        <w:t xml:space="preserve"> v Karlových Varech, s odborníky v příslušném oboru          a praktickými lékaři. Dále zajišťujeme spolupráci s různými zájmovými organizacemi                    a vzdělávacími institucemi. </w:t>
      </w:r>
      <w:r w:rsidRPr="00DA5C6F">
        <w:rPr>
          <w:rFonts w:ascii="Times New Roman" w:eastAsia="Calibri" w:hAnsi="Times New Roman" w:cs="Times New Roman"/>
          <w:iCs/>
          <w:sz w:val="24"/>
          <w:szCs w:val="24"/>
        </w:rPr>
        <w:t>Pracovníci všech institucí poskytují konzultace na škole nebo vzdělávání určené pedagogům školy v rámci jejich DVPP.</w:t>
      </w:r>
    </w:p>
    <w:p w14:paraId="56CD5D35"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1F7D9944" w14:textId="77777777" w:rsidR="00DA5C6F" w:rsidRPr="00DA5C6F" w:rsidRDefault="00DA5C6F" w:rsidP="001D110C">
      <w:pPr>
        <w:numPr>
          <w:ilvl w:val="0"/>
          <w:numId w:val="57"/>
        </w:numPr>
        <w:spacing w:after="0"/>
        <w:jc w:val="both"/>
        <w:rPr>
          <w:rFonts w:ascii="Times New Roman" w:eastAsia="Times New Roman" w:hAnsi="Times New Roman" w:cs="Times New Roman"/>
          <w:b/>
          <w:sz w:val="24"/>
          <w:szCs w:val="24"/>
          <w:u w:val="single"/>
          <w:lang w:eastAsia="cs-CZ"/>
        </w:rPr>
      </w:pPr>
      <w:r w:rsidRPr="00DA5C6F">
        <w:rPr>
          <w:rFonts w:ascii="Times New Roman" w:eastAsia="Times New Roman" w:hAnsi="Times New Roman" w:cs="Times New Roman"/>
          <w:b/>
          <w:sz w:val="24"/>
          <w:szCs w:val="24"/>
          <w:u w:val="single"/>
          <w:lang w:eastAsia="cs-CZ"/>
        </w:rPr>
        <w:t>Zodpovědné osoby a jejich role</w:t>
      </w:r>
    </w:p>
    <w:p w14:paraId="306D8578" w14:textId="4CD28C90"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Péči o žáky s přiznanými podpůrnými opatřeními zajišťuje v této škole výchovný poradce, který zároveň koordinuje součinnost se speciálním pedagogem a s třídními učiteli. Výchovný poradce je pedagogickým pracovníkem, který je pověřen spoluprací se školským poradenským zařízením. Další zodpovědné osoby jsou asistent, školní metodik prevence a</w:t>
      </w:r>
      <w:r w:rsidR="008C7347">
        <w:rPr>
          <w:rFonts w:ascii="Times New Roman" w:eastAsia="Times New Roman" w:hAnsi="Times New Roman" w:cs="Times New Roman"/>
          <w:sz w:val="24"/>
          <w:szCs w:val="24"/>
          <w:lang w:eastAsia="cs-CZ"/>
        </w:rPr>
        <w:t> </w:t>
      </w:r>
      <w:r w:rsidRPr="00DA5C6F">
        <w:rPr>
          <w:rFonts w:ascii="Times New Roman" w:eastAsia="Times New Roman" w:hAnsi="Times New Roman" w:cs="Times New Roman"/>
          <w:sz w:val="24"/>
          <w:szCs w:val="24"/>
          <w:lang w:eastAsia="cs-CZ"/>
        </w:rPr>
        <w:t>vyučující jednotlivých předmětů.</w:t>
      </w:r>
    </w:p>
    <w:p w14:paraId="74A6162C"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22AD7E10"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Třídní učitel ve spolupráci s výchovným poradcem, speciálním pedagogem, s příslušnými vyučujícími a asistenty pedagoga zpracovává PLPP nebo IVP. Komunikuje s odbornými pracovišti vně školy, vede příslušnou dokumentaci, zajišťuje pravidelný monitoring, individuální a skupinovou nápravu, konzultuje s vyučujícími možnosti integrace žáka v daném předmětu, poskytuje informace rodičům, a projednává s nimi domácí nápravu. Třídní učitel zajišťuje přiměřenou integraci (inkluzi) žáka do skupiny vrstevníků, informuje ostatní kolegy o případných změnách nebo problémech. Buduje kontakt s rodiči žáka a rozvíjí spolupráci při tvorbě koncepce a systému vzdělávání těchto žáků. Dává podnět pro tvorbu PLPP (pokud zjistí, že žák začíná selhávat), koordinuje tvorbu PLPP a IVP.</w:t>
      </w:r>
    </w:p>
    <w:p w14:paraId="74C9EAD3"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014297A5" w14:textId="47DCBFA0"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lastRenderedPageBreak/>
        <w:t>Výchovný poradce zajišťuje ve spolupráci s učiteli, především třídními, integraci žáka v</w:t>
      </w:r>
      <w:r w:rsidR="008C7347">
        <w:rPr>
          <w:rFonts w:ascii="Times New Roman" w:eastAsia="Times New Roman" w:hAnsi="Times New Roman" w:cs="Times New Roman"/>
          <w:sz w:val="24"/>
          <w:szCs w:val="24"/>
          <w:lang w:eastAsia="cs-CZ"/>
        </w:rPr>
        <w:t> </w:t>
      </w:r>
      <w:r w:rsidRPr="00DA5C6F">
        <w:rPr>
          <w:rFonts w:ascii="Times New Roman" w:eastAsia="Times New Roman" w:hAnsi="Times New Roman" w:cs="Times New Roman"/>
          <w:sz w:val="24"/>
          <w:szCs w:val="24"/>
          <w:lang w:eastAsia="cs-CZ"/>
        </w:rPr>
        <w:t xml:space="preserve">rámci třídy a školy, jeho začlenění do skupiny vrstevníků. Tak jako všichni žáci školy mají </w:t>
      </w:r>
    </w:p>
    <w:p w14:paraId="72C03322"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i žáci s PPO možnost konzultovat s výchovným poradcem jakékoli své problémy, které nejsou schopni řešit sami. Na 2. stupni se žákem a jeho rodiči mapuje výchovný poradce varianty při volbě povolání a společně navrhují jeho další vzdělávání.</w:t>
      </w:r>
    </w:p>
    <w:p w14:paraId="5276A746"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 xml:space="preserve"> </w:t>
      </w:r>
    </w:p>
    <w:p w14:paraId="2CFBFA7A"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Asistent pedagoga pracuje se žákem buď přímo v učící se skupině, kde uplatňuje po konzultaci s vyučujícím a speciálním pedagogem speciální vzdělávací postupy, nebo provádí v rámci individuální práce se žákem procvičování dovedností vztahujících se ke speciálním vyučovacím předmětům. V kompetenci asistenta pedagoga je i příprava některých speciálních výukových pomůcek nebo materiálů podle pokynů speciálního pedagoga nebo vyučujícího.</w:t>
      </w:r>
    </w:p>
    <w:p w14:paraId="59C4F030"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733F416B"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Žáky se sociálním znevýhodněním průběžně vytipovává a monitoruje preventista školy ve spolupráci s třídním učitelem. Pomocí neformálních rozhovorů a průběžné spolupráce s ostatními pedagogy se snaží, o co největší zapojení těchto žáků do třídních kolektivů, aktivně navazuje komunikaci s rodiči a spolupracuje s příslušnými organizacemi. Žákům je také v rámci školy nabízen bezplatný přístup k informacím (knihovna). Po dohodě s ředitelkou školy mohou rodiče žádat o sociální úlevy a žákům je přednostně nabízeno doučování a konzultace přímo ve škole. Úspěšné vzdělávání žáků se sociálním znevýhodněním také zajišťujeme přípravnou třídou, pravidelnou komunikací a zpětnou vazbou.</w:t>
      </w:r>
    </w:p>
    <w:p w14:paraId="5CBD99DC"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70C46DA7" w14:textId="77777777" w:rsidR="00DA5C6F" w:rsidRPr="00DA5C6F" w:rsidRDefault="00DA5C6F" w:rsidP="001D110C">
      <w:pPr>
        <w:numPr>
          <w:ilvl w:val="0"/>
          <w:numId w:val="57"/>
        </w:numPr>
        <w:spacing w:after="0"/>
        <w:jc w:val="both"/>
        <w:rPr>
          <w:rFonts w:ascii="Times New Roman" w:eastAsia="Times New Roman" w:hAnsi="Times New Roman" w:cs="Times New Roman"/>
          <w:b/>
          <w:sz w:val="24"/>
          <w:szCs w:val="24"/>
          <w:u w:val="single"/>
          <w:lang w:eastAsia="cs-CZ"/>
        </w:rPr>
      </w:pPr>
      <w:r w:rsidRPr="00DA5C6F">
        <w:rPr>
          <w:rFonts w:ascii="Times New Roman" w:eastAsia="Times New Roman" w:hAnsi="Times New Roman" w:cs="Times New Roman"/>
          <w:b/>
          <w:sz w:val="24"/>
          <w:szCs w:val="24"/>
          <w:u w:val="single"/>
          <w:lang w:eastAsia="cs-CZ"/>
        </w:rPr>
        <w:t>Specifikace provádění podpůrných opatření a úprav vzdělávacího procesu nadaných a mimořádně nadaných žáků</w:t>
      </w:r>
    </w:p>
    <w:p w14:paraId="3AAF8C9D"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7BB24111"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u w:val="single"/>
          <w:lang w:eastAsia="cs-CZ"/>
        </w:rPr>
        <w:t>Péče v 1. - 5. ročníku</w:t>
      </w:r>
      <w:r w:rsidRPr="00DA5C6F">
        <w:rPr>
          <w:rFonts w:ascii="Times New Roman" w:eastAsia="Times New Roman" w:hAnsi="Times New Roman" w:cs="Times New Roman"/>
          <w:b/>
          <w:bCs/>
          <w:sz w:val="24"/>
          <w:szCs w:val="24"/>
          <w:lang w:eastAsia="cs-CZ"/>
        </w:rPr>
        <w:t xml:space="preserve"> </w:t>
      </w:r>
      <w:r w:rsidRPr="00DA5C6F">
        <w:rPr>
          <w:rFonts w:ascii="Times New Roman" w:eastAsia="Times New Roman" w:hAnsi="Times New Roman" w:cs="Times New Roman"/>
          <w:sz w:val="24"/>
          <w:szCs w:val="24"/>
          <w:lang w:eastAsia="cs-CZ"/>
        </w:rPr>
        <w:t xml:space="preserve">probíhá v několika rovinách. Jednak rozpoznávání nadání, které se může zpočátku projevovat podobně jako akcelerovaný (zrychlený) vývoj. Akcelerovaný vývoj se však postupně vyrovnává s věkovou normou a pozdější výsledky budou pouze v rámci lepšího průměru. V případě, že ve spolupráci s PPP bude diagnostikováno žákovo nadání, ať už v jedné nebo ve více oblastech, třídní učitel dbá na zapojení žáka do třídní komunity. Využívá k tomu prostředky ve třídě běžně </w:t>
      </w:r>
      <w:proofErr w:type="gramStart"/>
      <w:r w:rsidRPr="00DA5C6F">
        <w:rPr>
          <w:rFonts w:ascii="Times New Roman" w:eastAsia="Times New Roman" w:hAnsi="Times New Roman" w:cs="Times New Roman"/>
          <w:sz w:val="24"/>
          <w:szCs w:val="24"/>
          <w:lang w:eastAsia="cs-CZ"/>
        </w:rPr>
        <w:t>používané - pravidelné</w:t>
      </w:r>
      <w:proofErr w:type="gramEnd"/>
      <w:r w:rsidRPr="00DA5C6F">
        <w:rPr>
          <w:rFonts w:ascii="Times New Roman" w:eastAsia="Times New Roman" w:hAnsi="Times New Roman" w:cs="Times New Roman"/>
          <w:sz w:val="24"/>
          <w:szCs w:val="24"/>
          <w:lang w:eastAsia="cs-CZ"/>
        </w:rPr>
        <w:t xml:space="preserve"> komunitní kruhy a kooperativní vyučování.</w:t>
      </w:r>
    </w:p>
    <w:p w14:paraId="007727CF"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763EE2C6"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u w:val="single"/>
          <w:lang w:eastAsia="cs-CZ"/>
        </w:rPr>
        <w:t>Péče v 6. - 9. ročníku</w:t>
      </w:r>
      <w:r w:rsidRPr="00DA5C6F">
        <w:rPr>
          <w:rFonts w:ascii="Times New Roman" w:eastAsia="Times New Roman" w:hAnsi="Times New Roman" w:cs="Times New Roman"/>
          <w:sz w:val="24"/>
          <w:szCs w:val="24"/>
          <w:lang w:eastAsia="cs-CZ"/>
        </w:rPr>
        <w:t xml:space="preserve"> nadále pokračuje inkluze žáka do třídní komunity, ovšem </w:t>
      </w:r>
      <w:proofErr w:type="gramStart"/>
      <w:r w:rsidRPr="00DA5C6F">
        <w:rPr>
          <w:rFonts w:ascii="Times New Roman" w:eastAsia="Times New Roman" w:hAnsi="Times New Roman" w:cs="Times New Roman"/>
          <w:sz w:val="24"/>
          <w:szCs w:val="24"/>
          <w:lang w:eastAsia="cs-CZ"/>
        </w:rPr>
        <w:t>s</w:t>
      </w:r>
      <w:proofErr w:type="gramEnd"/>
      <w:r w:rsidRPr="00DA5C6F">
        <w:rPr>
          <w:rFonts w:ascii="Times New Roman" w:eastAsia="Times New Roman" w:hAnsi="Times New Roman" w:cs="Times New Roman"/>
          <w:sz w:val="24"/>
          <w:szCs w:val="24"/>
          <w:lang w:eastAsia="cs-CZ"/>
        </w:rPr>
        <w:t> přihlédnutí k věkovým zvláštnostem tohoto období. Žákovo nadání se intenzivně rozvíjí ve dvou rovinách. První probíhá v rámci jednotlivých vyučovacích předmětů, kdy dostává možnost pracovat na prohlubujících nebo specifických úkolech. Další postupy uvádíme níže.</w:t>
      </w:r>
    </w:p>
    <w:p w14:paraId="658EB712"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2F121D8F" w14:textId="77777777" w:rsidR="00DA5C6F" w:rsidRPr="00DA5C6F" w:rsidRDefault="00DA5C6F" w:rsidP="001D110C">
      <w:pPr>
        <w:spacing w:after="0"/>
        <w:jc w:val="both"/>
        <w:rPr>
          <w:rFonts w:ascii="Times New Roman" w:eastAsia="Times New Roman" w:hAnsi="Times New Roman" w:cs="Times New Roman"/>
          <w:sz w:val="24"/>
          <w:szCs w:val="24"/>
          <w:lang w:eastAsia="cs-CZ"/>
        </w:rPr>
      </w:pPr>
      <w:r w:rsidRPr="00DA5C6F">
        <w:rPr>
          <w:rFonts w:ascii="Times New Roman" w:eastAsia="Times New Roman" w:hAnsi="Times New Roman" w:cs="Times New Roman"/>
          <w:sz w:val="24"/>
          <w:szCs w:val="24"/>
          <w:lang w:eastAsia="cs-CZ"/>
        </w:rPr>
        <w:t>V případě, že tato opatření nejsou pro nadaného žáka ještě dostatečně vyhovující, bude vytvořen individuální vzdělávací plán, který mimo jiné může umožnit výuku povinných předmětů v jiné než kmenové třídě, rozdílové zkoušky apod. Tato opatření budou vždy konzultována se specializovanými pracovišti (PPP apod.).</w:t>
      </w:r>
    </w:p>
    <w:p w14:paraId="6504BFA1" w14:textId="77777777" w:rsidR="00DA5C6F" w:rsidRPr="00DA5C6F" w:rsidRDefault="00DA5C6F" w:rsidP="001D110C">
      <w:pPr>
        <w:spacing w:after="0"/>
        <w:jc w:val="both"/>
        <w:rPr>
          <w:rFonts w:ascii="Times New Roman" w:eastAsia="Times New Roman" w:hAnsi="Times New Roman" w:cs="Times New Roman"/>
          <w:sz w:val="24"/>
          <w:szCs w:val="24"/>
          <w:lang w:eastAsia="cs-CZ"/>
        </w:rPr>
      </w:pPr>
    </w:p>
    <w:p w14:paraId="5C1F0EB7" w14:textId="77777777" w:rsidR="005F2F0F" w:rsidRDefault="00DA5C6F" w:rsidP="001D110C">
      <w:pPr>
        <w:spacing w:after="0"/>
        <w:jc w:val="both"/>
        <w:rPr>
          <w:rFonts w:ascii="Times New Roman" w:eastAsia="Times New Roman" w:hAnsi="Times New Roman" w:cs="Times New Roman"/>
          <w:b/>
          <w:sz w:val="24"/>
          <w:szCs w:val="24"/>
          <w:u w:val="single"/>
          <w:lang w:eastAsia="cs-CZ"/>
        </w:rPr>
      </w:pPr>
      <w:r w:rsidRPr="00DA5C6F">
        <w:rPr>
          <w:rFonts w:ascii="Times New Roman" w:eastAsia="Times New Roman" w:hAnsi="Times New Roman" w:cs="Times New Roman"/>
          <w:b/>
          <w:sz w:val="24"/>
          <w:szCs w:val="24"/>
          <w:u w:val="single"/>
          <w:lang w:eastAsia="cs-CZ"/>
        </w:rPr>
        <w:t>Strategie práce s nadanými a mimořádně nadanými žáky:</w:t>
      </w:r>
    </w:p>
    <w:p w14:paraId="27F03ACA" w14:textId="77777777" w:rsidR="005F2F0F" w:rsidRDefault="005F2F0F" w:rsidP="001D110C">
      <w:pPr>
        <w:spacing w:after="0"/>
        <w:jc w:val="both"/>
        <w:rPr>
          <w:rFonts w:ascii="Times New Roman" w:eastAsia="Times New Roman" w:hAnsi="Times New Roman" w:cs="Times New Roman"/>
          <w:b/>
          <w:sz w:val="24"/>
          <w:szCs w:val="24"/>
          <w:highlight w:val="red"/>
          <w:u w:val="single"/>
          <w:lang w:eastAsia="cs-CZ"/>
        </w:rPr>
      </w:pPr>
    </w:p>
    <w:p w14:paraId="2D9D611E" w14:textId="2E8463AA" w:rsidR="00DA5C6F" w:rsidRPr="005F2F0F" w:rsidRDefault="00DA5C6F" w:rsidP="001D110C">
      <w:pPr>
        <w:spacing w:after="0"/>
        <w:jc w:val="both"/>
        <w:rPr>
          <w:rFonts w:ascii="Times New Roman" w:eastAsia="Times New Roman" w:hAnsi="Times New Roman" w:cs="Times New Roman"/>
          <w:b/>
          <w:sz w:val="24"/>
          <w:szCs w:val="24"/>
          <w:u w:val="single"/>
          <w:lang w:eastAsia="cs-CZ"/>
        </w:rPr>
      </w:pPr>
      <w:r w:rsidRPr="00DA5C6F">
        <w:rPr>
          <w:rFonts w:ascii="Times New Roman" w:eastAsia="Times New Roman" w:hAnsi="Times New Roman" w:cs="Times New Roman"/>
          <w:b/>
          <w:sz w:val="24"/>
          <w:szCs w:val="24"/>
          <w:highlight w:val="red"/>
          <w:u w:val="single"/>
          <w:lang w:eastAsia="cs-CZ"/>
        </w:rPr>
        <w:lastRenderedPageBreak/>
        <w:t>1.- 4. STUPEŇ PODPŮRNÝCH OPATŘENÍ</w:t>
      </w:r>
    </w:p>
    <w:p w14:paraId="09A3791E" w14:textId="77777777" w:rsidR="00DA5C6F" w:rsidRPr="00DA5C6F" w:rsidRDefault="00DA5C6F" w:rsidP="001D110C">
      <w:pPr>
        <w:spacing w:after="0"/>
        <w:jc w:val="both"/>
        <w:rPr>
          <w:rFonts w:ascii="Times New Roman" w:eastAsia="Times New Roman" w:hAnsi="Times New Roman" w:cs="Times New Roman"/>
          <w:b/>
          <w:sz w:val="24"/>
          <w:szCs w:val="24"/>
          <w:highlight w:val="yellow"/>
          <w:u w:val="single"/>
          <w:lang w:eastAsia="cs-CZ"/>
        </w:rPr>
      </w:pPr>
    </w:p>
    <w:p w14:paraId="5F6A36BC" w14:textId="04E71113" w:rsidR="00DA5C6F" w:rsidRPr="005F2F0F" w:rsidRDefault="005F2F0F" w:rsidP="001D110C">
      <w:pPr>
        <w:spacing w:after="0"/>
        <w:jc w:val="both"/>
        <w:rPr>
          <w:rFonts w:ascii="Times New Roman" w:eastAsia="Times New Roman" w:hAnsi="Times New Roman" w:cs="Times New Roman"/>
          <w:color w:val="000000"/>
          <w:sz w:val="24"/>
          <w:szCs w:val="24"/>
          <w:highlight w:val="yellow"/>
          <w:lang w:eastAsia="cs-CZ"/>
        </w:rPr>
      </w:pPr>
      <w:r w:rsidRPr="005F2F0F">
        <w:rPr>
          <w:rFonts w:ascii="Times New Roman" w:hAnsi="Times New Roman" w:cs="Times New Roman"/>
          <w:highlight w:val="yellow"/>
        </w:rPr>
        <w:t xml:space="preserve">1. </w:t>
      </w:r>
      <w:hyperlink r:id="rId11" w:history="1">
        <w:r w:rsidR="00DA5C6F" w:rsidRPr="005F2F0F">
          <w:rPr>
            <w:rFonts w:ascii="Times New Roman" w:eastAsia="Times New Roman" w:hAnsi="Times New Roman" w:cs="Times New Roman"/>
            <w:color w:val="000000"/>
            <w:sz w:val="24"/>
            <w:szCs w:val="24"/>
            <w:highlight w:val="yellow"/>
            <w:lang w:eastAsia="cs-CZ"/>
          </w:rPr>
          <w:t>ORGANIZACE VÝUKY</w:t>
        </w:r>
      </w:hyperlink>
    </w:p>
    <w:p w14:paraId="08C2A50A"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2E4222D6"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r w:rsidRPr="00DA5C6F">
        <w:rPr>
          <w:rFonts w:ascii="Times New Roman" w:eastAsia="Calibri" w:hAnsi="Times New Roman" w:cs="Times New Roman"/>
          <w:b/>
          <w:sz w:val="24"/>
          <w:szCs w:val="24"/>
          <w:highlight w:val="cyan"/>
        </w:rPr>
        <w:t>- Mimoškolní pobyty a výcviky, školní výlety</w:t>
      </w:r>
    </w:p>
    <w:p w14:paraId="3A3F3A0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26A28AB8"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Volný čas ve školním prostředí</w:t>
      </w:r>
      <w:r w:rsidRPr="00DA5C6F">
        <w:rPr>
          <w:rFonts w:ascii="Times New Roman" w:eastAsia="Calibri" w:hAnsi="Times New Roman" w:cs="Times New Roman"/>
          <w:sz w:val="24"/>
          <w:szCs w:val="24"/>
          <w:highlight w:val="cyan"/>
        </w:rPr>
        <w:t xml:space="preserve"> </w:t>
      </w:r>
    </w:p>
    <w:p w14:paraId="44B07CB3" w14:textId="77777777" w:rsidR="00DA5C6F" w:rsidRPr="00DA5C6F" w:rsidRDefault="00DA5C6F" w:rsidP="001D110C">
      <w:pPr>
        <w:numPr>
          <w:ilvl w:val="0"/>
          <w:numId w:val="5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Pestrá nabídka zájmových kroužků pro rozvíjení uměleckých vloh (výtvarný, keramický, taneční, ZUŠ, pěvecký, gymnastický, </w:t>
      </w:r>
      <w:proofErr w:type="spellStart"/>
      <w:r w:rsidRPr="00DA5C6F">
        <w:rPr>
          <w:rFonts w:ascii="Times New Roman" w:eastAsia="Calibri" w:hAnsi="Times New Roman" w:cs="Times New Roman"/>
          <w:sz w:val="24"/>
          <w:szCs w:val="24"/>
        </w:rPr>
        <w:t>artefiletika</w:t>
      </w:r>
      <w:proofErr w:type="spellEnd"/>
      <w:r w:rsidRPr="00DA5C6F">
        <w:rPr>
          <w:rFonts w:ascii="Times New Roman" w:eastAsia="Calibri" w:hAnsi="Times New Roman" w:cs="Times New Roman"/>
          <w:sz w:val="24"/>
          <w:szCs w:val="24"/>
        </w:rPr>
        <w:t>, dramatický). Nabídka SVČ, školní družiny.</w:t>
      </w:r>
    </w:p>
    <w:p w14:paraId="41ACC049" w14:textId="57A93756" w:rsidR="00DA5C6F" w:rsidRPr="00DA5C6F" w:rsidRDefault="00DA5C6F" w:rsidP="001D110C">
      <w:pPr>
        <w:numPr>
          <w:ilvl w:val="0"/>
          <w:numId w:val="5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Pestrá nabídka zájmových kroužků pro rozvíjení jazykového nadání (konverzace v</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německém a anglickém jazyce, angličtina s rodilým mluvčím již od mateřské školy).</w:t>
      </w:r>
    </w:p>
    <w:p w14:paraId="1B598185"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53CA8C5A"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Sdílení na webu ONE DRIVE </w:t>
      </w:r>
      <w:r w:rsidRPr="00DA5C6F">
        <w:rPr>
          <w:rFonts w:ascii="Times New Roman" w:eastAsia="Calibri" w:hAnsi="Times New Roman" w:cs="Times New Roman"/>
          <w:sz w:val="24"/>
          <w:szCs w:val="24"/>
        </w:rPr>
        <w:t>– výuka i domácí úkoly</w:t>
      </w:r>
    </w:p>
    <w:p w14:paraId="1C774C03"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27ABD779" w14:textId="77777777" w:rsidR="00DA5C6F" w:rsidRPr="00DA5C6F" w:rsidRDefault="00DA5C6F" w:rsidP="001D110C">
      <w:pPr>
        <w:autoSpaceDE w:val="0"/>
        <w:autoSpaceDN w:val="0"/>
        <w:adjustRightInd w:val="0"/>
        <w:spacing w:after="0"/>
        <w:jc w:val="both"/>
        <w:rPr>
          <w:rFonts w:ascii="Times New Roman" w:eastAsia="Times New Roman" w:hAnsi="Times New Roman" w:cs="Times New Roman"/>
          <w:sz w:val="24"/>
          <w:szCs w:val="24"/>
          <w:lang w:eastAsia="cs-CZ"/>
        </w:rPr>
      </w:pPr>
      <w:r w:rsidRPr="00DA5C6F">
        <w:rPr>
          <w:rFonts w:ascii="Times New Roman" w:eastAsia="Calibri" w:hAnsi="Times New Roman" w:cs="Times New Roman"/>
          <w:sz w:val="24"/>
          <w:szCs w:val="24"/>
          <w:highlight w:val="cyan"/>
        </w:rPr>
        <w:t xml:space="preserve">- </w:t>
      </w:r>
      <w:r w:rsidRPr="00DA5C6F">
        <w:rPr>
          <w:rFonts w:ascii="Times New Roman" w:eastAsia="Times New Roman" w:hAnsi="Times New Roman" w:cs="Times New Roman"/>
          <w:b/>
          <w:sz w:val="24"/>
          <w:szCs w:val="24"/>
          <w:highlight w:val="cyan"/>
          <w:lang w:eastAsia="cs-CZ"/>
        </w:rPr>
        <w:t xml:space="preserve">Úprava zasedacího </w:t>
      </w:r>
      <w:proofErr w:type="gramStart"/>
      <w:r w:rsidRPr="00DA5C6F">
        <w:rPr>
          <w:rFonts w:ascii="Times New Roman" w:eastAsia="Times New Roman" w:hAnsi="Times New Roman" w:cs="Times New Roman"/>
          <w:b/>
          <w:sz w:val="24"/>
          <w:szCs w:val="24"/>
          <w:highlight w:val="cyan"/>
          <w:lang w:eastAsia="cs-CZ"/>
        </w:rPr>
        <w:t>pořádku</w:t>
      </w:r>
      <w:r w:rsidRPr="00DA5C6F">
        <w:rPr>
          <w:rFonts w:ascii="Times New Roman" w:eastAsia="Times New Roman" w:hAnsi="Times New Roman" w:cs="Times New Roman"/>
          <w:b/>
          <w:sz w:val="24"/>
          <w:szCs w:val="24"/>
          <w:lang w:eastAsia="cs-CZ"/>
        </w:rPr>
        <w:t xml:space="preserve"> - </w:t>
      </w:r>
      <w:r w:rsidRPr="00DA5C6F">
        <w:rPr>
          <w:rFonts w:ascii="Times New Roman" w:eastAsia="Times New Roman" w:hAnsi="Times New Roman" w:cs="Times New Roman"/>
          <w:sz w:val="24"/>
          <w:szCs w:val="24"/>
          <w:lang w:eastAsia="cs-CZ"/>
        </w:rPr>
        <w:t>Při</w:t>
      </w:r>
      <w:proofErr w:type="gramEnd"/>
      <w:r w:rsidRPr="00DA5C6F">
        <w:rPr>
          <w:rFonts w:ascii="Times New Roman" w:eastAsia="Times New Roman" w:hAnsi="Times New Roman" w:cs="Times New Roman"/>
          <w:sz w:val="24"/>
          <w:szCs w:val="24"/>
          <w:lang w:eastAsia="cs-CZ"/>
        </w:rPr>
        <w:t xml:space="preserve"> správném zasedacím pořádku má pedagog zajištěn stálý kontakt se žákem i s celou skupinou žáků. Pedagog je ve stálé interakci se žákem a může ověřovat, zda žák rozumí průběhu výuky a spolupracuje. Asistent pedagoga je součástí pedagogického týmu a adekvátně do procesu vzdělávání zasahuje.</w:t>
      </w:r>
    </w:p>
    <w:p w14:paraId="06760245" w14:textId="77777777" w:rsidR="00DA5C6F" w:rsidRPr="00DA5C6F" w:rsidRDefault="00DA5C6F" w:rsidP="001D110C">
      <w:pPr>
        <w:autoSpaceDE w:val="0"/>
        <w:autoSpaceDN w:val="0"/>
        <w:adjustRightInd w:val="0"/>
        <w:spacing w:after="0"/>
        <w:jc w:val="both"/>
        <w:rPr>
          <w:rFonts w:ascii="Times New Roman" w:eastAsia="Times New Roman" w:hAnsi="Times New Roman" w:cs="Times New Roman"/>
          <w:sz w:val="24"/>
          <w:szCs w:val="24"/>
          <w:lang w:eastAsia="cs-CZ"/>
        </w:rPr>
      </w:pPr>
    </w:p>
    <w:p w14:paraId="7841C537"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Úprava režimu výuky (časová, místní)</w:t>
      </w:r>
      <w:r w:rsidRPr="00DA5C6F">
        <w:rPr>
          <w:rFonts w:ascii="Times New Roman" w:eastAsia="Calibri" w:hAnsi="Times New Roman" w:cs="Times New Roman"/>
          <w:b/>
          <w:sz w:val="24"/>
          <w:szCs w:val="24"/>
        </w:rPr>
        <w:t xml:space="preserve"> - </w:t>
      </w:r>
      <w:r w:rsidRPr="00DA5C6F">
        <w:rPr>
          <w:rFonts w:ascii="Times New Roman" w:eastAsia="Calibri" w:hAnsi="Times New Roman" w:cs="Times New Roman"/>
          <w:sz w:val="24"/>
          <w:szCs w:val="24"/>
        </w:rPr>
        <w:t>Úprava režimu výuky vychází z pedagogické diagnostiky jednotlivých žáků ve třídě, jejich výkonnosti, stylů učení, povahových rysů, pracovního tempa apod. Posoudíme tyto aspekty a ze svých závěrů vyjdeme při úpravě režimu, pokud zvážíme, že je vhodným podpůrným opatřením pro žáka, kterého máme ve třídě. Poté je na nás, abychom do určité míry přizpůsobili organizační formy výuky, metody, popř. obsah vzdělávání potřebám tohoto žáka. Míra přizpůsobení je zcela individuální a bude vždy ovlivněna jak osobností pedagoga, tak i žáka a v neposlední řadě kolektivem třídy. Průběh výuky je závislý na charakteru vzdělávacího oboru (oblasti) a způsobu výuky konkrétního pedagoga.</w:t>
      </w:r>
    </w:p>
    <w:p w14:paraId="0E37B902"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0AC1361B" w14:textId="77777777" w:rsidR="00DA5C6F" w:rsidRPr="00DA5C6F" w:rsidRDefault="00DA5C6F" w:rsidP="001D110C">
      <w:pPr>
        <w:spacing w:after="16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xml:space="preserve">- </w:t>
      </w:r>
      <w:proofErr w:type="spellStart"/>
      <w:r w:rsidRPr="00DA5C6F">
        <w:rPr>
          <w:rFonts w:ascii="Times New Roman" w:eastAsia="Calibri" w:hAnsi="Times New Roman" w:cs="Times New Roman"/>
          <w:b/>
          <w:sz w:val="24"/>
          <w:szCs w:val="24"/>
          <w:highlight w:val="cyan"/>
        </w:rPr>
        <w:t>Grouping</w:t>
      </w:r>
      <w:proofErr w:type="spellEnd"/>
      <w:r w:rsidRPr="00DA5C6F">
        <w:rPr>
          <w:rFonts w:ascii="Times New Roman" w:eastAsia="Calibri" w:hAnsi="Times New Roman" w:cs="Times New Roman"/>
          <w:sz w:val="24"/>
          <w:szCs w:val="24"/>
        </w:rPr>
        <w:t xml:space="preserve"> – seskupování žáků podle jejich schopností.</w:t>
      </w:r>
    </w:p>
    <w:p w14:paraId="31455C03"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4CE7AD64"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r w:rsidRPr="00DA5C6F">
        <w:rPr>
          <w:rFonts w:ascii="Times New Roman" w:eastAsia="Calibri" w:hAnsi="Times New Roman" w:cs="Times New Roman"/>
          <w:b/>
          <w:sz w:val="24"/>
          <w:szCs w:val="24"/>
          <w:highlight w:val="cyan"/>
        </w:rPr>
        <w:t>- Vzdělávání skupiny mimořádně nadaných žáků v jednom či více vyučovacích předmětech;</w:t>
      </w:r>
    </w:p>
    <w:p w14:paraId="6EF3A80C"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p>
    <w:p w14:paraId="1482C295"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r w:rsidRPr="00DA5C6F">
        <w:rPr>
          <w:rFonts w:ascii="Times New Roman" w:eastAsia="Calibri" w:hAnsi="Times New Roman" w:cs="Times New Roman"/>
          <w:b/>
          <w:sz w:val="24"/>
          <w:szCs w:val="24"/>
          <w:highlight w:val="cyan"/>
        </w:rPr>
        <w:t>- Účast žáka na výuce jednoho nebo více vyučovacích předmětů ve vyšších ročnících školy nebo v jiné škole;</w:t>
      </w:r>
    </w:p>
    <w:p w14:paraId="776F8918"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p>
    <w:p w14:paraId="0CEB5C0D"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r w:rsidRPr="00DA5C6F">
        <w:rPr>
          <w:rFonts w:ascii="Times New Roman" w:eastAsia="Calibri" w:hAnsi="Times New Roman" w:cs="Times New Roman"/>
          <w:b/>
          <w:sz w:val="24"/>
          <w:szCs w:val="24"/>
          <w:highlight w:val="cyan"/>
        </w:rPr>
        <w:t>- Občasné (dočasné) vytváření skupin pro vybrané předměty s otevřenou možností volby na straně žáka;</w:t>
      </w:r>
    </w:p>
    <w:p w14:paraId="3C371BCA" w14:textId="77777777" w:rsidR="00DA5C6F" w:rsidRPr="00DA5C6F" w:rsidRDefault="00DA5C6F" w:rsidP="001D110C">
      <w:pPr>
        <w:autoSpaceDE w:val="0"/>
        <w:autoSpaceDN w:val="0"/>
        <w:adjustRightInd w:val="0"/>
        <w:spacing w:after="0"/>
        <w:jc w:val="both"/>
        <w:rPr>
          <w:rFonts w:ascii="Times New Roman" w:eastAsia="Times New Roman" w:hAnsi="Times New Roman" w:cs="Times New Roman"/>
          <w:sz w:val="24"/>
          <w:szCs w:val="24"/>
          <w:lang w:eastAsia="cs-CZ"/>
        </w:rPr>
      </w:pPr>
    </w:p>
    <w:p w14:paraId="2931EFA6"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Odlišná délka vyučovací hodiny a možnost spojování hodin, dělení hodin</w:t>
      </w:r>
      <w:r w:rsidRPr="00DA5C6F">
        <w:rPr>
          <w:rFonts w:ascii="Times New Roman" w:eastAsia="Calibri" w:hAnsi="Times New Roman" w:cs="Times New Roman"/>
          <w:sz w:val="24"/>
          <w:szCs w:val="24"/>
        </w:rPr>
        <w:t>;</w:t>
      </w:r>
    </w:p>
    <w:p w14:paraId="7BC36FE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ab/>
      </w:r>
    </w:p>
    <w:p w14:paraId="13A9888E" w14:textId="77777777" w:rsidR="00DA5C6F" w:rsidRPr="005F2F0F" w:rsidRDefault="00DA5C6F" w:rsidP="001D110C">
      <w:pPr>
        <w:spacing w:after="0"/>
        <w:jc w:val="both"/>
        <w:rPr>
          <w:rFonts w:ascii="Times New Roman" w:eastAsia="Times New Roman" w:hAnsi="Times New Roman" w:cs="Times New Roman"/>
          <w:color w:val="000000"/>
          <w:sz w:val="24"/>
          <w:szCs w:val="24"/>
          <w:lang w:eastAsia="cs-CZ"/>
        </w:rPr>
      </w:pPr>
    </w:p>
    <w:p w14:paraId="69E85E90" w14:textId="1492F007" w:rsidR="00DA5C6F" w:rsidRPr="005F2F0F" w:rsidRDefault="005F2F0F" w:rsidP="001D110C">
      <w:pPr>
        <w:spacing w:after="0"/>
        <w:jc w:val="both"/>
        <w:rPr>
          <w:rFonts w:ascii="Times New Roman" w:eastAsia="Times New Roman" w:hAnsi="Times New Roman" w:cs="Times New Roman"/>
          <w:color w:val="000000"/>
          <w:sz w:val="24"/>
          <w:szCs w:val="24"/>
          <w:highlight w:val="yellow"/>
          <w:lang w:eastAsia="cs-CZ"/>
        </w:rPr>
      </w:pPr>
      <w:r w:rsidRPr="005F2F0F">
        <w:rPr>
          <w:rFonts w:ascii="Times New Roman" w:hAnsi="Times New Roman" w:cs="Times New Roman"/>
          <w:highlight w:val="yellow"/>
        </w:rPr>
        <w:t xml:space="preserve">2. </w:t>
      </w:r>
      <w:hyperlink r:id="rId12" w:history="1">
        <w:r w:rsidR="00DA5C6F" w:rsidRPr="005F2F0F">
          <w:rPr>
            <w:rFonts w:ascii="Times New Roman" w:eastAsia="Times New Roman" w:hAnsi="Times New Roman" w:cs="Times New Roman"/>
            <w:color w:val="000000"/>
            <w:sz w:val="24"/>
            <w:szCs w:val="24"/>
            <w:highlight w:val="yellow"/>
            <w:lang w:eastAsia="cs-CZ"/>
          </w:rPr>
          <w:t>MODIFIKACE (obměna, přizpůsobení) VYUČOVACÍCH METOD A FOREM</w:t>
        </w:r>
      </w:hyperlink>
    </w:p>
    <w:p w14:paraId="1280B63F" w14:textId="77777777" w:rsidR="00DA5C6F" w:rsidRPr="00DA5C6F" w:rsidRDefault="00DA5C6F" w:rsidP="001D110C">
      <w:pPr>
        <w:spacing w:after="0"/>
        <w:jc w:val="both"/>
        <w:rPr>
          <w:rFonts w:ascii="inherit" w:eastAsia="Times New Roman" w:hAnsi="inherit" w:cs="Arial"/>
          <w:color w:val="000000"/>
          <w:sz w:val="24"/>
          <w:szCs w:val="24"/>
          <w:highlight w:val="yellow"/>
          <w:lang w:eastAsia="cs-CZ"/>
        </w:rPr>
      </w:pPr>
    </w:p>
    <w:p w14:paraId="6EDC52FE"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highlight w:val="cyan"/>
        </w:rPr>
      </w:pPr>
      <w:r w:rsidRPr="00DA5C6F">
        <w:rPr>
          <w:rFonts w:ascii="Times New Roman" w:eastAsia="Calibri" w:hAnsi="Times New Roman" w:cs="Times New Roman"/>
          <w:b/>
          <w:sz w:val="24"/>
          <w:szCs w:val="24"/>
          <w:highlight w:val="cyan"/>
        </w:rPr>
        <w:t xml:space="preserve">- Způsoby výuky přiměřený pedagogické situaci: Umožňovat využívání techniky vlastního objevování, vyhýbat se dominantním výukovým metodám. Učit netradičními způsoby </w:t>
      </w:r>
      <w:proofErr w:type="gramStart"/>
      <w:r w:rsidRPr="00DA5C6F">
        <w:rPr>
          <w:rFonts w:ascii="Times New Roman" w:eastAsia="Calibri" w:hAnsi="Times New Roman" w:cs="Times New Roman"/>
          <w:b/>
          <w:sz w:val="24"/>
          <w:szCs w:val="24"/>
          <w:highlight w:val="cyan"/>
        </w:rPr>
        <w:t>+ :</w:t>
      </w:r>
      <w:proofErr w:type="gramEnd"/>
    </w:p>
    <w:p w14:paraId="1568DEC0"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highlight w:val="cyan"/>
        </w:rPr>
      </w:pPr>
    </w:p>
    <w:p w14:paraId="7336249E" w14:textId="77777777" w:rsidR="00DA5C6F" w:rsidRPr="00DA5C6F" w:rsidRDefault="00DA5C6F" w:rsidP="001D110C">
      <w:pPr>
        <w:numPr>
          <w:ilvl w:val="0"/>
          <w:numId w:val="6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Individuální výuka</w:t>
      </w:r>
      <w:r w:rsidRPr="00DA5C6F">
        <w:rPr>
          <w:rFonts w:ascii="Times New Roman" w:eastAsia="Calibri" w:hAnsi="Times New Roman" w:cs="Times New Roman"/>
          <w:sz w:val="24"/>
          <w:szCs w:val="24"/>
        </w:rPr>
        <w:t xml:space="preserve"> – trvalejší kontakt jednoho učitele a jednoho žáka. Učitel se může neustále věnovat žákovi. Tato forma je vhodná při účasti druhého pedagoga ve třídě.</w:t>
      </w:r>
    </w:p>
    <w:p w14:paraId="7F27BC6D" w14:textId="77777777" w:rsidR="00DA5C6F" w:rsidRPr="00DA5C6F" w:rsidRDefault="00DA5C6F" w:rsidP="001D110C">
      <w:pPr>
        <w:numPr>
          <w:ilvl w:val="0"/>
          <w:numId w:val="6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Hromadná (frontální) výuka</w:t>
      </w:r>
      <w:r w:rsidRPr="00DA5C6F">
        <w:rPr>
          <w:rFonts w:ascii="Times New Roman" w:eastAsia="Calibri" w:hAnsi="Times New Roman" w:cs="Times New Roman"/>
          <w:sz w:val="24"/>
          <w:szCs w:val="24"/>
        </w:rPr>
        <w:t xml:space="preserve"> – třída je tvořena podle stejného věku dětí a žáci jsou vzděláváni podle stejného školního vzdělávacího programu. Je probírána stejná látka, stejné úkoly ve stejném čase. Učitel řídí učební činnost všech žáků najednou – proto frontální výuka. Uspořádání učebny je stanoveno zasedacím pořádkem, v popředí je místo pro učitele. Organizaci školního dne určuje rozvrh hodin.</w:t>
      </w:r>
    </w:p>
    <w:p w14:paraId="3274ABB1" w14:textId="77777777" w:rsidR="00DA5C6F" w:rsidRPr="00DA5C6F" w:rsidRDefault="00DA5C6F" w:rsidP="001D110C">
      <w:pPr>
        <w:numPr>
          <w:ilvl w:val="0"/>
          <w:numId w:val="6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Individualizovaná výuka</w:t>
      </w:r>
      <w:r w:rsidRPr="00DA5C6F">
        <w:rPr>
          <w:rFonts w:ascii="Times New Roman" w:eastAsia="Calibri" w:hAnsi="Times New Roman" w:cs="Times New Roman"/>
          <w:sz w:val="24"/>
          <w:szCs w:val="24"/>
        </w:rPr>
        <w:t xml:space="preserve"> – rozvíjí samostatnost, tvořivost a činorodost žáků. Je založena na využití experimentů a pokusů (</w:t>
      </w:r>
      <w:proofErr w:type="spellStart"/>
      <w:r w:rsidRPr="00DA5C6F">
        <w:rPr>
          <w:rFonts w:ascii="Times New Roman" w:eastAsia="Calibri" w:hAnsi="Times New Roman" w:cs="Times New Roman"/>
          <w:sz w:val="24"/>
          <w:szCs w:val="24"/>
        </w:rPr>
        <w:t>daltonský</w:t>
      </w:r>
      <w:proofErr w:type="spellEnd"/>
      <w:r w:rsidRPr="00DA5C6F">
        <w:rPr>
          <w:rFonts w:ascii="Times New Roman" w:eastAsia="Calibri" w:hAnsi="Times New Roman" w:cs="Times New Roman"/>
          <w:sz w:val="24"/>
          <w:szCs w:val="24"/>
        </w:rPr>
        <w:t xml:space="preserve"> plán). Vyžaduje dokonale rozpracovaný obsah učební látky a umožňuje žákům značnou svobodu; je méně vhodná pro žáky s mentálním postižením.</w:t>
      </w:r>
    </w:p>
    <w:p w14:paraId="40EB7626" w14:textId="77777777" w:rsidR="00DA5C6F" w:rsidRPr="00DA5C6F" w:rsidRDefault="00DA5C6F" w:rsidP="001D110C">
      <w:pPr>
        <w:numPr>
          <w:ilvl w:val="0"/>
          <w:numId w:val="6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Projektová výuka</w:t>
      </w:r>
      <w:r w:rsidRPr="00DA5C6F">
        <w:rPr>
          <w:rFonts w:ascii="Times New Roman" w:eastAsia="Calibri" w:hAnsi="Times New Roman" w:cs="Times New Roman"/>
          <w:sz w:val="24"/>
          <w:szCs w:val="24"/>
        </w:rPr>
        <w:t xml:space="preserve"> – s dopomocí vyučujícího řeší žáci úkol (projekt), který vychází          z praktických potřeb nebo je s praxí úzce spojen.</w:t>
      </w:r>
    </w:p>
    <w:p w14:paraId="24206945" w14:textId="77777777" w:rsidR="00DA5C6F" w:rsidRPr="00DA5C6F" w:rsidRDefault="00DA5C6F" w:rsidP="001D110C">
      <w:pPr>
        <w:numPr>
          <w:ilvl w:val="0"/>
          <w:numId w:val="6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Diferencovaná výuka</w:t>
      </w:r>
      <w:r w:rsidRPr="00DA5C6F">
        <w:rPr>
          <w:rFonts w:ascii="Times New Roman" w:eastAsia="Calibri" w:hAnsi="Times New Roman" w:cs="Times New Roman"/>
          <w:sz w:val="24"/>
          <w:szCs w:val="24"/>
        </w:rPr>
        <w:t xml:space="preserve"> – žáci jsou seskupováni do homogenních skupin podle určitých kritérií, např. podle úrovně intelektových schopností, nadání, zájmů. Při vnitřní diferenciaci spolupracují při výuce žáci různého nadání. Diferenciace vede ke zvýšení pedagogické účinnosti školní práce. </w:t>
      </w:r>
      <w:r w:rsidRPr="00DA5C6F">
        <w:rPr>
          <w:rFonts w:ascii="Times New Roman" w:eastAsia="Calibri" w:hAnsi="Times New Roman" w:cs="Times New Roman"/>
          <w:b/>
          <w:sz w:val="24"/>
          <w:szCs w:val="24"/>
          <w:highlight w:val="cyan"/>
        </w:rPr>
        <w:t>Diferencovaný přístup</w:t>
      </w:r>
      <w:r w:rsidRPr="00DA5C6F">
        <w:rPr>
          <w:rFonts w:ascii="Times New Roman" w:eastAsia="Calibri" w:hAnsi="Times New Roman" w:cs="Times New Roman"/>
          <w:sz w:val="24"/>
          <w:szCs w:val="24"/>
        </w:rPr>
        <w:t xml:space="preserve"> – diferencované zadávání úloh, vnitřní diferenciace žáků v některých předmětech.</w:t>
      </w:r>
    </w:p>
    <w:p w14:paraId="0A735143" w14:textId="3F4B8850" w:rsidR="00DA5C6F" w:rsidRPr="00DA5C6F" w:rsidRDefault="00DA5C6F" w:rsidP="001D110C">
      <w:pPr>
        <w:numPr>
          <w:ilvl w:val="0"/>
          <w:numId w:val="6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Skupinová výuka</w:t>
      </w:r>
      <w:r w:rsidRPr="00DA5C6F">
        <w:rPr>
          <w:rFonts w:ascii="Times New Roman" w:eastAsia="Calibri" w:hAnsi="Times New Roman" w:cs="Times New Roman"/>
          <w:sz w:val="24"/>
          <w:szCs w:val="24"/>
        </w:rPr>
        <w:t xml:space="preserve"> – třída je rozdělena do menších skupin podle různých hledisek, např. podle druhu činnosti, obtížnosti činnosti, zájmu žáků, pracovního tempa, dovednosti spolupracovat. Práce ve skupině zlepšuje průběh učení a může vést k</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dosažení lepších výsledků. Dochází k vzájemné komunikaci a koordinaci žáků. Skupiny mohou být homogenní nebo heterogenní.</w:t>
      </w:r>
    </w:p>
    <w:p w14:paraId="05013EFA" w14:textId="77777777" w:rsidR="00DA5C6F" w:rsidRPr="00DA5C6F" w:rsidRDefault="00DA5C6F" w:rsidP="001D110C">
      <w:pPr>
        <w:numPr>
          <w:ilvl w:val="0"/>
          <w:numId w:val="6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Týmová výuka</w:t>
      </w:r>
      <w:r w:rsidRPr="00DA5C6F">
        <w:rPr>
          <w:rFonts w:ascii="Times New Roman" w:eastAsia="Calibri" w:hAnsi="Times New Roman" w:cs="Times New Roman"/>
          <w:sz w:val="24"/>
          <w:szCs w:val="24"/>
        </w:rPr>
        <w:t xml:space="preserve"> – podstatou je spolupráce více pedagogických pracovníků v rámci třídy/skupiny. Metoda je vhodná pro třídní kolektivy. Jednotlivé týmy pracují s různě velkými skupinami žáků.</w:t>
      </w:r>
    </w:p>
    <w:p w14:paraId="1BD9A2D0"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0747BC90" w14:textId="77777777"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Times New Roman" w:eastAsia="Calibri" w:hAnsi="Times New Roman" w:cs="Times New Roman"/>
          <w:sz w:val="24"/>
          <w:szCs w:val="24"/>
          <w:highlight w:val="cyan"/>
          <w:lang w:eastAsia="cs-CZ"/>
        </w:rPr>
        <w:t xml:space="preserve">- </w:t>
      </w:r>
      <w:r w:rsidRPr="00DA5C6F">
        <w:rPr>
          <w:rFonts w:ascii="Times New Roman" w:eastAsia="Calibri" w:hAnsi="Times New Roman" w:cs="Times New Roman"/>
          <w:b/>
          <w:sz w:val="24"/>
          <w:szCs w:val="24"/>
          <w:highlight w:val="cyan"/>
          <w:lang w:eastAsia="cs-CZ"/>
        </w:rPr>
        <w:t xml:space="preserve">Kooperativní </w:t>
      </w:r>
      <w:proofErr w:type="gramStart"/>
      <w:r w:rsidRPr="00DA5C6F">
        <w:rPr>
          <w:rFonts w:ascii="Times New Roman" w:eastAsia="Calibri" w:hAnsi="Times New Roman" w:cs="Times New Roman"/>
          <w:b/>
          <w:sz w:val="24"/>
          <w:szCs w:val="24"/>
          <w:highlight w:val="cyan"/>
          <w:lang w:eastAsia="cs-CZ"/>
        </w:rPr>
        <w:t xml:space="preserve">učení </w:t>
      </w:r>
      <w:r w:rsidRPr="00DA5C6F">
        <w:rPr>
          <w:rFonts w:ascii="Times New Roman" w:eastAsia="Calibri" w:hAnsi="Times New Roman" w:cs="Times New Roman"/>
          <w:b/>
          <w:sz w:val="24"/>
          <w:szCs w:val="24"/>
          <w:lang w:eastAsia="cs-CZ"/>
        </w:rPr>
        <w:t xml:space="preserve">- </w:t>
      </w:r>
      <w:r w:rsidRPr="00DA5C6F">
        <w:rPr>
          <w:rFonts w:ascii="inherit" w:eastAsia="Times New Roman" w:hAnsi="inherit" w:cs="Arial"/>
          <w:color w:val="000000"/>
          <w:sz w:val="24"/>
          <w:szCs w:val="24"/>
          <w:lang w:eastAsia="cs-CZ"/>
        </w:rPr>
        <w:t>Kooperativní</w:t>
      </w:r>
      <w:proofErr w:type="gramEnd"/>
      <w:r w:rsidRPr="00DA5C6F">
        <w:rPr>
          <w:rFonts w:ascii="inherit" w:eastAsia="Times New Roman" w:hAnsi="inherit" w:cs="Arial"/>
          <w:color w:val="000000"/>
          <w:sz w:val="24"/>
          <w:szCs w:val="24"/>
          <w:lang w:eastAsia="cs-CZ"/>
        </w:rPr>
        <w:t xml:space="preserve"> učení je učení v malých skupinách (optimálně čtyřčlenných), kde žáci vzájemně spolupracují, popř. kde se žáci učí navzájem spolupracovat při řešení různých úkolů. Využíváme síly vrstevnických vztahů, kterými podporujeme učení každého žáka a rozvíjíme jeho sociální dovednosti.</w:t>
      </w:r>
    </w:p>
    <w:p w14:paraId="6619A039" w14:textId="77777777"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Kooperativní učení tvoříme pěti základními elementy:</w:t>
      </w:r>
    </w:p>
    <w:p w14:paraId="0024A897" w14:textId="77777777" w:rsidR="00DA5C6F" w:rsidRPr="00DA5C6F" w:rsidRDefault="00DA5C6F" w:rsidP="001D110C">
      <w:pPr>
        <w:numPr>
          <w:ilvl w:val="0"/>
          <w:numId w:val="6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b/>
          <w:color w:val="000000"/>
          <w:sz w:val="24"/>
          <w:szCs w:val="24"/>
          <w:lang w:eastAsia="cs-CZ"/>
        </w:rPr>
        <w:t>Vzájemná pozitivní závislost</w:t>
      </w:r>
      <w:r w:rsidRPr="00DA5C6F">
        <w:rPr>
          <w:rFonts w:ascii="inherit" w:eastAsia="Times New Roman" w:hAnsi="inherit" w:cs="Arial"/>
          <w:color w:val="000000"/>
          <w:sz w:val="24"/>
          <w:szCs w:val="24"/>
          <w:lang w:eastAsia="cs-CZ"/>
        </w:rPr>
        <w:t xml:space="preserve"> – úspěšnost žáka ovlivňuje výkon celé třídy, žák uspěje tehdy, když uspějí také druzí.</w:t>
      </w:r>
    </w:p>
    <w:p w14:paraId="19646254" w14:textId="77777777" w:rsidR="00DA5C6F" w:rsidRPr="00DA5C6F" w:rsidRDefault="00DA5C6F" w:rsidP="001D110C">
      <w:pPr>
        <w:numPr>
          <w:ilvl w:val="0"/>
          <w:numId w:val="6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b/>
          <w:color w:val="000000"/>
          <w:sz w:val="24"/>
          <w:szCs w:val="24"/>
          <w:lang w:eastAsia="cs-CZ"/>
        </w:rPr>
        <w:t>Interakce tváří v tvář</w:t>
      </w:r>
      <w:r w:rsidRPr="00DA5C6F">
        <w:rPr>
          <w:rFonts w:ascii="inherit" w:eastAsia="Times New Roman" w:hAnsi="inherit" w:cs="Arial"/>
          <w:color w:val="000000"/>
          <w:sz w:val="24"/>
          <w:szCs w:val="24"/>
          <w:lang w:eastAsia="cs-CZ"/>
        </w:rPr>
        <w:t xml:space="preserve"> – každý žák se podílí na splnění úkolu, diskutuje s ostatními, má bezprostřední zpětnou vazbu (vnímání mimiky druhého žáka a pružné reagování). </w:t>
      </w:r>
    </w:p>
    <w:p w14:paraId="3B1CF035" w14:textId="77777777" w:rsidR="00DA5C6F" w:rsidRPr="00DA5C6F" w:rsidRDefault="00DA5C6F" w:rsidP="001D110C">
      <w:pPr>
        <w:numPr>
          <w:ilvl w:val="0"/>
          <w:numId w:val="6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b/>
          <w:color w:val="000000"/>
          <w:sz w:val="24"/>
          <w:szCs w:val="24"/>
          <w:lang w:eastAsia="cs-CZ"/>
        </w:rPr>
        <w:lastRenderedPageBreak/>
        <w:t>Osobní odpovědnost, osobní skládání účtů</w:t>
      </w:r>
      <w:r w:rsidRPr="00DA5C6F">
        <w:rPr>
          <w:rFonts w:ascii="inherit" w:eastAsia="Times New Roman" w:hAnsi="inherit" w:cs="Arial"/>
          <w:color w:val="000000"/>
          <w:sz w:val="24"/>
          <w:szCs w:val="24"/>
          <w:lang w:eastAsia="cs-CZ"/>
        </w:rPr>
        <w:t xml:space="preserve"> – výkon každého žáka je zhodnocen a využit pro celou skupinu, všichni členové skupiny mají z kooperativního učení užitek.</w:t>
      </w:r>
    </w:p>
    <w:p w14:paraId="6037F23B" w14:textId="77777777" w:rsidR="00DA5C6F" w:rsidRPr="00DA5C6F" w:rsidRDefault="00DA5C6F" w:rsidP="001D110C">
      <w:pPr>
        <w:numPr>
          <w:ilvl w:val="0"/>
          <w:numId w:val="6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b/>
          <w:color w:val="000000"/>
          <w:sz w:val="24"/>
          <w:szCs w:val="24"/>
          <w:lang w:eastAsia="cs-CZ"/>
        </w:rPr>
        <w:t>Formování a využití interpersonálních a skupinových dovedností</w:t>
      </w:r>
      <w:r w:rsidRPr="00DA5C6F">
        <w:rPr>
          <w:rFonts w:ascii="inherit" w:eastAsia="Times New Roman" w:hAnsi="inherit" w:cs="Arial"/>
          <w:color w:val="000000"/>
          <w:sz w:val="24"/>
          <w:szCs w:val="24"/>
          <w:lang w:eastAsia="cs-CZ"/>
        </w:rPr>
        <w:t xml:space="preserve"> – tým funguje efektivně, jestliže spolužáci vzájemně komunikují, naslouchají a pomáhají si.</w:t>
      </w:r>
    </w:p>
    <w:p w14:paraId="5D54B0B3" w14:textId="77777777" w:rsidR="00DA5C6F" w:rsidRPr="00DA5C6F" w:rsidRDefault="00DA5C6F" w:rsidP="001D110C">
      <w:pPr>
        <w:numPr>
          <w:ilvl w:val="0"/>
          <w:numId w:val="6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b/>
          <w:color w:val="000000"/>
          <w:sz w:val="24"/>
          <w:szCs w:val="24"/>
          <w:lang w:eastAsia="cs-CZ"/>
        </w:rPr>
        <w:t>Reflexe skupinové činnosti</w:t>
      </w:r>
      <w:r w:rsidRPr="00DA5C6F">
        <w:rPr>
          <w:rFonts w:ascii="inherit" w:eastAsia="Times New Roman" w:hAnsi="inherit" w:cs="Arial"/>
          <w:color w:val="000000"/>
          <w:sz w:val="24"/>
          <w:szCs w:val="24"/>
          <w:lang w:eastAsia="cs-CZ"/>
        </w:rPr>
        <w:t xml:space="preserve"> – tým posuzuje svou práci, volí další kroky (co ponechá, co změní), hodnotí růst všech členů.</w:t>
      </w:r>
    </w:p>
    <w:p w14:paraId="150BB91E"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p>
    <w:p w14:paraId="7DC97190"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Metody aktivního </w:t>
      </w:r>
      <w:proofErr w:type="gramStart"/>
      <w:r w:rsidRPr="00DA5C6F">
        <w:rPr>
          <w:rFonts w:ascii="Times New Roman" w:eastAsia="Calibri" w:hAnsi="Times New Roman" w:cs="Times New Roman"/>
          <w:b/>
          <w:sz w:val="24"/>
          <w:szCs w:val="24"/>
          <w:highlight w:val="cyan"/>
        </w:rPr>
        <w:t>učení</w:t>
      </w: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sz w:val="24"/>
          <w:szCs w:val="24"/>
        </w:rPr>
        <w:t>- Metodami</w:t>
      </w:r>
      <w:proofErr w:type="gramEnd"/>
      <w:r w:rsidRPr="00DA5C6F">
        <w:rPr>
          <w:rFonts w:ascii="Times New Roman" w:eastAsia="Calibri" w:hAnsi="Times New Roman" w:cs="Times New Roman"/>
          <w:sz w:val="24"/>
          <w:szCs w:val="24"/>
        </w:rPr>
        <w:t xml:space="preserve"> aktivního učení podporujeme aktivitu a iniciativu žáků, zapojujeme jejich myšlenkovou a charakterovou tvořivost, napomáháme k samostatnosti, odpovědnosti, pozitivně ovlivňujeme rozvoj jejich osobnosti. Edukačních cílů dosahujeme na základě práce samotných žáků, jsme s nimi v přímé interakci.</w:t>
      </w:r>
    </w:p>
    <w:p w14:paraId="34168DF6"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Mezi charakteristické znaky uvedených metod patří:</w:t>
      </w:r>
    </w:p>
    <w:p w14:paraId="6050D887"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Pozitivní přístup – předkládáme činnosti, které přinášejí žákovi dobrý pocit, jeho posun pozitivně hodnotíme. </w:t>
      </w:r>
    </w:p>
    <w:p w14:paraId="188F9BCC"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Individualizace – respektujeme pracovní tempo jednotlivých žáků i jejich úroveň, zkušenosti, vědomosti, zájmy. </w:t>
      </w:r>
    </w:p>
    <w:p w14:paraId="58589209"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Vlastní činnost – při dialogu žákovi nabízíme své nápady, řešíme problémy, využíváme dramatizaci a hru v roli. </w:t>
      </w:r>
    </w:p>
    <w:p w14:paraId="58E7548F"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Variabilita – akceptujeme různost, pracujeme různými postupy.</w:t>
      </w:r>
    </w:p>
    <w:p w14:paraId="3DA3E45D"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Svoboda – tolerujeme různé názory.</w:t>
      </w:r>
    </w:p>
    <w:p w14:paraId="537CABA3"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Kooperace – podporujeme spolupráci žáků. </w:t>
      </w:r>
    </w:p>
    <w:p w14:paraId="70D15C9C"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Konstruktivistický přístup – žákovi umožňujeme vytvářet si vlastní poznání.</w:t>
      </w:r>
    </w:p>
    <w:p w14:paraId="2ADAC90E"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Smysluplnost a srozumitelnost – učíme poznatkům, které jsou využitelné v reálném životě.</w:t>
      </w:r>
    </w:p>
    <w:p w14:paraId="265FE5A5" w14:textId="77777777" w:rsidR="00DA5C6F" w:rsidRPr="00DA5C6F" w:rsidRDefault="00DA5C6F" w:rsidP="001D110C">
      <w:pPr>
        <w:numPr>
          <w:ilvl w:val="0"/>
          <w:numId w:val="62"/>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Hravost – zvyšujeme zájem a motivaci žáků.</w:t>
      </w:r>
    </w:p>
    <w:p w14:paraId="47F9B053" w14:textId="77777777" w:rsidR="00DA5C6F" w:rsidRPr="00DA5C6F" w:rsidRDefault="00DA5C6F" w:rsidP="001D110C">
      <w:pPr>
        <w:autoSpaceDE w:val="0"/>
        <w:autoSpaceDN w:val="0"/>
        <w:adjustRightInd w:val="0"/>
        <w:spacing w:after="0"/>
        <w:ind w:left="720"/>
        <w:jc w:val="both"/>
        <w:rPr>
          <w:rFonts w:ascii="Times New Roman" w:eastAsia="Calibri" w:hAnsi="Times New Roman" w:cs="Times New Roman"/>
          <w:sz w:val="24"/>
          <w:szCs w:val="24"/>
        </w:rPr>
      </w:pPr>
    </w:p>
    <w:p w14:paraId="50EE41A2"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Výuka respektující styly učení</w:t>
      </w:r>
      <w:r w:rsidRPr="00DA5C6F">
        <w:rPr>
          <w:rFonts w:ascii="Times New Roman" w:eastAsia="Calibri" w:hAnsi="Times New Roman" w:cs="Times New Roman"/>
          <w:sz w:val="24"/>
          <w:szCs w:val="24"/>
        </w:rPr>
        <w:t xml:space="preserve"> – Učitel diagnostikuje převažující učební styl konkrétního žáka a tomuto stylu přizpůsobí (alespoň v některých vzdělávacích oblastech) zprostředkování učební látky. Stejně tak preferuje v komunikaci se žákem komunikační oblasti a kódy, které vycházejí z daného učebního stylu. Obecně platí, že pedagog se snaží využívat celé spektrum přístupů a metod, které jsou vhodné pro žáky s různými styly učení.</w:t>
      </w:r>
    </w:p>
    <w:p w14:paraId="5F58C9C1"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Na co klást důraz?</w:t>
      </w:r>
    </w:p>
    <w:p w14:paraId="6C40CC26"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Na výběr výukových strategií podle následujícího obecného klíče pro volbu vhodného didaktického média u jednotlivých učebních stylů:</w:t>
      </w:r>
    </w:p>
    <w:p w14:paraId="0CE4C23F" w14:textId="77777777" w:rsidR="00DA5C6F" w:rsidRPr="00DA5C6F" w:rsidRDefault="00DA5C6F" w:rsidP="001D110C">
      <w:pPr>
        <w:numPr>
          <w:ilvl w:val="0"/>
          <w:numId w:val="6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Vizuální</w:t>
      </w:r>
      <w:r w:rsidRPr="00DA5C6F">
        <w:rPr>
          <w:rFonts w:ascii="Times New Roman" w:eastAsia="Calibri" w:hAnsi="Times New Roman" w:cs="Times New Roman"/>
          <w:sz w:val="24"/>
          <w:szCs w:val="24"/>
        </w:rPr>
        <w:t xml:space="preserve"> (zaměřuje se na podporu přes psané a viděné informace, kreslení obrázků, ilustrace, mapy, diagramy, kognitivní mapy, podtrhávání a zvýrazňování textu, časové a dějové osy, vizuální prezentace atd.).</w:t>
      </w:r>
    </w:p>
    <w:p w14:paraId="3EFCA8DA" w14:textId="77777777" w:rsidR="00DA5C6F" w:rsidRPr="00DA5C6F" w:rsidRDefault="00DA5C6F" w:rsidP="001D110C">
      <w:pPr>
        <w:numPr>
          <w:ilvl w:val="0"/>
          <w:numId w:val="6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Auditivní</w:t>
      </w:r>
      <w:r w:rsidRPr="00DA5C6F">
        <w:rPr>
          <w:rFonts w:ascii="Times New Roman" w:eastAsia="Calibri" w:hAnsi="Times New Roman" w:cs="Times New Roman"/>
          <w:sz w:val="24"/>
          <w:szCs w:val="24"/>
        </w:rPr>
        <w:t xml:space="preserve"> (didaktické prostředky – melodie, rytmus, říkadla, hudba, písničky, zvukové algoritmy, </w:t>
      </w:r>
      <w:proofErr w:type="gramStart"/>
      <w:r w:rsidRPr="00DA5C6F">
        <w:rPr>
          <w:rFonts w:ascii="Times New Roman" w:eastAsia="Calibri" w:hAnsi="Times New Roman" w:cs="Times New Roman"/>
          <w:sz w:val="24"/>
          <w:szCs w:val="24"/>
        </w:rPr>
        <w:t>extra- a</w:t>
      </w:r>
      <w:proofErr w:type="gramEnd"/>
      <w:r w:rsidRPr="00DA5C6F">
        <w:rPr>
          <w:rFonts w:ascii="Times New Roman" w:eastAsia="Calibri" w:hAnsi="Times New Roman" w:cs="Times New Roman"/>
          <w:sz w:val="24"/>
          <w:szCs w:val="24"/>
        </w:rPr>
        <w:t xml:space="preserve"> paralingvistika, diskuse, učení se hlasitým opakováním, rapování       a zpívání učiva, voicebandy, slovní metody přenosu informací atd.).</w:t>
      </w:r>
    </w:p>
    <w:p w14:paraId="7DE69559" w14:textId="77777777" w:rsidR="00DA5C6F" w:rsidRPr="00DA5C6F" w:rsidRDefault="00DA5C6F" w:rsidP="001D110C">
      <w:pPr>
        <w:numPr>
          <w:ilvl w:val="0"/>
          <w:numId w:val="6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Verbální</w:t>
      </w:r>
      <w:r w:rsidRPr="00DA5C6F">
        <w:rPr>
          <w:rFonts w:ascii="Times New Roman" w:eastAsia="Calibri" w:hAnsi="Times New Roman" w:cs="Times New Roman"/>
          <w:sz w:val="24"/>
          <w:szCs w:val="24"/>
        </w:rPr>
        <w:t xml:space="preserve"> (slovo slyšené – viděné – psané, příběhy, fabulace didaktického materiálu, slovní hříčky, mnemotechnika, rozhovory, diskuse, akronymy atd.).</w:t>
      </w:r>
    </w:p>
    <w:p w14:paraId="11FC7597" w14:textId="113BCF42" w:rsidR="00DA5C6F" w:rsidRPr="00DA5C6F" w:rsidRDefault="00DA5C6F" w:rsidP="001D110C">
      <w:pPr>
        <w:numPr>
          <w:ilvl w:val="0"/>
          <w:numId w:val="6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lastRenderedPageBreak/>
        <w:t>Tělesný</w:t>
      </w:r>
      <w:r w:rsidRPr="00DA5C6F">
        <w:rPr>
          <w:rFonts w:ascii="Times New Roman" w:eastAsia="Calibri" w:hAnsi="Times New Roman" w:cs="Times New Roman"/>
          <w:sz w:val="24"/>
          <w:szCs w:val="24"/>
        </w:rPr>
        <w:t xml:space="preserve"> – pohybový (důraz na kódy „řeči těla“, na nonverbální komunikaci, a to především na gestiku, </w:t>
      </w:r>
      <w:proofErr w:type="spellStart"/>
      <w:r w:rsidRPr="00DA5C6F">
        <w:rPr>
          <w:rFonts w:ascii="Times New Roman" w:eastAsia="Calibri" w:hAnsi="Times New Roman" w:cs="Times New Roman"/>
          <w:sz w:val="24"/>
          <w:szCs w:val="24"/>
        </w:rPr>
        <w:t>posturiku</w:t>
      </w:r>
      <w:proofErr w:type="spellEnd"/>
      <w:r w:rsidRPr="00DA5C6F">
        <w:rPr>
          <w:rFonts w:ascii="Times New Roman" w:eastAsia="Calibri" w:hAnsi="Times New Roman" w:cs="Times New Roman"/>
          <w:sz w:val="24"/>
          <w:szCs w:val="24"/>
        </w:rPr>
        <w:t>, proxemiku a dotyk na pokusnictví, dále sem patří experimentace a „učení skrz dělání“, tanec, mimika, tvorba pomůcek a modelů, spojení učení se s pohybem a chůzí, časté změny polohy těla, vřazení častých a</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krátkých přestávek do učení, hra v roli a dramatizace atd.)</w:t>
      </w:r>
    </w:p>
    <w:p w14:paraId="1D37D7E2" w14:textId="77777777" w:rsidR="00DA5C6F" w:rsidRPr="00DA5C6F" w:rsidRDefault="00DA5C6F" w:rsidP="001D110C">
      <w:pPr>
        <w:numPr>
          <w:ilvl w:val="0"/>
          <w:numId w:val="6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Logický</w:t>
      </w:r>
      <w:r w:rsidRPr="00DA5C6F">
        <w:rPr>
          <w:rFonts w:ascii="Times New Roman" w:eastAsia="Calibri" w:hAnsi="Times New Roman" w:cs="Times New Roman"/>
          <w:sz w:val="24"/>
          <w:szCs w:val="24"/>
        </w:rPr>
        <w:t xml:space="preserve"> (doplňovačky, vzorce, čísla a fakta, interdisciplinarita oborů a poznatků, systémy a struktury, experimenty, exkurze, vyhledávání informací na internetu atd.).</w:t>
      </w:r>
    </w:p>
    <w:p w14:paraId="0261AB28" w14:textId="77777777" w:rsidR="00DA5C6F" w:rsidRPr="00DA5C6F" w:rsidRDefault="00DA5C6F" w:rsidP="001D110C">
      <w:pPr>
        <w:numPr>
          <w:ilvl w:val="0"/>
          <w:numId w:val="6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Sociální</w:t>
      </w:r>
      <w:r w:rsidRPr="00DA5C6F">
        <w:rPr>
          <w:rFonts w:ascii="Times New Roman" w:eastAsia="Calibri" w:hAnsi="Times New Roman" w:cs="Times New Roman"/>
          <w:sz w:val="24"/>
          <w:szCs w:val="24"/>
        </w:rPr>
        <w:t xml:space="preserve"> – interpersonální (učení se ve skupinách, učení druhých, řešení problémů, společné projekty a projektová výuka, evaluace a reflexe v týmu atd.).</w:t>
      </w:r>
    </w:p>
    <w:p w14:paraId="77EFDDE4" w14:textId="77777777" w:rsidR="00DA5C6F" w:rsidRPr="00DA5C6F" w:rsidRDefault="00DA5C6F" w:rsidP="001D110C">
      <w:pPr>
        <w:numPr>
          <w:ilvl w:val="0"/>
          <w:numId w:val="6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rPr>
        <w:t>Sociální – intrapersonální</w:t>
      </w:r>
      <w:r w:rsidRPr="00DA5C6F">
        <w:rPr>
          <w:rFonts w:ascii="Times New Roman" w:eastAsia="Calibri" w:hAnsi="Times New Roman" w:cs="Times New Roman"/>
          <w:sz w:val="24"/>
          <w:szCs w:val="24"/>
        </w:rPr>
        <w:t xml:space="preserve"> (vytěžování osobní zkušenosti, využívání slovních asociací, psaní deníku, domácí příprava a samostudium, samostatné úkoly, </w:t>
      </w:r>
      <w:proofErr w:type="spellStart"/>
      <w:r w:rsidRPr="00DA5C6F">
        <w:rPr>
          <w:rFonts w:ascii="Times New Roman" w:eastAsia="Calibri" w:hAnsi="Times New Roman" w:cs="Times New Roman"/>
          <w:sz w:val="24"/>
          <w:szCs w:val="24"/>
        </w:rPr>
        <w:t>koncentrativní</w:t>
      </w:r>
      <w:proofErr w:type="spellEnd"/>
      <w:r w:rsidRPr="00DA5C6F">
        <w:rPr>
          <w:rFonts w:ascii="Times New Roman" w:eastAsia="Calibri" w:hAnsi="Times New Roman" w:cs="Times New Roman"/>
          <w:sz w:val="24"/>
          <w:szCs w:val="24"/>
        </w:rPr>
        <w:t xml:space="preserve">                a </w:t>
      </w:r>
      <w:proofErr w:type="spellStart"/>
      <w:r w:rsidRPr="00DA5C6F">
        <w:rPr>
          <w:rFonts w:ascii="Times New Roman" w:eastAsia="Calibri" w:hAnsi="Times New Roman" w:cs="Times New Roman"/>
          <w:sz w:val="24"/>
          <w:szCs w:val="24"/>
        </w:rPr>
        <w:t>sebereflexivní</w:t>
      </w:r>
      <w:proofErr w:type="spellEnd"/>
      <w:r w:rsidRPr="00DA5C6F">
        <w:rPr>
          <w:rFonts w:ascii="Times New Roman" w:eastAsia="Calibri" w:hAnsi="Times New Roman" w:cs="Times New Roman"/>
          <w:sz w:val="24"/>
          <w:szCs w:val="24"/>
        </w:rPr>
        <w:t xml:space="preserve"> techniky a didaktické přístupy).</w:t>
      </w:r>
    </w:p>
    <w:p w14:paraId="48207528"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203B5DB8"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Podpora motivace </w:t>
      </w:r>
      <w:proofErr w:type="gramStart"/>
      <w:r w:rsidRPr="00DA5C6F">
        <w:rPr>
          <w:rFonts w:ascii="Times New Roman" w:eastAsia="Calibri" w:hAnsi="Times New Roman" w:cs="Times New Roman"/>
          <w:b/>
          <w:sz w:val="24"/>
          <w:szCs w:val="24"/>
          <w:highlight w:val="cyan"/>
        </w:rPr>
        <w:t>žáka</w:t>
      </w: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sz w:val="24"/>
          <w:szCs w:val="24"/>
        </w:rPr>
        <w:t>- Podporu</w:t>
      </w:r>
      <w:proofErr w:type="gramEnd"/>
      <w:r w:rsidRPr="00DA5C6F">
        <w:rPr>
          <w:rFonts w:ascii="Times New Roman" w:eastAsia="Calibri" w:hAnsi="Times New Roman" w:cs="Times New Roman"/>
          <w:sz w:val="24"/>
          <w:szCs w:val="24"/>
        </w:rPr>
        <w:t xml:space="preserve"> motivace žáka můžeme chápat jako hnací sílu, kterou nutíme žáky dosahovat určitých cílů. Její úspěšnost závisí na přitažlivosti stanovených cílů, výběru vhodných vyučovacích činností a aktivitě žáků. Aktivitu žáků ve výuce podporujeme zejména prostřednictvím vhodně kladených otázek, učíme je přemýšlet o daném úkolu, napomáháme jim v orientaci ve výukové situaci, vedeme je k nácviku samostatnosti při práci. Využíváme pozitivního hodnocení a pochvaly, práci s portfolii, sebehodnocení žáků a všem žákům umožňujeme zažívat úspěch.</w:t>
      </w:r>
    </w:p>
    <w:p w14:paraId="20871BAF"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7A3DD91E" w14:textId="77777777" w:rsidR="00DA5C6F" w:rsidRPr="00DA5C6F" w:rsidRDefault="00DA5C6F" w:rsidP="001D110C">
      <w:pPr>
        <w:spacing w:after="16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Vytváření tvořivého motivačního prostředí</w:t>
      </w:r>
      <w:r w:rsidRPr="00DA5C6F">
        <w:rPr>
          <w:rFonts w:ascii="Times New Roman" w:eastAsia="Calibri" w:hAnsi="Times New Roman" w:cs="Times New Roman"/>
          <w:sz w:val="24"/>
          <w:szCs w:val="24"/>
        </w:rPr>
        <w:t xml:space="preserve"> – nadchnout žáka, motivovat ho možností vlastní volby, vlastního výběru témat, úkolů, postupů atd. Motivovat žáky učením stanovování vlastních cílů a hodnocením vlastní práce. </w:t>
      </w:r>
    </w:p>
    <w:p w14:paraId="31BF5E38"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158E49D0" w14:textId="6BF0480C" w:rsidR="00DA5C6F" w:rsidRPr="00DA5C6F" w:rsidRDefault="00DA5C6F" w:rsidP="001D110C">
      <w:pPr>
        <w:spacing w:after="0"/>
        <w:jc w:val="both"/>
        <w:rPr>
          <w:rFonts w:ascii="inherit" w:eastAsia="Times New Roman" w:hAnsi="inherit" w:cs="Arial"/>
          <w:color w:val="000000"/>
          <w:sz w:val="24"/>
          <w:szCs w:val="24"/>
          <w:highlight w:val="yellow"/>
          <w:lang w:eastAsia="cs-CZ"/>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Prevence únavy a podpora koncentrace </w:t>
      </w:r>
      <w:proofErr w:type="gramStart"/>
      <w:r w:rsidRPr="00DA5C6F">
        <w:rPr>
          <w:rFonts w:ascii="Times New Roman" w:eastAsia="Calibri" w:hAnsi="Times New Roman" w:cs="Times New Roman"/>
          <w:b/>
          <w:sz w:val="24"/>
          <w:szCs w:val="24"/>
          <w:highlight w:val="cyan"/>
        </w:rPr>
        <w:t>pozornosti</w:t>
      </w:r>
      <w:r w:rsidRPr="00DA5C6F">
        <w:rPr>
          <w:rFonts w:ascii="Times New Roman" w:eastAsia="Calibri" w:hAnsi="Times New Roman" w:cs="Times New Roman"/>
          <w:b/>
          <w:sz w:val="24"/>
          <w:szCs w:val="24"/>
        </w:rPr>
        <w:t xml:space="preserve"> - </w:t>
      </w:r>
      <w:r w:rsidRPr="00DA5C6F">
        <w:rPr>
          <w:rFonts w:ascii="Times New Roman" w:eastAsia="Calibri" w:hAnsi="Times New Roman" w:cs="Times New Roman"/>
          <w:sz w:val="24"/>
          <w:szCs w:val="24"/>
        </w:rPr>
        <w:t>Ve</w:t>
      </w:r>
      <w:proofErr w:type="gramEnd"/>
      <w:r w:rsidRPr="00DA5C6F">
        <w:rPr>
          <w:rFonts w:ascii="Times New Roman" w:eastAsia="Calibri" w:hAnsi="Times New Roman" w:cs="Times New Roman"/>
          <w:sz w:val="24"/>
          <w:szCs w:val="24"/>
        </w:rPr>
        <w:t xml:space="preserve"> škole je zapotřebí střídat činnosti a způsoby práce (složitější úkoly prokládat jednoduššími), nejnáročnější aktivity zařazovat hned na začátek výchovně-vzdělávacích činností, popř. v tu hodinu, v níž je soustředění žáka na nejvyšší úrovni. Dále je třeba měnit pracovní polohu i místo ve třídě, využívat rozmanitý didaktický materiál, různé výukové PC programy a interaktivní formy vyučování – interaktivní učebnice, interaktivní tabule, tablety. Statickou zátěž danou dlouhým sezením ve výuce (především u mladších žáků) je nutné kompenzovat zařazováním relaxačních a</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pohybových činností. Žákům nabízet aktivní trávení přestávek (např. vybíjená), o velké přestávce trvající 20 minut umožnit spontánní pohyb a poslech hudby na školním pozemku.</w:t>
      </w:r>
    </w:p>
    <w:p w14:paraId="0EB25E46" w14:textId="77777777" w:rsidR="00DA5C6F" w:rsidRPr="00DA5C6F" w:rsidRDefault="00DA5C6F" w:rsidP="001D110C">
      <w:pPr>
        <w:spacing w:after="0"/>
        <w:jc w:val="both"/>
        <w:rPr>
          <w:rFonts w:ascii="inherit" w:eastAsia="Times New Roman" w:hAnsi="inherit" w:cs="Arial"/>
          <w:color w:val="000000"/>
          <w:sz w:val="24"/>
          <w:szCs w:val="24"/>
          <w:highlight w:val="yellow"/>
          <w:lang w:eastAsia="cs-CZ"/>
        </w:rPr>
      </w:pPr>
    </w:p>
    <w:p w14:paraId="6BD74F43"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3E08A125" w14:textId="79A1A346"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xml:space="preserve">- Individuální práce se </w:t>
      </w:r>
      <w:proofErr w:type="gramStart"/>
      <w:r w:rsidRPr="00DA5C6F">
        <w:rPr>
          <w:rFonts w:ascii="Times New Roman" w:eastAsia="Calibri" w:hAnsi="Times New Roman" w:cs="Times New Roman"/>
          <w:b/>
          <w:sz w:val="24"/>
          <w:szCs w:val="24"/>
          <w:highlight w:val="cyan"/>
        </w:rPr>
        <w:t>žákem</w:t>
      </w:r>
      <w:r w:rsidRPr="00DA5C6F">
        <w:rPr>
          <w:rFonts w:ascii="Times New Roman" w:eastAsia="Calibri" w:hAnsi="Times New Roman" w:cs="Times New Roman"/>
          <w:sz w:val="24"/>
          <w:szCs w:val="24"/>
        </w:rPr>
        <w:t xml:space="preserve"> - Individuální</w:t>
      </w:r>
      <w:proofErr w:type="gramEnd"/>
      <w:r w:rsidRPr="00DA5C6F">
        <w:rPr>
          <w:rFonts w:ascii="Times New Roman" w:eastAsia="Calibri" w:hAnsi="Times New Roman" w:cs="Times New Roman"/>
          <w:sz w:val="24"/>
          <w:szCs w:val="24"/>
        </w:rPr>
        <w:t xml:space="preserve"> práce se žákem v průběhu výuky spočívá v</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 xml:space="preserve">rozvržení vyučovací hodiny tak, aby lépe odpovídala speciálním vzdělávacím potřebám žáků. Jedná se o vyčlenění určitého časového prostoru pro aktivní myšlenkovou nebo motorickou činnost jednotlivého žáka, která je plně plánována a řízena pedagogem. </w:t>
      </w:r>
    </w:p>
    <w:p w14:paraId="6C1AE02E"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5E173973" w14:textId="5F0E9888"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V běžných vyučovacích hodinách se střídají úseky frontální a individuální práce žáků. Od individuální práce v uvedeném smyslu je třeba odlišit individuální výuku jednoho žáka </w:t>
      </w:r>
      <w:r w:rsidRPr="00DA5C6F">
        <w:rPr>
          <w:rFonts w:ascii="Times New Roman" w:eastAsia="Calibri" w:hAnsi="Times New Roman" w:cs="Times New Roman"/>
          <w:sz w:val="24"/>
          <w:szCs w:val="24"/>
        </w:rPr>
        <w:lastRenderedPageBreak/>
        <w:t>s</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jedním pedagogem, metodu samostatné práce a výuku individualizovanou, která se zaměřuje na rozvoj tvořivých možností žáka. Snaží se respektovat jeho potřeby, zvláštnosti a zájmy.</w:t>
      </w:r>
    </w:p>
    <w:p w14:paraId="3C03CA9E"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7880E111"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Pedagog musí mít promyšlenu strukturu výuky, systematické začlenění individuální práce se žákem, střídání činností a připraveny úkoly pro rychleji pracující žáky. Opatření zahrnuje upřesnění pravidel pro poskytování individuální práce, volbu postupů, metod, úpravu prostředí, výběr vhodných pomůcek atd. </w:t>
      </w:r>
    </w:p>
    <w:p w14:paraId="034748EF" w14:textId="77777777" w:rsidR="00DA5C6F" w:rsidRPr="00DA5C6F" w:rsidRDefault="00DA5C6F" w:rsidP="001D110C">
      <w:pPr>
        <w:spacing w:after="0"/>
        <w:jc w:val="both"/>
        <w:rPr>
          <w:rFonts w:ascii="inherit" w:eastAsia="Times New Roman" w:hAnsi="inherit" w:cs="Arial"/>
          <w:color w:val="000000"/>
          <w:sz w:val="24"/>
          <w:szCs w:val="24"/>
          <w:highlight w:val="yellow"/>
          <w:lang w:eastAsia="cs-CZ"/>
        </w:rPr>
      </w:pPr>
    </w:p>
    <w:p w14:paraId="60C5A0C2" w14:textId="15AFE9AD" w:rsidR="00DA5C6F" w:rsidRPr="005F2F0F" w:rsidRDefault="005F2F0F" w:rsidP="001D110C">
      <w:pPr>
        <w:spacing w:after="0"/>
        <w:jc w:val="both"/>
        <w:rPr>
          <w:rFonts w:ascii="Times New Roman" w:eastAsia="Times New Roman" w:hAnsi="Times New Roman" w:cs="Times New Roman"/>
          <w:color w:val="000000"/>
          <w:sz w:val="24"/>
          <w:szCs w:val="24"/>
          <w:highlight w:val="yellow"/>
          <w:lang w:eastAsia="cs-CZ"/>
        </w:rPr>
      </w:pPr>
      <w:r w:rsidRPr="005F2F0F">
        <w:rPr>
          <w:rFonts w:ascii="Times New Roman" w:hAnsi="Times New Roman" w:cs="Times New Roman"/>
          <w:sz w:val="24"/>
          <w:szCs w:val="24"/>
          <w:highlight w:val="yellow"/>
        </w:rPr>
        <w:t xml:space="preserve">3. </w:t>
      </w:r>
      <w:hyperlink r:id="rId13" w:history="1">
        <w:r w:rsidR="00DA5C6F" w:rsidRPr="005F2F0F">
          <w:rPr>
            <w:rFonts w:ascii="Times New Roman" w:eastAsia="Times New Roman" w:hAnsi="Times New Roman" w:cs="Times New Roman"/>
            <w:color w:val="000000"/>
            <w:sz w:val="24"/>
            <w:szCs w:val="24"/>
            <w:highlight w:val="yellow"/>
            <w:lang w:eastAsia="cs-CZ"/>
          </w:rPr>
          <w:t>INTERVENCE</w:t>
        </w:r>
      </w:hyperlink>
    </w:p>
    <w:p w14:paraId="18B52B91"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7955122B" w14:textId="37BD10DC" w:rsidR="00DA5C6F" w:rsidRPr="00DA5C6F" w:rsidRDefault="00DA5C6F" w:rsidP="001D110C">
      <w:pPr>
        <w:autoSpaceDE w:val="0"/>
        <w:autoSpaceDN w:val="0"/>
        <w:adjustRightInd w:val="0"/>
        <w:jc w:val="both"/>
        <w:rPr>
          <w:rFonts w:ascii="Times New Roman" w:eastAsia="Calibri" w:hAnsi="Times New Roman" w:cs="Times New Roman"/>
          <w:b/>
          <w:sz w:val="24"/>
          <w:szCs w:val="24"/>
          <w:u w:val="single"/>
        </w:rPr>
      </w:pPr>
      <w:r w:rsidRPr="00DA5C6F">
        <w:rPr>
          <w:rFonts w:ascii="Times New Roman" w:eastAsia="Calibri" w:hAnsi="Times New Roman" w:cs="Times New Roman"/>
          <w:b/>
          <w:sz w:val="24"/>
          <w:szCs w:val="24"/>
          <w:highlight w:val="cyan"/>
        </w:rPr>
        <w:t xml:space="preserve">- Spolupráce rodiny a </w:t>
      </w:r>
      <w:proofErr w:type="gramStart"/>
      <w:r w:rsidRPr="00DA5C6F">
        <w:rPr>
          <w:rFonts w:ascii="Times New Roman" w:eastAsia="Calibri" w:hAnsi="Times New Roman" w:cs="Times New Roman"/>
          <w:b/>
          <w:sz w:val="24"/>
          <w:szCs w:val="24"/>
          <w:highlight w:val="cyan"/>
        </w:rPr>
        <w:t>školy</w:t>
      </w:r>
      <w:r w:rsidRPr="00DA5C6F">
        <w:rPr>
          <w:rFonts w:ascii="Times New Roman" w:eastAsia="Calibri" w:hAnsi="Times New Roman" w:cs="Times New Roman"/>
          <w:sz w:val="24"/>
          <w:szCs w:val="24"/>
        </w:rPr>
        <w:t xml:space="preserve"> - Důležitý</w:t>
      </w:r>
      <w:proofErr w:type="gramEnd"/>
      <w:r w:rsidRPr="00DA5C6F">
        <w:rPr>
          <w:rFonts w:ascii="Times New Roman" w:eastAsia="Calibri" w:hAnsi="Times New Roman" w:cs="Times New Roman"/>
          <w:sz w:val="24"/>
          <w:szCs w:val="24"/>
        </w:rPr>
        <w:t xml:space="preserve"> předpoklad rozvoje žáků ovšem představuje intenzivní aktivita učitelů i rodičů. Žáci potřebují pravidelnou podporu a uzpůsobení nároků na učivo tak, aby se nadprůměrné oblasti dále rozvíjely. Bez aktivity pedagogů je změna k</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lepšímu takřka vyloučena. Spolupráci rodiny a školy můžeme realizovat třemi základními formami:</w:t>
      </w:r>
    </w:p>
    <w:p w14:paraId="4FA6FA2D"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u w:val="single"/>
        </w:rPr>
      </w:pPr>
      <w:r w:rsidRPr="00DA5C6F">
        <w:rPr>
          <w:rFonts w:ascii="Times New Roman" w:eastAsia="Calibri" w:hAnsi="Times New Roman" w:cs="Times New Roman"/>
          <w:sz w:val="24"/>
          <w:szCs w:val="24"/>
        </w:rPr>
        <w:t xml:space="preserve">A) </w:t>
      </w:r>
      <w:r w:rsidRPr="00DA5C6F">
        <w:rPr>
          <w:rFonts w:ascii="Times New Roman" w:eastAsia="Calibri" w:hAnsi="Times New Roman" w:cs="Times New Roman"/>
          <w:sz w:val="24"/>
          <w:szCs w:val="24"/>
          <w:u w:val="single"/>
        </w:rPr>
        <w:t>osobní kontakt pedagoga s rodiči dětí:</w:t>
      </w:r>
    </w:p>
    <w:p w14:paraId="53D8623E"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první návštěva ve škole;</w:t>
      </w:r>
    </w:p>
    <w:p w14:paraId="2F3DD2D2"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orientační setkání;</w:t>
      </w:r>
    </w:p>
    <w:p w14:paraId="71CD8426"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telefonické rozhovory;</w:t>
      </w:r>
    </w:p>
    <w:p w14:paraId="7453990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pravidelné konzultace učitel – rodič – žák;</w:t>
      </w:r>
    </w:p>
    <w:p w14:paraId="462322EC"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společná setkání (společné schůzky a akce);</w:t>
      </w:r>
    </w:p>
    <w:p w14:paraId="4CFF8F2D"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vzdělávací akce pro rodiče.</w:t>
      </w:r>
    </w:p>
    <w:p w14:paraId="03248A37"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2BD723C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B) </w:t>
      </w:r>
      <w:r w:rsidRPr="00DA5C6F">
        <w:rPr>
          <w:rFonts w:ascii="Times New Roman" w:eastAsia="Calibri" w:hAnsi="Times New Roman" w:cs="Times New Roman"/>
          <w:sz w:val="24"/>
          <w:szCs w:val="24"/>
          <w:u w:val="single"/>
        </w:rPr>
        <w:t>písemné formy komunikace a spolupráce pedagoga s rodiči dětí:</w:t>
      </w:r>
    </w:p>
    <w:p w14:paraId="7784E4F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letáky, příručky, webové stránky školy;</w:t>
      </w:r>
    </w:p>
    <w:p w14:paraId="405177E8" w14:textId="317EA9E1"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neformální zprávy o </w:t>
      </w:r>
      <w:r w:rsidR="00D5057A">
        <w:rPr>
          <w:rFonts w:ascii="Times New Roman" w:eastAsia="Calibri" w:hAnsi="Times New Roman" w:cs="Times New Roman"/>
          <w:sz w:val="24"/>
          <w:szCs w:val="24"/>
        </w:rPr>
        <w:t>žákovi</w:t>
      </w:r>
      <w:r w:rsidRPr="00DA5C6F">
        <w:rPr>
          <w:rFonts w:ascii="Times New Roman" w:eastAsia="Calibri" w:hAnsi="Times New Roman" w:cs="Times New Roman"/>
          <w:sz w:val="24"/>
          <w:szCs w:val="24"/>
        </w:rPr>
        <w:t xml:space="preserve"> i dění ve škole;</w:t>
      </w:r>
    </w:p>
    <w:p w14:paraId="1071C98A"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informační nástěnka pro rodiče;</w:t>
      </w:r>
    </w:p>
    <w:p w14:paraId="784D66D5"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schránka pro návrhy;</w:t>
      </w:r>
    </w:p>
    <w:p w14:paraId="4C6EDFF5"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e-mailové služby a SMS zprávy.</w:t>
      </w:r>
    </w:p>
    <w:p w14:paraId="5492871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1455ED21"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u w:val="single"/>
        </w:rPr>
      </w:pPr>
      <w:r w:rsidRPr="00DA5C6F">
        <w:rPr>
          <w:rFonts w:ascii="Times New Roman" w:eastAsia="Calibri" w:hAnsi="Times New Roman" w:cs="Times New Roman"/>
          <w:sz w:val="24"/>
          <w:szCs w:val="24"/>
        </w:rPr>
        <w:t xml:space="preserve">C) </w:t>
      </w:r>
      <w:r w:rsidRPr="00DA5C6F">
        <w:rPr>
          <w:rFonts w:ascii="Times New Roman" w:eastAsia="Calibri" w:hAnsi="Times New Roman" w:cs="Times New Roman"/>
          <w:sz w:val="24"/>
          <w:szCs w:val="24"/>
          <w:u w:val="single"/>
        </w:rPr>
        <w:t>účast rodičů ve třídě/škole:</w:t>
      </w:r>
    </w:p>
    <w:p w14:paraId="3F76C80E"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rodič jako pozorovatel/návštěvník;</w:t>
      </w:r>
    </w:p>
    <w:p w14:paraId="4AE59C59"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rodič jako dobrovolník;</w:t>
      </w:r>
    </w:p>
    <w:p w14:paraId="65ABE54F"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rodič jako asistent.</w:t>
      </w:r>
    </w:p>
    <w:p w14:paraId="0E8905E2"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39B35E15"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Rozvoj jazykových kompetencí</w:t>
      </w: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sz w:val="24"/>
          <w:szCs w:val="24"/>
        </w:rPr>
        <w:t xml:space="preserve"> rozvíjení vyjadřovacích schopností, komunikačních dovedností, porozumění řeči a rozšiřování slovní zásoby žáka. Rozšířená výuka cizích jazyků.</w:t>
      </w:r>
    </w:p>
    <w:p w14:paraId="312D2133"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2B5F65A4"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Intervenční techniky </w:t>
      </w:r>
      <w:r w:rsidRPr="00DA5C6F">
        <w:rPr>
          <w:rFonts w:ascii="Times New Roman" w:eastAsia="Calibri" w:hAnsi="Times New Roman" w:cs="Times New Roman"/>
          <w:b/>
          <w:sz w:val="24"/>
          <w:szCs w:val="24"/>
        </w:rPr>
        <w:t xml:space="preserve">– </w:t>
      </w:r>
      <w:r w:rsidRPr="00DA5C6F">
        <w:rPr>
          <w:rFonts w:ascii="Times New Roman" w:eastAsia="Calibri" w:hAnsi="Times New Roman" w:cs="Times New Roman"/>
          <w:sz w:val="24"/>
          <w:szCs w:val="24"/>
        </w:rPr>
        <w:t>využívání</w:t>
      </w:r>
      <w:r w:rsidRPr="00DA5C6F">
        <w:rPr>
          <w:rFonts w:ascii="Times New Roman" w:eastAsia="Calibri" w:hAnsi="Times New Roman" w:cs="Times New Roman"/>
          <w:b/>
          <w:sz w:val="24"/>
          <w:szCs w:val="24"/>
        </w:rPr>
        <w:t xml:space="preserve"> </w:t>
      </w:r>
      <w:r w:rsidRPr="00DA5C6F">
        <w:rPr>
          <w:rFonts w:ascii="Times New Roman" w:eastAsia="Calibri" w:hAnsi="Times New Roman" w:cs="Times New Roman"/>
          <w:sz w:val="24"/>
          <w:szCs w:val="24"/>
        </w:rPr>
        <w:t>terapeutických a terapeuticko-formativních či edukativních přístupů, koncepcí a konceptů, když má žák následující projevy:</w:t>
      </w:r>
    </w:p>
    <w:p w14:paraId="05CAFC54" w14:textId="77777777" w:rsidR="00DA5C6F" w:rsidRPr="00DA5C6F" w:rsidRDefault="00DA5C6F" w:rsidP="001D110C">
      <w:pPr>
        <w:numPr>
          <w:ilvl w:val="0"/>
          <w:numId w:val="64"/>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Žák má problémy v oblasti reedukace a kompenzace postižených funkcí.</w:t>
      </w:r>
    </w:p>
    <w:p w14:paraId="573EDB63" w14:textId="77777777" w:rsidR="00DA5C6F" w:rsidRPr="00DA5C6F" w:rsidRDefault="00DA5C6F" w:rsidP="001D110C">
      <w:pPr>
        <w:numPr>
          <w:ilvl w:val="0"/>
          <w:numId w:val="64"/>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Žák má problémy s komunikací.</w:t>
      </w:r>
    </w:p>
    <w:p w14:paraId="217339A3" w14:textId="77777777" w:rsidR="00DA5C6F" w:rsidRPr="00DA5C6F" w:rsidRDefault="00DA5C6F" w:rsidP="001D110C">
      <w:pPr>
        <w:numPr>
          <w:ilvl w:val="0"/>
          <w:numId w:val="64"/>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Žák má problémy v oblasti odreagování se.</w:t>
      </w:r>
    </w:p>
    <w:p w14:paraId="5C76DF6E" w14:textId="77777777" w:rsidR="00DA5C6F" w:rsidRPr="00DA5C6F" w:rsidRDefault="00DA5C6F" w:rsidP="001D110C">
      <w:pPr>
        <w:numPr>
          <w:ilvl w:val="0"/>
          <w:numId w:val="64"/>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lastRenderedPageBreak/>
        <w:t>Žák má problémy s pozorností i pamětí.</w:t>
      </w:r>
    </w:p>
    <w:p w14:paraId="57666829" w14:textId="77777777" w:rsidR="00DA5C6F" w:rsidRPr="00DA5C6F" w:rsidRDefault="00DA5C6F" w:rsidP="001D110C">
      <w:pPr>
        <w:numPr>
          <w:ilvl w:val="0"/>
          <w:numId w:val="64"/>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Žák projevuje maladaptivní chování.</w:t>
      </w:r>
    </w:p>
    <w:p w14:paraId="0EB6C7A3" w14:textId="77777777" w:rsidR="00DA5C6F" w:rsidRPr="00DA5C6F" w:rsidRDefault="00DA5C6F" w:rsidP="001D110C">
      <w:pPr>
        <w:numPr>
          <w:ilvl w:val="0"/>
          <w:numId w:val="64"/>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Žák je agresivní.</w:t>
      </w:r>
    </w:p>
    <w:p w14:paraId="15156A6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a práce s žáky v rámci třídnických hodin.</w:t>
      </w:r>
    </w:p>
    <w:p w14:paraId="71A0592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2F89BFB5" w14:textId="0D0B8A90"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Metodická intervence směrem k pedagogům ze strany školského poradenského zařízení a školního poradenského pracoviště </w:t>
      </w:r>
      <w:r w:rsidRPr="00DA5C6F">
        <w:rPr>
          <w:rFonts w:ascii="Times New Roman" w:eastAsia="Calibri" w:hAnsi="Times New Roman" w:cs="Times New Roman"/>
          <w:b/>
          <w:sz w:val="24"/>
          <w:szCs w:val="24"/>
        </w:rPr>
        <w:t xml:space="preserve">– </w:t>
      </w:r>
      <w:r w:rsidRPr="00DA5C6F">
        <w:rPr>
          <w:rFonts w:ascii="Times New Roman" w:eastAsia="Calibri" w:hAnsi="Times New Roman" w:cs="Times New Roman"/>
          <w:sz w:val="24"/>
          <w:szCs w:val="24"/>
        </w:rPr>
        <w:t>potřebná metodická pomoc ze strany ŠPZ a</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ŠPP</w:t>
      </w:r>
    </w:p>
    <w:p w14:paraId="528C4A9C"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6B1723ED"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Zvýšená péče o specifické potřeby nadaných a mimořádně nadaných v oblasti sociální    a emocionální.</w:t>
      </w:r>
    </w:p>
    <w:p w14:paraId="71CA3275"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74FE99FA"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xml:space="preserve">- Nácvik sociálního </w:t>
      </w:r>
      <w:proofErr w:type="gramStart"/>
      <w:r w:rsidRPr="00DA5C6F">
        <w:rPr>
          <w:rFonts w:ascii="Times New Roman" w:eastAsia="Calibri" w:hAnsi="Times New Roman" w:cs="Times New Roman"/>
          <w:b/>
          <w:sz w:val="24"/>
          <w:szCs w:val="24"/>
          <w:highlight w:val="cyan"/>
        </w:rPr>
        <w:t>chování</w:t>
      </w:r>
      <w:r w:rsidRPr="00DA5C6F">
        <w:rPr>
          <w:rFonts w:ascii="Times New Roman" w:eastAsia="Calibri" w:hAnsi="Times New Roman" w:cs="Times New Roman"/>
          <w:sz w:val="24"/>
          <w:szCs w:val="24"/>
        </w:rPr>
        <w:t xml:space="preserve"> - Jedná</w:t>
      </w:r>
      <w:proofErr w:type="gramEnd"/>
      <w:r w:rsidRPr="00DA5C6F">
        <w:rPr>
          <w:rFonts w:ascii="Times New Roman" w:eastAsia="Calibri" w:hAnsi="Times New Roman" w:cs="Times New Roman"/>
          <w:sz w:val="24"/>
          <w:szCs w:val="24"/>
        </w:rPr>
        <w:t xml:space="preserve"> se o nácvik sociálního chování, respektive jednotlivých sociálních dovedností, který je zaměřený na řešení různých problémů ve vztahu k ostatním lidem. Při sestavování programu nácviku vycházíme z konkrétní potřeby žáka, event. třídy. Obecnými tématy jsou komunikační dovednosti, chování lidí k sobě navzájem, porozumění sociálním vztahům. Cílem je, aby se naučená dovednost přenesla do reálného života. </w:t>
      </w:r>
    </w:p>
    <w:p w14:paraId="6666062D"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Nácvik sociálního chování realizujeme prostřednictvím sociálního učení. </w:t>
      </w:r>
    </w:p>
    <w:p w14:paraId="7307DE03" w14:textId="77777777" w:rsidR="00DA5C6F" w:rsidRPr="00DA5C6F" w:rsidRDefault="00DA5C6F" w:rsidP="001D110C">
      <w:pPr>
        <w:numPr>
          <w:ilvl w:val="0"/>
          <w:numId w:val="65"/>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Buďme sami pro žáky vzorem – skupinovým pravidlům se žáci lépe naučí na příkladu svého oblíbeného pedagoga. </w:t>
      </w:r>
    </w:p>
    <w:p w14:paraId="0FDD07FD" w14:textId="77777777" w:rsidR="00DA5C6F" w:rsidRPr="00DA5C6F" w:rsidRDefault="00DA5C6F" w:rsidP="001D110C">
      <w:pPr>
        <w:numPr>
          <w:ilvl w:val="0"/>
          <w:numId w:val="65"/>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Opatření můžeme aplikovat průběžně ve vyučovacích hodinách (řešení aktuálně vzniklých vztahových problémů), </w:t>
      </w:r>
    </w:p>
    <w:p w14:paraId="2D8821CB" w14:textId="77777777" w:rsidR="00DA5C6F" w:rsidRPr="00DA5C6F" w:rsidRDefault="00DA5C6F" w:rsidP="001D110C">
      <w:pPr>
        <w:numPr>
          <w:ilvl w:val="0"/>
          <w:numId w:val="65"/>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v třídnických hodinách (seznámení s normami), </w:t>
      </w:r>
    </w:p>
    <w:p w14:paraId="5A853B04" w14:textId="77777777" w:rsidR="00DA5C6F" w:rsidRPr="00DA5C6F" w:rsidRDefault="00DA5C6F" w:rsidP="001D110C">
      <w:pPr>
        <w:numPr>
          <w:ilvl w:val="0"/>
          <w:numId w:val="65"/>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po vyučování při společných aktivitách (návštěva výstavy, kulturní akce apod.); jednotlivě nebo ve skupinách (vlastní realizace chování). </w:t>
      </w:r>
    </w:p>
    <w:p w14:paraId="4435F33A" w14:textId="77777777" w:rsidR="00DA5C6F" w:rsidRPr="00DA5C6F" w:rsidRDefault="00DA5C6F" w:rsidP="001D110C">
      <w:pPr>
        <w:numPr>
          <w:ilvl w:val="0"/>
          <w:numId w:val="65"/>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Základním metodickým principem při aplikaci opatření je poskytnutí vyšší míry vizuální podpory (názoru). </w:t>
      </w:r>
    </w:p>
    <w:p w14:paraId="64C0CBB0" w14:textId="77777777" w:rsidR="00DA5C6F" w:rsidRPr="00DA5C6F" w:rsidRDefault="00DA5C6F" w:rsidP="001D110C">
      <w:pPr>
        <w:numPr>
          <w:ilvl w:val="0"/>
          <w:numId w:val="65"/>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Společenskou normu či správné chování nestačí pouze vysvětlit, je třeba je i předvést nebo rozkreslit.</w:t>
      </w:r>
    </w:p>
    <w:p w14:paraId="5353140D"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35350CE4"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Zvládání náročného chování</w:t>
      </w:r>
      <w:r w:rsidRPr="00DA5C6F">
        <w:rPr>
          <w:rFonts w:ascii="Times New Roman" w:eastAsia="Calibri" w:hAnsi="Times New Roman" w:cs="Times New Roman"/>
          <w:b/>
          <w:sz w:val="24"/>
          <w:szCs w:val="24"/>
        </w:rPr>
        <w:t xml:space="preserve"> – </w:t>
      </w:r>
      <w:r w:rsidRPr="00DA5C6F">
        <w:rPr>
          <w:rFonts w:ascii="Times New Roman" w:eastAsia="Calibri" w:hAnsi="Times New Roman" w:cs="Times New Roman"/>
          <w:sz w:val="24"/>
          <w:szCs w:val="24"/>
        </w:rPr>
        <w:t>Kdy?</w:t>
      </w:r>
    </w:p>
    <w:p w14:paraId="4F3C5C52" w14:textId="77777777" w:rsidR="00DA5C6F" w:rsidRPr="00DA5C6F" w:rsidRDefault="00DA5C6F" w:rsidP="001D110C">
      <w:pPr>
        <w:numPr>
          <w:ilvl w:val="0"/>
          <w:numId w:val="66"/>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U žáka se projevuje agrese – ataky vůči spolužákům, pedagogům (verbální či fyzické).</w:t>
      </w:r>
    </w:p>
    <w:p w14:paraId="59AE994B" w14:textId="77777777" w:rsidR="00DA5C6F" w:rsidRPr="00DA5C6F" w:rsidRDefault="00DA5C6F" w:rsidP="001D110C">
      <w:pPr>
        <w:numPr>
          <w:ilvl w:val="0"/>
          <w:numId w:val="66"/>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U žáka se projevuje autoagrese – bití se do hlavy, škrábání se po těle, kousání se do rukou.</w:t>
      </w:r>
    </w:p>
    <w:p w14:paraId="1A3BB47B" w14:textId="77777777" w:rsidR="00DA5C6F" w:rsidRPr="00DA5C6F" w:rsidRDefault="00DA5C6F" w:rsidP="001D110C">
      <w:pPr>
        <w:numPr>
          <w:ilvl w:val="0"/>
          <w:numId w:val="66"/>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Žák se projevuje destruktivně</w:t>
      </w:r>
    </w:p>
    <w:p w14:paraId="7F878B2D" w14:textId="77777777" w:rsidR="00DA5C6F" w:rsidRPr="00DA5C6F" w:rsidRDefault="00DA5C6F" w:rsidP="001D110C">
      <w:pPr>
        <w:numPr>
          <w:ilvl w:val="0"/>
          <w:numId w:val="66"/>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U žáka se projevuje repetitivně-stereotypní chování (třepání rukama, hučení, kývání tělem, skřípání zuby, grimasy).</w:t>
      </w:r>
    </w:p>
    <w:p w14:paraId="0DF33BE8" w14:textId="77777777" w:rsidR="00DA5C6F" w:rsidRPr="00DA5C6F" w:rsidRDefault="00DA5C6F" w:rsidP="001D110C">
      <w:pPr>
        <w:numPr>
          <w:ilvl w:val="0"/>
          <w:numId w:val="66"/>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U žáka se projevuje rušivé, společensky nevhodné chování – vykřikování, válení se po zemi atd.</w:t>
      </w:r>
    </w:p>
    <w:p w14:paraId="474DDED1" w14:textId="7FDE6716"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Jak? Spouštěčem problémového chování může být i deficit v sociálních dovednostech, který se projevuje v nepochopení a špatném vyhodnocování sociálních situací. Pedagog by měl být seznámen s možnostmi zvládání neklidu a změnami náročného chování žáků. Většina strategií je založena na aktivních postupech, které jsou zaměřeny na preventivní opatření vedoucí </w:t>
      </w:r>
      <w:r w:rsidRPr="00DA5C6F">
        <w:rPr>
          <w:rFonts w:ascii="Times New Roman" w:eastAsia="Calibri" w:hAnsi="Times New Roman" w:cs="Times New Roman"/>
          <w:sz w:val="24"/>
          <w:szCs w:val="24"/>
        </w:rPr>
        <w:lastRenderedPageBreak/>
        <w:t>k</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odstranění nebo snížení výskytu problémového chování. Základem je hledání příčin a</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sledování konkrétního chování, které jsme označili za problémové.</w:t>
      </w:r>
    </w:p>
    <w:p w14:paraId="1169BFDC"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Eliminujeme výbušnost, nepřiměřené reakce na učební situaci, tlumíme nadměrný neklid.</w:t>
      </w:r>
    </w:p>
    <w:p w14:paraId="20F21CC9" w14:textId="77777777" w:rsidR="00DA5C6F" w:rsidRPr="00DA5C6F" w:rsidRDefault="00DA5C6F" w:rsidP="001D110C">
      <w:pPr>
        <w:spacing w:after="160"/>
        <w:jc w:val="both"/>
        <w:rPr>
          <w:rFonts w:ascii="Calibri" w:eastAsia="Calibri" w:hAnsi="Calibri" w:cs="Times New Roman"/>
          <w:b/>
        </w:rPr>
      </w:pPr>
    </w:p>
    <w:p w14:paraId="034717E6" w14:textId="4B22D439" w:rsidR="00DA5C6F" w:rsidRDefault="00DA5C6F" w:rsidP="001D110C">
      <w:pPr>
        <w:jc w:val="both"/>
        <w:rPr>
          <w:rFonts w:ascii="inherit" w:eastAsia="Times New Roman" w:hAnsi="inherit" w:cs="Arial"/>
          <w:color w:val="000000"/>
          <w:sz w:val="24"/>
          <w:szCs w:val="24"/>
          <w:lang w:eastAsia="cs-CZ"/>
        </w:rPr>
      </w:pPr>
      <w:r w:rsidRPr="00DA5C6F">
        <w:rPr>
          <w:rFonts w:ascii="inherit" w:eastAsia="Times New Roman" w:hAnsi="inherit" w:cs="Arial"/>
          <w:b/>
          <w:color w:val="000000"/>
          <w:sz w:val="24"/>
          <w:szCs w:val="24"/>
          <w:highlight w:val="cyan"/>
          <w:lang w:eastAsia="cs-CZ"/>
        </w:rPr>
        <w:t xml:space="preserve">- Včasná a správná </w:t>
      </w:r>
      <w:proofErr w:type="gramStart"/>
      <w:r w:rsidRPr="00DA5C6F">
        <w:rPr>
          <w:rFonts w:ascii="inherit" w:eastAsia="Times New Roman" w:hAnsi="inherit" w:cs="Arial"/>
          <w:b/>
          <w:color w:val="000000"/>
          <w:sz w:val="24"/>
          <w:szCs w:val="24"/>
          <w:highlight w:val="cyan"/>
          <w:lang w:eastAsia="cs-CZ"/>
        </w:rPr>
        <w:t>identifikace</w:t>
      </w:r>
      <w:r w:rsidR="004376E3">
        <w:rPr>
          <w:rFonts w:ascii="inherit" w:eastAsia="Times New Roman" w:hAnsi="inherit" w:cs="Arial"/>
          <w:color w:val="000000"/>
          <w:sz w:val="24"/>
          <w:szCs w:val="24"/>
          <w:highlight w:val="cyan"/>
          <w:lang w:eastAsia="cs-CZ"/>
        </w:rPr>
        <w:t xml:space="preserve"> - </w:t>
      </w:r>
      <w:r w:rsidR="004376E3" w:rsidRPr="004376E3">
        <w:rPr>
          <w:rFonts w:ascii="inherit" w:eastAsia="Times New Roman" w:hAnsi="inherit" w:cs="Arial"/>
          <w:color w:val="000000"/>
          <w:sz w:val="24"/>
          <w:szCs w:val="24"/>
          <w:lang w:eastAsia="cs-CZ"/>
        </w:rPr>
        <w:t>pozorování</w:t>
      </w:r>
      <w:proofErr w:type="gramEnd"/>
      <w:r w:rsidR="004376E3" w:rsidRPr="004376E3">
        <w:rPr>
          <w:rFonts w:ascii="inherit" w:eastAsia="Times New Roman" w:hAnsi="inherit" w:cs="Arial"/>
          <w:color w:val="000000"/>
          <w:sz w:val="24"/>
          <w:szCs w:val="24"/>
          <w:lang w:eastAsia="cs-CZ"/>
        </w:rPr>
        <w:t xml:space="preserve"> učitele znalého problematiky nadaných a</w:t>
      </w:r>
      <w:r w:rsidR="008C7347">
        <w:rPr>
          <w:rFonts w:ascii="inherit" w:eastAsia="Times New Roman" w:hAnsi="inherit" w:cs="Arial" w:hint="eastAsia"/>
          <w:color w:val="000000"/>
          <w:sz w:val="24"/>
          <w:szCs w:val="24"/>
          <w:lang w:eastAsia="cs-CZ"/>
        </w:rPr>
        <w:t> </w:t>
      </w:r>
      <w:r w:rsidR="004376E3" w:rsidRPr="004376E3">
        <w:rPr>
          <w:rFonts w:ascii="inherit" w:eastAsia="Times New Roman" w:hAnsi="inherit" w:cs="Arial"/>
          <w:color w:val="000000"/>
          <w:sz w:val="24"/>
          <w:szCs w:val="24"/>
          <w:lang w:eastAsia="cs-CZ"/>
        </w:rPr>
        <w:t>mimořádně nadaných žáků. Učitel projedná s rodiči své názory a pozorování, získá informace od dalších vyučujících a na základě rozhovoru s nimi doporučí vyšetření na odborném pracovišti.</w:t>
      </w:r>
    </w:p>
    <w:p w14:paraId="596C93F7" w14:textId="77777777" w:rsidR="004376E3" w:rsidRDefault="004376E3" w:rsidP="001D110C">
      <w:pPr>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Jak identifikujeme?</w:t>
      </w:r>
    </w:p>
    <w:p w14:paraId="35755A87" w14:textId="77777777" w:rsidR="00D97D58" w:rsidRDefault="00D97D58" w:rsidP="001D110C">
      <w:pPr>
        <w:pStyle w:val="Odstavecseseznamem"/>
        <w:numPr>
          <w:ilvl w:val="0"/>
          <w:numId w:val="78"/>
        </w:numPr>
        <w:autoSpaceDE w:val="0"/>
        <w:autoSpaceDN w:val="0"/>
        <w:adjustRightInd w:val="0"/>
        <w:spacing w:line="276" w:lineRule="auto"/>
        <w:jc w:val="both"/>
        <w:rPr>
          <w:color w:val="000000"/>
          <w:sz w:val="23"/>
          <w:szCs w:val="23"/>
        </w:rPr>
      </w:pPr>
      <w:r>
        <w:rPr>
          <w:color w:val="000000"/>
          <w:sz w:val="23"/>
          <w:szCs w:val="23"/>
        </w:rPr>
        <w:t>zejména metod</w:t>
      </w:r>
      <w:r w:rsidR="004376E3">
        <w:rPr>
          <w:color w:val="000000"/>
          <w:sz w:val="23"/>
          <w:szCs w:val="23"/>
        </w:rPr>
        <w:t>y</w:t>
      </w:r>
      <w:r w:rsidRPr="00D97D58">
        <w:rPr>
          <w:color w:val="000000"/>
          <w:sz w:val="23"/>
          <w:szCs w:val="23"/>
        </w:rPr>
        <w:t xml:space="preserve"> </w:t>
      </w:r>
      <w:r w:rsidRPr="00D97D58">
        <w:rPr>
          <w:b/>
          <w:bCs/>
          <w:color w:val="000000"/>
          <w:sz w:val="23"/>
          <w:szCs w:val="23"/>
        </w:rPr>
        <w:t xml:space="preserve">pozorování, rozhovoru, dotazníků, testování </w:t>
      </w:r>
      <w:r w:rsidRPr="00D97D58">
        <w:rPr>
          <w:color w:val="000000"/>
          <w:sz w:val="23"/>
          <w:szCs w:val="23"/>
        </w:rPr>
        <w:t>(písemné práce, zkoušen</w:t>
      </w:r>
      <w:r>
        <w:rPr>
          <w:color w:val="000000"/>
          <w:sz w:val="23"/>
          <w:szCs w:val="23"/>
        </w:rPr>
        <w:t>í)</w:t>
      </w:r>
    </w:p>
    <w:p w14:paraId="721EB7D2" w14:textId="77777777" w:rsidR="00D97D58" w:rsidRPr="00D97D58" w:rsidRDefault="00A2016B" w:rsidP="001D110C">
      <w:pPr>
        <w:pStyle w:val="Odstavecseseznamem"/>
        <w:numPr>
          <w:ilvl w:val="0"/>
          <w:numId w:val="78"/>
        </w:numPr>
        <w:autoSpaceDE w:val="0"/>
        <w:autoSpaceDN w:val="0"/>
        <w:adjustRightInd w:val="0"/>
        <w:spacing w:line="276" w:lineRule="auto"/>
        <w:jc w:val="both"/>
        <w:rPr>
          <w:color w:val="000000"/>
          <w:sz w:val="23"/>
          <w:szCs w:val="23"/>
        </w:rPr>
      </w:pPr>
      <w:r>
        <w:rPr>
          <w:b/>
          <w:bCs/>
          <w:color w:val="000000"/>
          <w:sz w:val="23"/>
          <w:szCs w:val="23"/>
        </w:rPr>
        <w:t>analýza</w:t>
      </w:r>
      <w:r w:rsidR="00D97D58">
        <w:rPr>
          <w:b/>
          <w:bCs/>
          <w:color w:val="000000"/>
          <w:sz w:val="23"/>
          <w:szCs w:val="23"/>
        </w:rPr>
        <w:t xml:space="preserve"> žákova portfolia</w:t>
      </w:r>
    </w:p>
    <w:p w14:paraId="1F7ED7C5" w14:textId="291A3D79" w:rsidR="00D97D58" w:rsidRDefault="00A2016B" w:rsidP="001D110C">
      <w:pPr>
        <w:pStyle w:val="Odstavecseseznamem"/>
        <w:numPr>
          <w:ilvl w:val="0"/>
          <w:numId w:val="78"/>
        </w:numPr>
        <w:autoSpaceDE w:val="0"/>
        <w:autoSpaceDN w:val="0"/>
        <w:adjustRightInd w:val="0"/>
        <w:spacing w:line="276" w:lineRule="auto"/>
        <w:jc w:val="both"/>
        <w:rPr>
          <w:color w:val="000000"/>
          <w:sz w:val="23"/>
          <w:szCs w:val="23"/>
        </w:rPr>
      </w:pPr>
      <w:r>
        <w:rPr>
          <w:color w:val="000000"/>
          <w:sz w:val="23"/>
          <w:szCs w:val="23"/>
        </w:rPr>
        <w:t>posouzením kvality</w:t>
      </w:r>
      <w:r w:rsidR="00D97D58" w:rsidRPr="00D97D58">
        <w:rPr>
          <w:color w:val="000000"/>
          <w:sz w:val="23"/>
          <w:szCs w:val="23"/>
        </w:rPr>
        <w:t xml:space="preserve"> </w:t>
      </w:r>
      <w:r w:rsidR="00D97D58" w:rsidRPr="00D9186B">
        <w:rPr>
          <w:b/>
          <w:color w:val="000000"/>
          <w:sz w:val="23"/>
          <w:szCs w:val="23"/>
        </w:rPr>
        <w:t xml:space="preserve">spolupráce </w:t>
      </w:r>
      <w:r w:rsidR="00D5057A">
        <w:rPr>
          <w:b/>
          <w:color w:val="000000"/>
          <w:sz w:val="23"/>
          <w:szCs w:val="23"/>
        </w:rPr>
        <w:t>žáka</w:t>
      </w:r>
      <w:r w:rsidR="00D97D58" w:rsidRPr="00D97D58">
        <w:rPr>
          <w:color w:val="000000"/>
          <w:sz w:val="23"/>
          <w:szCs w:val="23"/>
        </w:rPr>
        <w:t>, jeho motivací ke školní práci, jak přijímá úspěch a</w:t>
      </w:r>
      <w:r w:rsidR="008C7347">
        <w:rPr>
          <w:color w:val="000000"/>
          <w:sz w:val="23"/>
          <w:szCs w:val="23"/>
        </w:rPr>
        <w:t> </w:t>
      </w:r>
      <w:r w:rsidR="00D97D58" w:rsidRPr="00D97D58">
        <w:rPr>
          <w:color w:val="000000"/>
          <w:sz w:val="23"/>
          <w:szCs w:val="23"/>
        </w:rPr>
        <w:t xml:space="preserve">neúspěch, jaký je jeho učební styl, reakce na zátěžové situace; </w:t>
      </w:r>
    </w:p>
    <w:p w14:paraId="60286A5E" w14:textId="77777777" w:rsidR="00D9186B" w:rsidRDefault="00D97D58" w:rsidP="001D110C">
      <w:pPr>
        <w:pStyle w:val="Odstavecseseznamem"/>
        <w:numPr>
          <w:ilvl w:val="0"/>
          <w:numId w:val="78"/>
        </w:numPr>
        <w:autoSpaceDE w:val="0"/>
        <w:autoSpaceDN w:val="0"/>
        <w:adjustRightInd w:val="0"/>
        <w:spacing w:line="276" w:lineRule="auto"/>
        <w:jc w:val="both"/>
        <w:rPr>
          <w:color w:val="000000"/>
          <w:sz w:val="23"/>
          <w:szCs w:val="23"/>
        </w:rPr>
      </w:pPr>
      <w:r w:rsidRPr="00D97D58">
        <w:rPr>
          <w:color w:val="000000"/>
          <w:sz w:val="23"/>
          <w:szCs w:val="23"/>
        </w:rPr>
        <w:t xml:space="preserve">základní </w:t>
      </w:r>
      <w:r w:rsidRPr="00D9186B">
        <w:rPr>
          <w:b/>
          <w:color w:val="000000"/>
          <w:sz w:val="23"/>
          <w:szCs w:val="23"/>
        </w:rPr>
        <w:t>vztahová dynamika</w:t>
      </w:r>
      <w:r w:rsidRPr="00D97D58">
        <w:rPr>
          <w:color w:val="000000"/>
          <w:sz w:val="23"/>
          <w:szCs w:val="23"/>
        </w:rPr>
        <w:t xml:space="preserve">; </w:t>
      </w:r>
    </w:p>
    <w:p w14:paraId="09859522" w14:textId="77777777" w:rsidR="00D97D58" w:rsidRDefault="00D97D58" w:rsidP="001D110C">
      <w:pPr>
        <w:pStyle w:val="Odstavecseseznamem"/>
        <w:numPr>
          <w:ilvl w:val="0"/>
          <w:numId w:val="78"/>
        </w:numPr>
        <w:autoSpaceDE w:val="0"/>
        <w:autoSpaceDN w:val="0"/>
        <w:adjustRightInd w:val="0"/>
        <w:spacing w:line="276" w:lineRule="auto"/>
        <w:jc w:val="both"/>
        <w:rPr>
          <w:color w:val="000000"/>
          <w:sz w:val="23"/>
          <w:szCs w:val="23"/>
        </w:rPr>
      </w:pPr>
      <w:r w:rsidRPr="00D97D58">
        <w:rPr>
          <w:color w:val="000000"/>
          <w:sz w:val="23"/>
          <w:szCs w:val="23"/>
        </w:rPr>
        <w:t xml:space="preserve">součástí může být i posouzení </w:t>
      </w:r>
      <w:r w:rsidRPr="00D9186B">
        <w:rPr>
          <w:b/>
          <w:color w:val="000000"/>
          <w:sz w:val="23"/>
          <w:szCs w:val="23"/>
        </w:rPr>
        <w:t>vlivu organizace vzdělávání</w:t>
      </w:r>
      <w:r w:rsidRPr="00D97D58">
        <w:rPr>
          <w:color w:val="000000"/>
          <w:sz w:val="23"/>
          <w:szCs w:val="23"/>
        </w:rPr>
        <w:t xml:space="preserve">, včetně například zasedacího pořádku třídy. </w:t>
      </w:r>
    </w:p>
    <w:p w14:paraId="64B6EBED" w14:textId="77777777" w:rsidR="00A2016B" w:rsidRPr="00A2016B" w:rsidRDefault="00A2016B" w:rsidP="001D110C">
      <w:pPr>
        <w:pStyle w:val="Odstavecseseznamem"/>
        <w:numPr>
          <w:ilvl w:val="0"/>
          <w:numId w:val="78"/>
        </w:numPr>
        <w:autoSpaceDE w:val="0"/>
        <w:autoSpaceDN w:val="0"/>
        <w:adjustRightInd w:val="0"/>
        <w:spacing w:line="276" w:lineRule="auto"/>
        <w:jc w:val="both"/>
        <w:rPr>
          <w:color w:val="000000"/>
          <w:sz w:val="23"/>
          <w:szCs w:val="23"/>
        </w:rPr>
      </w:pPr>
      <w:r>
        <w:rPr>
          <w:b/>
          <w:bCs/>
          <w:color w:val="000000"/>
          <w:sz w:val="23"/>
          <w:szCs w:val="23"/>
        </w:rPr>
        <w:t>sociální</w:t>
      </w:r>
      <w:r w:rsidR="00D97D58" w:rsidRPr="00D97D58">
        <w:rPr>
          <w:b/>
          <w:bCs/>
          <w:color w:val="000000"/>
          <w:sz w:val="23"/>
          <w:szCs w:val="23"/>
        </w:rPr>
        <w:t xml:space="preserve"> vztahy, zájmy žáka, jeho hodnotovou orientaci. </w:t>
      </w:r>
    </w:p>
    <w:p w14:paraId="5885D43D" w14:textId="77777777" w:rsidR="00D97D58" w:rsidRPr="00A2016B" w:rsidRDefault="00A2016B" w:rsidP="001D110C">
      <w:pPr>
        <w:pStyle w:val="Odstavecseseznamem"/>
        <w:numPr>
          <w:ilvl w:val="0"/>
          <w:numId w:val="78"/>
        </w:numPr>
        <w:autoSpaceDE w:val="0"/>
        <w:autoSpaceDN w:val="0"/>
        <w:adjustRightInd w:val="0"/>
        <w:spacing w:line="276" w:lineRule="auto"/>
        <w:jc w:val="both"/>
        <w:rPr>
          <w:color w:val="000000"/>
          <w:sz w:val="23"/>
          <w:szCs w:val="23"/>
        </w:rPr>
      </w:pPr>
      <w:r>
        <w:rPr>
          <w:b/>
          <w:bCs/>
          <w:color w:val="000000"/>
          <w:sz w:val="23"/>
          <w:szCs w:val="23"/>
        </w:rPr>
        <w:t>p</w:t>
      </w:r>
      <w:r w:rsidR="00D97D58">
        <w:rPr>
          <w:b/>
          <w:bCs/>
          <w:color w:val="000000"/>
          <w:sz w:val="23"/>
          <w:szCs w:val="23"/>
        </w:rPr>
        <w:t>ozorování ve třídě či</w:t>
      </w:r>
      <w:r>
        <w:rPr>
          <w:b/>
          <w:bCs/>
          <w:color w:val="000000"/>
          <w:sz w:val="23"/>
          <w:szCs w:val="23"/>
        </w:rPr>
        <w:t xml:space="preserve"> </w:t>
      </w:r>
      <w:r w:rsidR="00D97D58" w:rsidRPr="00A2016B">
        <w:rPr>
          <w:b/>
          <w:bCs/>
          <w:color w:val="000000"/>
          <w:sz w:val="23"/>
          <w:szCs w:val="23"/>
        </w:rPr>
        <w:t xml:space="preserve">pozorování přirozené situace </w:t>
      </w:r>
      <w:r w:rsidR="00D97D58" w:rsidRPr="00A2016B">
        <w:rPr>
          <w:color w:val="000000"/>
          <w:sz w:val="23"/>
          <w:szCs w:val="23"/>
        </w:rPr>
        <w:t>(přestávka, oběd…)</w:t>
      </w:r>
    </w:p>
    <w:p w14:paraId="212C0CA4" w14:textId="77777777" w:rsidR="00CE635A" w:rsidRPr="00CB75AE" w:rsidRDefault="00D97D58" w:rsidP="001D110C">
      <w:pPr>
        <w:pStyle w:val="Odstavecseseznamem"/>
        <w:numPr>
          <w:ilvl w:val="0"/>
          <w:numId w:val="78"/>
        </w:numPr>
        <w:autoSpaceDE w:val="0"/>
        <w:autoSpaceDN w:val="0"/>
        <w:adjustRightInd w:val="0"/>
        <w:spacing w:line="276" w:lineRule="auto"/>
        <w:jc w:val="both"/>
        <w:rPr>
          <w:sz w:val="23"/>
          <w:szCs w:val="23"/>
        </w:rPr>
      </w:pPr>
      <w:r w:rsidRPr="00CE635A">
        <w:rPr>
          <w:b/>
          <w:bCs/>
          <w:color w:val="000000"/>
          <w:sz w:val="23"/>
          <w:szCs w:val="23"/>
        </w:rPr>
        <w:t xml:space="preserve">dobře zmapovaný proces ve školní třídě a dobře vedený rozhovor </w:t>
      </w:r>
    </w:p>
    <w:p w14:paraId="31EDB94F" w14:textId="77777777" w:rsidR="00CB75AE" w:rsidRPr="00CB75AE" w:rsidRDefault="00CB75AE" w:rsidP="001D110C">
      <w:pPr>
        <w:pStyle w:val="Odstavecseseznamem"/>
        <w:numPr>
          <w:ilvl w:val="0"/>
          <w:numId w:val="78"/>
        </w:numPr>
        <w:autoSpaceDE w:val="0"/>
        <w:autoSpaceDN w:val="0"/>
        <w:adjustRightInd w:val="0"/>
        <w:spacing w:line="276" w:lineRule="auto"/>
        <w:jc w:val="both"/>
        <w:rPr>
          <w:sz w:val="23"/>
          <w:szCs w:val="23"/>
        </w:rPr>
      </w:pPr>
      <w:r>
        <w:rPr>
          <w:b/>
          <w:bCs/>
          <w:sz w:val="23"/>
          <w:szCs w:val="23"/>
        </w:rPr>
        <w:t>a</w:t>
      </w:r>
      <w:r w:rsidRPr="00CB75AE">
        <w:rPr>
          <w:b/>
          <w:bCs/>
          <w:sz w:val="23"/>
          <w:szCs w:val="23"/>
        </w:rPr>
        <w:t xml:space="preserve">nalýza domácí přípravy žáka </w:t>
      </w:r>
    </w:p>
    <w:p w14:paraId="07EADB5A" w14:textId="77777777" w:rsidR="00CB75AE" w:rsidRPr="00CB75AE" w:rsidRDefault="00CB75AE" w:rsidP="001D110C">
      <w:pPr>
        <w:pStyle w:val="Odstavecseseznamem"/>
        <w:numPr>
          <w:ilvl w:val="0"/>
          <w:numId w:val="78"/>
        </w:numPr>
        <w:autoSpaceDE w:val="0"/>
        <w:autoSpaceDN w:val="0"/>
        <w:adjustRightInd w:val="0"/>
        <w:spacing w:line="276" w:lineRule="auto"/>
        <w:jc w:val="both"/>
        <w:rPr>
          <w:b/>
          <w:sz w:val="23"/>
          <w:szCs w:val="23"/>
        </w:rPr>
      </w:pPr>
      <w:r>
        <w:rPr>
          <w:b/>
          <w:bCs/>
          <w:sz w:val="23"/>
          <w:szCs w:val="23"/>
        </w:rPr>
        <w:t>i</w:t>
      </w:r>
      <w:r w:rsidRPr="00CB75AE">
        <w:rPr>
          <w:b/>
          <w:bCs/>
          <w:sz w:val="23"/>
          <w:szCs w:val="23"/>
        </w:rPr>
        <w:t xml:space="preserve">dentifikace zjevných rizikových faktorů </w:t>
      </w:r>
    </w:p>
    <w:p w14:paraId="57EDC264" w14:textId="77777777" w:rsidR="00CB75AE" w:rsidRPr="00CB75AE" w:rsidRDefault="00CB75AE" w:rsidP="001D110C">
      <w:pPr>
        <w:pStyle w:val="Odstavecseseznamem"/>
        <w:numPr>
          <w:ilvl w:val="0"/>
          <w:numId w:val="78"/>
        </w:numPr>
        <w:autoSpaceDE w:val="0"/>
        <w:autoSpaceDN w:val="0"/>
        <w:adjustRightInd w:val="0"/>
        <w:spacing w:line="276" w:lineRule="auto"/>
        <w:jc w:val="both"/>
        <w:rPr>
          <w:b/>
          <w:sz w:val="23"/>
          <w:szCs w:val="23"/>
        </w:rPr>
      </w:pPr>
      <w:r w:rsidRPr="00CB75AE">
        <w:rPr>
          <w:b/>
          <w:sz w:val="23"/>
          <w:szCs w:val="23"/>
        </w:rPr>
        <w:t>analýza dosavadního pedagogického přístupu</w:t>
      </w:r>
    </w:p>
    <w:p w14:paraId="57476718" w14:textId="77777777" w:rsidR="00D00533" w:rsidRDefault="00D00533" w:rsidP="001D110C">
      <w:pPr>
        <w:autoSpaceDE w:val="0"/>
        <w:autoSpaceDN w:val="0"/>
        <w:adjustRightInd w:val="0"/>
        <w:jc w:val="both"/>
        <w:rPr>
          <w:b/>
          <w:bCs/>
          <w:sz w:val="23"/>
          <w:szCs w:val="23"/>
        </w:rPr>
      </w:pPr>
    </w:p>
    <w:p w14:paraId="694AEBB8" w14:textId="77777777" w:rsidR="00D97D58" w:rsidRPr="00CE635A" w:rsidRDefault="00D97D58" w:rsidP="001D110C">
      <w:pPr>
        <w:autoSpaceDE w:val="0"/>
        <w:autoSpaceDN w:val="0"/>
        <w:adjustRightInd w:val="0"/>
        <w:jc w:val="both"/>
        <w:rPr>
          <w:rFonts w:ascii="Times New Roman" w:hAnsi="Times New Roman" w:cs="Times New Roman"/>
          <w:sz w:val="24"/>
          <w:szCs w:val="24"/>
        </w:rPr>
      </w:pPr>
      <w:r w:rsidRPr="00CE635A">
        <w:rPr>
          <w:rFonts w:ascii="Times New Roman" w:hAnsi="Times New Roman" w:cs="Times New Roman"/>
          <w:b/>
          <w:bCs/>
          <w:sz w:val="24"/>
          <w:szCs w:val="24"/>
        </w:rPr>
        <w:t xml:space="preserve">Možnosti pozorování ve školní třídě ve vztahu k žákovi obecně </w:t>
      </w:r>
    </w:p>
    <w:p w14:paraId="7A41D02D" w14:textId="315A3074"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Chová se </w:t>
      </w:r>
      <w:r w:rsidR="00D5057A">
        <w:rPr>
          <w:rFonts w:ascii="Times New Roman" w:hAnsi="Times New Roman" w:cs="Times New Roman"/>
          <w:sz w:val="23"/>
          <w:szCs w:val="23"/>
        </w:rPr>
        <w:t>žák</w:t>
      </w:r>
      <w:r w:rsidRPr="00D97D58">
        <w:rPr>
          <w:rFonts w:ascii="Times New Roman" w:hAnsi="Times New Roman" w:cs="Times New Roman"/>
          <w:sz w:val="23"/>
          <w:szCs w:val="23"/>
        </w:rPr>
        <w:t xml:space="preserve"> ve třídě skutečně nápadně a odlišně ve srovnání se spolužáky? </w:t>
      </w:r>
    </w:p>
    <w:p w14:paraId="49DC427C"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Jaké projevy v jeho chování převažují? </w:t>
      </w:r>
    </w:p>
    <w:p w14:paraId="21EF7DDE"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Jaké podněty je vyvolávají či posilují? </w:t>
      </w:r>
    </w:p>
    <w:p w14:paraId="7BBC79EC"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Jaké podněty přispívají k jejich eliminaci či oslabení? </w:t>
      </w:r>
    </w:p>
    <w:p w14:paraId="089E4F7E" w14:textId="7BAE23CD"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Jakým způsobem se chování </w:t>
      </w:r>
      <w:r w:rsidR="00D5057A">
        <w:rPr>
          <w:rFonts w:ascii="Times New Roman" w:hAnsi="Times New Roman" w:cs="Times New Roman"/>
          <w:sz w:val="23"/>
          <w:szCs w:val="23"/>
        </w:rPr>
        <w:t>žáka</w:t>
      </w:r>
      <w:r w:rsidRPr="00D97D58">
        <w:rPr>
          <w:rFonts w:ascii="Times New Roman" w:hAnsi="Times New Roman" w:cs="Times New Roman"/>
          <w:sz w:val="23"/>
          <w:szCs w:val="23"/>
        </w:rPr>
        <w:t xml:space="preserve"> mění v průběhu času? (např. v denním či týdenním cyklu) </w:t>
      </w:r>
    </w:p>
    <w:p w14:paraId="3C5C58E2" w14:textId="4D7F0D38"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Jakým způsobem závisí chování </w:t>
      </w:r>
      <w:r w:rsidR="00D5057A">
        <w:rPr>
          <w:rFonts w:ascii="Times New Roman" w:hAnsi="Times New Roman" w:cs="Times New Roman"/>
          <w:sz w:val="23"/>
          <w:szCs w:val="23"/>
        </w:rPr>
        <w:t>žáka</w:t>
      </w:r>
      <w:r w:rsidRPr="00D97D58">
        <w:rPr>
          <w:rFonts w:ascii="Times New Roman" w:hAnsi="Times New Roman" w:cs="Times New Roman"/>
          <w:sz w:val="23"/>
          <w:szCs w:val="23"/>
        </w:rPr>
        <w:t xml:space="preserve"> na učiteli? </w:t>
      </w:r>
    </w:p>
    <w:p w14:paraId="3DCAB436"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Jakým způsobem ovlivňují jeho chování spolužáci, jak se k němu vztahují? </w:t>
      </w:r>
    </w:p>
    <w:p w14:paraId="24705ADA" w14:textId="77777777" w:rsidR="00D97D58" w:rsidRPr="00D97D58" w:rsidRDefault="00D97D58" w:rsidP="001D110C">
      <w:pPr>
        <w:autoSpaceDE w:val="0"/>
        <w:autoSpaceDN w:val="0"/>
        <w:adjustRightInd w:val="0"/>
        <w:spacing w:after="0"/>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Emoční ladění (smutek, plačtivost, úzkost, tenze, agrese, přiměřená nálada, excitovaná nálada; labilita vs. stabilita) </w:t>
      </w:r>
    </w:p>
    <w:p w14:paraId="055A31DE" w14:textId="77777777" w:rsidR="00D97D58" w:rsidRPr="00D97D58" w:rsidRDefault="00D97D58" w:rsidP="001D110C">
      <w:pPr>
        <w:autoSpaceDE w:val="0"/>
        <w:autoSpaceDN w:val="0"/>
        <w:adjustRightInd w:val="0"/>
        <w:spacing w:after="0"/>
        <w:jc w:val="both"/>
        <w:rPr>
          <w:rFonts w:ascii="Times New Roman" w:hAnsi="Times New Roman" w:cs="Times New Roman"/>
          <w:sz w:val="23"/>
          <w:szCs w:val="23"/>
        </w:rPr>
      </w:pPr>
    </w:p>
    <w:p w14:paraId="7037CEDD" w14:textId="77777777" w:rsidR="00D97D58" w:rsidRPr="00D97D58" w:rsidRDefault="00D97D58" w:rsidP="001D110C">
      <w:pPr>
        <w:autoSpaceDE w:val="0"/>
        <w:autoSpaceDN w:val="0"/>
        <w:adjustRightInd w:val="0"/>
        <w:spacing w:after="0"/>
        <w:jc w:val="both"/>
        <w:rPr>
          <w:rFonts w:ascii="Times New Roman" w:hAnsi="Times New Roman" w:cs="Times New Roman"/>
          <w:sz w:val="23"/>
          <w:szCs w:val="23"/>
        </w:rPr>
      </w:pPr>
      <w:r w:rsidRPr="00D97D58">
        <w:rPr>
          <w:rFonts w:ascii="Times New Roman" w:hAnsi="Times New Roman" w:cs="Times New Roman"/>
          <w:b/>
          <w:bCs/>
          <w:sz w:val="23"/>
          <w:szCs w:val="23"/>
        </w:rPr>
        <w:t>Možnosti pozorování ve školní třídě ve vztahu k učební situaci žáka</w:t>
      </w:r>
      <w:r w:rsidRPr="00D97D58">
        <w:rPr>
          <w:rFonts w:ascii="Times New Roman" w:hAnsi="Times New Roman" w:cs="Times New Roman"/>
          <w:sz w:val="23"/>
          <w:szCs w:val="23"/>
        </w:rPr>
        <w:t xml:space="preserve"> </w:t>
      </w:r>
    </w:p>
    <w:p w14:paraId="2807DD7C"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Jaký je způsob reakce na zadaný samostatný úkol? (je žák zvídavý, váhá, dává najevo obavy, deklaruje, že práci nezvládne?) </w:t>
      </w:r>
    </w:p>
    <w:p w14:paraId="50C8B8C9"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 žák pracuje samostatně v průběhu času? (s rozmyslem – kontroluje si zpětně práci – nebo impulsivně; pracuje rychle/pomalu?) </w:t>
      </w:r>
    </w:p>
    <w:p w14:paraId="3F65CF96"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lastRenderedPageBreak/>
        <w:t></w:t>
      </w:r>
      <w:r w:rsidRPr="00D97D58">
        <w:rPr>
          <w:rFonts w:ascii="Wingdings" w:hAnsi="Wingdings" w:cs="Wingdings"/>
          <w:sz w:val="23"/>
          <w:szCs w:val="23"/>
        </w:rPr>
        <w:t></w:t>
      </w:r>
      <w:r w:rsidRPr="00D97D58">
        <w:rPr>
          <w:rFonts w:ascii="Times New Roman" w:hAnsi="Times New Roman" w:cs="Times New Roman"/>
          <w:sz w:val="23"/>
          <w:szCs w:val="23"/>
        </w:rPr>
        <w:t xml:space="preserve">Jak žák přijímá úspěch? (jako výsledek svého snažení, pomoci učitele či spolužáků, jako dílo náhody?) </w:t>
      </w:r>
    </w:p>
    <w:p w14:paraId="3FD97BCB"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 žák přijímá neúspěch a /nebo chybu? (nešťastný, plačtivý, tváří se, že se nic nestalo, případně si dělá legraci, odhodlaněji se vrhá do další práce) </w:t>
      </w:r>
    </w:p>
    <w:p w14:paraId="156EED78"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 reaguje na nové zadání, novou látku? (je zvědavý či anticipuje neúspěch?) </w:t>
      </w:r>
    </w:p>
    <w:p w14:paraId="5B98DC73"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Potřebuje intenzivnější vedení nebo je po zácviku spíše schopen pracovat samostatně? </w:t>
      </w:r>
    </w:p>
    <w:p w14:paraId="124E090A"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Jak reaguje žák na zkoušení či jiné stresové situace? </w:t>
      </w:r>
    </w:p>
    <w:p w14:paraId="56BD6F44" w14:textId="77777777" w:rsidR="00D97D58" w:rsidRPr="00D97D58" w:rsidRDefault="00D97D58" w:rsidP="001D110C">
      <w:pPr>
        <w:autoSpaceDE w:val="0"/>
        <w:autoSpaceDN w:val="0"/>
        <w:adjustRightInd w:val="0"/>
        <w:spacing w:after="0"/>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Úroveň aktivity (pasivita – aktivita, apatie – agitovanost, ospalost vs. dráždivost a za jakých okolností). </w:t>
      </w:r>
    </w:p>
    <w:p w14:paraId="3C626B1B" w14:textId="77777777" w:rsidR="00D97D58" w:rsidRPr="00D97D58" w:rsidRDefault="00D97D58" w:rsidP="001D110C">
      <w:pPr>
        <w:autoSpaceDE w:val="0"/>
        <w:autoSpaceDN w:val="0"/>
        <w:adjustRightInd w:val="0"/>
        <w:spacing w:after="0"/>
        <w:jc w:val="both"/>
        <w:rPr>
          <w:rFonts w:ascii="Times New Roman" w:hAnsi="Times New Roman" w:cs="Times New Roman"/>
          <w:sz w:val="23"/>
          <w:szCs w:val="23"/>
        </w:rPr>
      </w:pPr>
    </w:p>
    <w:p w14:paraId="26B3B7C3" w14:textId="77777777" w:rsidR="00D97D58" w:rsidRPr="00D97D58" w:rsidRDefault="00D97D58" w:rsidP="001D110C">
      <w:pPr>
        <w:autoSpaceDE w:val="0"/>
        <w:autoSpaceDN w:val="0"/>
        <w:adjustRightInd w:val="0"/>
        <w:spacing w:after="0"/>
        <w:jc w:val="both"/>
        <w:rPr>
          <w:rFonts w:ascii="Times New Roman" w:hAnsi="Times New Roman" w:cs="Times New Roman"/>
          <w:sz w:val="23"/>
          <w:szCs w:val="23"/>
        </w:rPr>
      </w:pPr>
      <w:r w:rsidRPr="00D97D58">
        <w:rPr>
          <w:rFonts w:ascii="Times New Roman" w:hAnsi="Times New Roman" w:cs="Times New Roman"/>
          <w:b/>
          <w:bCs/>
          <w:sz w:val="23"/>
          <w:szCs w:val="23"/>
        </w:rPr>
        <w:t>Možnosti pozorování kolektivu školní třídy</w:t>
      </w:r>
      <w:r w:rsidR="00CE635A">
        <w:rPr>
          <w:rFonts w:ascii="Times New Roman" w:hAnsi="Times New Roman" w:cs="Times New Roman"/>
          <w:sz w:val="23"/>
          <w:szCs w:val="23"/>
        </w:rPr>
        <w:t xml:space="preserve">: </w:t>
      </w:r>
    </w:p>
    <w:p w14:paraId="579D7C38" w14:textId="77777777" w:rsidR="00D97D58" w:rsidRPr="00D97D58" w:rsidRDefault="00D97D58" w:rsidP="001D110C">
      <w:pPr>
        <w:autoSpaceDE w:val="0"/>
        <w:autoSpaceDN w:val="0"/>
        <w:adjustRightInd w:val="0"/>
        <w:spacing w:after="52"/>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Jak na sebe žáci reagují? (</w:t>
      </w:r>
      <w:proofErr w:type="gramStart"/>
      <w:r w:rsidRPr="00D97D58">
        <w:rPr>
          <w:rFonts w:ascii="Times New Roman" w:hAnsi="Times New Roman" w:cs="Times New Roman"/>
          <w:sz w:val="23"/>
          <w:szCs w:val="23"/>
        </w:rPr>
        <w:t>dokáží</w:t>
      </w:r>
      <w:proofErr w:type="gramEnd"/>
      <w:r w:rsidRPr="00D97D58">
        <w:rPr>
          <w:rFonts w:ascii="Times New Roman" w:hAnsi="Times New Roman" w:cs="Times New Roman"/>
          <w:sz w:val="23"/>
          <w:szCs w:val="23"/>
        </w:rPr>
        <w:t xml:space="preserve"> se podpořit, pomoci, jsou si lhostejní nebo jdou proti sobě – zesměšňují se, uráží se navzájem?) </w:t>
      </w:r>
    </w:p>
    <w:p w14:paraId="4FB35C04" w14:textId="77777777" w:rsidR="00CB75AE" w:rsidRDefault="00D97D58" w:rsidP="001D110C">
      <w:pPr>
        <w:autoSpaceDE w:val="0"/>
        <w:autoSpaceDN w:val="0"/>
        <w:adjustRightInd w:val="0"/>
        <w:spacing w:after="0"/>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Jak třída reaguje na změnu? (snadno, rychle nebo jim dlouho trv</w:t>
      </w:r>
      <w:r w:rsidR="00CB75AE">
        <w:rPr>
          <w:rFonts w:ascii="Times New Roman" w:hAnsi="Times New Roman" w:cs="Times New Roman"/>
          <w:sz w:val="23"/>
          <w:szCs w:val="23"/>
        </w:rPr>
        <w:t xml:space="preserve">á, než znovu začnou pracovat?) </w:t>
      </w:r>
    </w:p>
    <w:p w14:paraId="2EDDDFF8" w14:textId="77777777" w:rsidR="00D97D58" w:rsidRPr="00CB75AE" w:rsidRDefault="00CB75AE" w:rsidP="001D110C">
      <w:pPr>
        <w:autoSpaceDE w:val="0"/>
        <w:autoSpaceDN w:val="0"/>
        <w:adjustRightInd w:val="0"/>
        <w:spacing w:after="0"/>
        <w:jc w:val="both"/>
        <w:rPr>
          <w:rFonts w:ascii="Times New Roman" w:hAnsi="Times New Roman" w:cs="Times New Roman"/>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00D97D58" w:rsidRPr="00D97D58">
        <w:rPr>
          <w:rFonts w:ascii="Times New Roman" w:hAnsi="Times New Roman" w:cs="Times New Roman"/>
          <w:color w:val="000000"/>
          <w:sz w:val="23"/>
          <w:szCs w:val="23"/>
        </w:rPr>
        <w:t xml:space="preserve">Jak třída reaguje na obtíže některých žáků? (podporují ho aktivně k překonávání problému, jsou lhostejní, ignorují ho nebo jdou aktivně proti němu – vysmívání, ironizování, ponižování?) </w:t>
      </w:r>
    </w:p>
    <w:p w14:paraId="10E5F0C2"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Jaké role ve třídě žáci zastávají? (kdo je vůdcem, kteří další žáci mají ve třídě vliv, jak na vlivné členy třídy reagují ostatní žáci, kdo je za vtipálka, kdo je zodpovědný, kdo se zastává ostatních, kdo je spíše na okraji kolektivu, kdo naopak kolektiv tmelí?) </w:t>
      </w:r>
    </w:p>
    <w:p w14:paraId="6051F6C6"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Co musí jednotlivec udělat, jaké normy chování přijmout, aby byl kolektivem přijímaný. </w:t>
      </w:r>
    </w:p>
    <w:p w14:paraId="437501E4"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Jakým způsobem se jednotlivci ve třídě prosazují? </w:t>
      </w:r>
    </w:p>
    <w:p w14:paraId="7AD65A3F"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Zda se třída dokáže domluvit na společném cíli. </w:t>
      </w:r>
    </w:p>
    <w:p w14:paraId="0C511B9A"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Kolik žáků normy a pravidla třídy vytváří? Kolik žáků tyto normy a pravidla třídy pouze pasivně přijímá. Kolik žáků je ve třídě nespokojených, aniž by se snažili o změnu. </w:t>
      </w:r>
    </w:p>
    <w:p w14:paraId="1E9C880A"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Jak třída reaguje v konfliktních situacích? (kdo je vyvolává, kdo z nich pasivně uniká, kdo je aktivně řeší?) </w:t>
      </w:r>
    </w:p>
    <w:p w14:paraId="761B97BC"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Co se stane, mají-li žáci pracovat v náhodně sestavených skupinách? (spolupracují, zdráhají se začít, diferencují své role, automaticky vyloučí někoho ze skupiny?) </w:t>
      </w:r>
    </w:p>
    <w:p w14:paraId="1B98F8AA"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Respektuje třída nastavená pravidla? A jsou vůbec nastavena? Jak učitel pracuje s jejich nedodržením? Jak reagují na pedagoga? (na jeho tón hlasu, intenzitu hlasu, neverbální komunikaci) </w:t>
      </w:r>
    </w:p>
    <w:p w14:paraId="568864DA"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Respektují pedagoga jako autoritu? </w:t>
      </w:r>
    </w:p>
    <w:p w14:paraId="4991E9E5"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Jak žáci zvládají nečekané úkoly? (</w:t>
      </w:r>
      <w:proofErr w:type="gramStart"/>
      <w:r w:rsidRPr="00D97D58">
        <w:rPr>
          <w:rFonts w:ascii="Times New Roman" w:hAnsi="Times New Roman" w:cs="Times New Roman"/>
          <w:color w:val="000000"/>
          <w:sz w:val="23"/>
          <w:szCs w:val="23"/>
        </w:rPr>
        <w:t>dokáží</w:t>
      </w:r>
      <w:proofErr w:type="gramEnd"/>
      <w:r w:rsidRPr="00D97D58">
        <w:rPr>
          <w:rFonts w:ascii="Times New Roman" w:hAnsi="Times New Roman" w:cs="Times New Roman"/>
          <w:color w:val="000000"/>
          <w:sz w:val="23"/>
          <w:szCs w:val="23"/>
        </w:rPr>
        <w:t xml:space="preserve"> spolupracovat, orientují se na řešení, umí si rozdělit funkce?) </w:t>
      </w:r>
    </w:p>
    <w:p w14:paraId="7DC6C2D7"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Co se stane, mají-li žáci pracovat v náhodně sestavených skupinách? (spolupracují, zdráhají se začít, diferencují své role, automaticky vyloučí někoho ze skupiny?) </w:t>
      </w:r>
    </w:p>
    <w:p w14:paraId="4D2DAB57" w14:textId="77777777" w:rsidR="00D97D58" w:rsidRPr="00D97D58" w:rsidRDefault="00D97D58" w:rsidP="001D110C">
      <w:pPr>
        <w:autoSpaceDE w:val="0"/>
        <w:autoSpaceDN w:val="0"/>
        <w:adjustRightInd w:val="0"/>
        <w:spacing w:after="49"/>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 xml:space="preserve">Respektuje třída nastavená pravidla? A jsou vůbec nastavena? Jak učitel pracuje s jejich nedodržením? Jak reagují na pedagoga? (na jeho tón hlasu, intenzitu hlasu, neverbální komunikaci) </w:t>
      </w:r>
    </w:p>
    <w:p w14:paraId="6C12FE8C" w14:textId="77777777" w:rsidR="00CB75AE" w:rsidRPr="00D00533" w:rsidRDefault="00D97D58" w:rsidP="001D110C">
      <w:pPr>
        <w:autoSpaceDE w:val="0"/>
        <w:autoSpaceDN w:val="0"/>
        <w:adjustRightInd w:val="0"/>
        <w:spacing w:after="0"/>
        <w:jc w:val="both"/>
        <w:rPr>
          <w:rFonts w:ascii="Times New Roman" w:hAnsi="Times New Roman" w:cs="Times New Roman"/>
          <w:color w:val="000000"/>
          <w:sz w:val="23"/>
          <w:szCs w:val="23"/>
        </w:rPr>
      </w:pPr>
      <w:r w:rsidRPr="00D97D58">
        <w:rPr>
          <w:rFonts w:ascii="Wingdings" w:hAnsi="Wingdings" w:cs="Wingdings"/>
          <w:color w:val="000000"/>
          <w:sz w:val="23"/>
          <w:szCs w:val="23"/>
        </w:rPr>
        <w:t></w:t>
      </w:r>
      <w:r w:rsidRPr="00D97D58">
        <w:rPr>
          <w:rFonts w:ascii="Wingdings" w:hAnsi="Wingdings" w:cs="Wingdings"/>
          <w:color w:val="000000"/>
          <w:sz w:val="23"/>
          <w:szCs w:val="23"/>
        </w:rPr>
        <w:t></w:t>
      </w:r>
      <w:r w:rsidRPr="00D97D58">
        <w:rPr>
          <w:rFonts w:ascii="Times New Roman" w:hAnsi="Times New Roman" w:cs="Times New Roman"/>
          <w:color w:val="000000"/>
          <w:sz w:val="23"/>
          <w:szCs w:val="23"/>
        </w:rPr>
        <w:t>Resp</w:t>
      </w:r>
      <w:r w:rsidR="00D00533">
        <w:rPr>
          <w:rFonts w:ascii="Times New Roman" w:hAnsi="Times New Roman" w:cs="Times New Roman"/>
          <w:color w:val="000000"/>
          <w:sz w:val="23"/>
          <w:szCs w:val="23"/>
        </w:rPr>
        <w:t xml:space="preserve">ektují pedagoga jako autoritu? </w:t>
      </w:r>
    </w:p>
    <w:p w14:paraId="2FBC27D0" w14:textId="77777777" w:rsidR="00D97D58" w:rsidRPr="00D97D58" w:rsidRDefault="00D97D58" w:rsidP="001D110C">
      <w:pPr>
        <w:autoSpaceDE w:val="0"/>
        <w:autoSpaceDN w:val="0"/>
        <w:adjustRightInd w:val="0"/>
        <w:spacing w:after="49"/>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Záznamy o spolupráci s rodiči a dalšími odborníky (ŠPP, ŠPZ, OSPOD atd.). </w:t>
      </w:r>
    </w:p>
    <w:p w14:paraId="60502037" w14:textId="77777777" w:rsidR="00D97D58" w:rsidRDefault="00D97D58" w:rsidP="001D110C">
      <w:pPr>
        <w:autoSpaceDE w:val="0"/>
        <w:autoSpaceDN w:val="0"/>
        <w:adjustRightInd w:val="0"/>
        <w:spacing w:after="0"/>
        <w:jc w:val="both"/>
        <w:rPr>
          <w:rFonts w:ascii="Times New Roman" w:hAnsi="Times New Roman" w:cs="Times New Roman"/>
          <w:sz w:val="23"/>
          <w:szCs w:val="23"/>
        </w:rPr>
      </w:pPr>
      <w:r w:rsidRPr="00D97D58">
        <w:rPr>
          <w:rFonts w:ascii="Wingdings" w:hAnsi="Wingdings" w:cs="Wingdings"/>
          <w:sz w:val="23"/>
          <w:szCs w:val="23"/>
        </w:rPr>
        <w:t></w:t>
      </w:r>
      <w:r w:rsidRPr="00D97D58">
        <w:rPr>
          <w:rFonts w:ascii="Wingdings" w:hAnsi="Wingdings" w:cs="Wingdings"/>
          <w:sz w:val="23"/>
          <w:szCs w:val="23"/>
        </w:rPr>
        <w:t></w:t>
      </w:r>
      <w:r w:rsidRPr="00D97D58">
        <w:rPr>
          <w:rFonts w:ascii="Times New Roman" w:hAnsi="Times New Roman" w:cs="Times New Roman"/>
          <w:sz w:val="23"/>
          <w:szCs w:val="23"/>
        </w:rPr>
        <w:t xml:space="preserve">Záznamy rodičů (doporučení, vyjádření, průběžné zprávy z domova). </w:t>
      </w:r>
    </w:p>
    <w:p w14:paraId="7CF0CD05" w14:textId="77777777" w:rsidR="00D00533" w:rsidRDefault="00D00533" w:rsidP="001D110C">
      <w:pPr>
        <w:autoSpaceDE w:val="0"/>
        <w:autoSpaceDN w:val="0"/>
        <w:adjustRightInd w:val="0"/>
        <w:spacing w:after="0"/>
        <w:jc w:val="both"/>
        <w:rPr>
          <w:rFonts w:ascii="Times New Roman" w:hAnsi="Times New Roman" w:cs="Times New Roman"/>
          <w:sz w:val="23"/>
          <w:szCs w:val="23"/>
        </w:rPr>
      </w:pPr>
    </w:p>
    <w:p w14:paraId="3CF6405D" w14:textId="77777777" w:rsidR="00D00533" w:rsidRDefault="00D00533" w:rsidP="001D110C">
      <w:pPr>
        <w:autoSpaceDE w:val="0"/>
        <w:autoSpaceDN w:val="0"/>
        <w:adjustRightInd w:val="0"/>
        <w:spacing w:after="0"/>
        <w:jc w:val="both"/>
        <w:rPr>
          <w:rFonts w:ascii="Times New Roman" w:hAnsi="Times New Roman" w:cs="Times New Roman"/>
          <w:sz w:val="23"/>
          <w:szCs w:val="23"/>
        </w:rPr>
      </w:pPr>
    </w:p>
    <w:p w14:paraId="4E0FF9E4" w14:textId="77777777" w:rsidR="00D00533" w:rsidRPr="00D97D58" w:rsidRDefault="00D00533" w:rsidP="001D110C">
      <w:pPr>
        <w:autoSpaceDE w:val="0"/>
        <w:autoSpaceDN w:val="0"/>
        <w:adjustRightInd w:val="0"/>
        <w:spacing w:after="0"/>
        <w:jc w:val="both"/>
        <w:rPr>
          <w:rFonts w:ascii="Times New Roman" w:hAnsi="Times New Roman" w:cs="Times New Roman"/>
          <w:sz w:val="23"/>
          <w:szCs w:val="23"/>
        </w:rPr>
      </w:pPr>
    </w:p>
    <w:p w14:paraId="55F26BF4" w14:textId="77777777" w:rsidR="00D97D58" w:rsidRPr="00D97D58" w:rsidRDefault="00D97D58" w:rsidP="001D110C">
      <w:pPr>
        <w:autoSpaceDE w:val="0"/>
        <w:autoSpaceDN w:val="0"/>
        <w:adjustRightInd w:val="0"/>
        <w:spacing w:after="0"/>
        <w:jc w:val="both"/>
        <w:rPr>
          <w:rFonts w:ascii="Times New Roman" w:hAnsi="Times New Roman" w:cs="Times New Roman"/>
          <w:sz w:val="23"/>
          <w:szCs w:val="23"/>
        </w:rPr>
      </w:pPr>
    </w:p>
    <w:p w14:paraId="50245E75" w14:textId="77777777" w:rsidR="00235864" w:rsidRPr="00D00533" w:rsidRDefault="00D00533" w:rsidP="001D110C">
      <w:pPr>
        <w:autoSpaceDE w:val="0"/>
        <w:autoSpaceDN w:val="0"/>
        <w:adjustRightInd w:val="0"/>
        <w:spacing w:after="0"/>
        <w:jc w:val="both"/>
        <w:rPr>
          <w:rFonts w:ascii="Times New Roman" w:hAnsi="Times New Roman" w:cs="Times New Roman"/>
          <w:b/>
          <w:bCs/>
          <w:sz w:val="23"/>
          <w:szCs w:val="23"/>
          <w:u w:val="single"/>
        </w:rPr>
      </w:pPr>
      <w:r>
        <w:rPr>
          <w:rFonts w:ascii="Times New Roman" w:hAnsi="Times New Roman" w:cs="Times New Roman"/>
          <w:b/>
          <w:bCs/>
          <w:sz w:val="23"/>
          <w:szCs w:val="23"/>
          <w:u w:val="single"/>
        </w:rPr>
        <w:t xml:space="preserve">Identifikační </w:t>
      </w:r>
      <w:proofErr w:type="gramStart"/>
      <w:r>
        <w:rPr>
          <w:rFonts w:ascii="Times New Roman" w:hAnsi="Times New Roman" w:cs="Times New Roman"/>
          <w:b/>
          <w:bCs/>
          <w:sz w:val="23"/>
          <w:szCs w:val="23"/>
          <w:u w:val="single"/>
        </w:rPr>
        <w:t xml:space="preserve">znaky - </w:t>
      </w:r>
      <w:r w:rsidR="00235864" w:rsidRPr="00D00533">
        <w:rPr>
          <w:rFonts w:ascii="Times New Roman" w:hAnsi="Times New Roman" w:cs="Times New Roman"/>
          <w:b/>
          <w:bCs/>
          <w:sz w:val="23"/>
          <w:szCs w:val="23"/>
          <w:u w:val="single"/>
        </w:rPr>
        <w:t>Kritéria</w:t>
      </w:r>
      <w:proofErr w:type="gramEnd"/>
      <w:r w:rsidR="00235864" w:rsidRPr="00D00533">
        <w:rPr>
          <w:rFonts w:ascii="Times New Roman" w:hAnsi="Times New Roman" w:cs="Times New Roman"/>
          <w:b/>
          <w:bCs/>
          <w:sz w:val="23"/>
          <w:szCs w:val="23"/>
          <w:u w:val="single"/>
        </w:rPr>
        <w:t xml:space="preserve"> nadání</w:t>
      </w:r>
      <w:r>
        <w:rPr>
          <w:rFonts w:ascii="Times New Roman" w:hAnsi="Times New Roman" w:cs="Times New Roman"/>
          <w:b/>
          <w:bCs/>
          <w:sz w:val="23"/>
          <w:szCs w:val="23"/>
          <w:u w:val="single"/>
        </w:rPr>
        <w:t xml:space="preserve"> – podle čeho identifikujeme</w:t>
      </w:r>
    </w:p>
    <w:p w14:paraId="1E48A126" w14:textId="77777777" w:rsidR="00235864" w:rsidRPr="00235864" w:rsidRDefault="00235864" w:rsidP="001D110C">
      <w:pPr>
        <w:pStyle w:val="Odstavecseseznamem"/>
        <w:numPr>
          <w:ilvl w:val="0"/>
          <w:numId w:val="31"/>
        </w:numPr>
        <w:autoSpaceDE w:val="0"/>
        <w:autoSpaceDN w:val="0"/>
        <w:adjustRightInd w:val="0"/>
        <w:spacing w:line="276" w:lineRule="auto"/>
        <w:jc w:val="both"/>
      </w:pPr>
      <w:r w:rsidRPr="00235864">
        <w:t>Trvalý zájem o určitý předmět nebo problematiku</w:t>
      </w:r>
    </w:p>
    <w:p w14:paraId="635ADED5" w14:textId="77777777" w:rsidR="00235864" w:rsidRPr="00235864" w:rsidRDefault="00235864" w:rsidP="001D110C">
      <w:pPr>
        <w:pStyle w:val="Odstavecseseznamem"/>
        <w:numPr>
          <w:ilvl w:val="0"/>
          <w:numId w:val="31"/>
        </w:numPr>
        <w:autoSpaceDE w:val="0"/>
        <w:autoSpaceDN w:val="0"/>
        <w:adjustRightInd w:val="0"/>
        <w:spacing w:line="276" w:lineRule="auto"/>
        <w:jc w:val="both"/>
      </w:pPr>
      <w:r w:rsidRPr="00235864">
        <w:t>Schopnost představivosti</w:t>
      </w:r>
    </w:p>
    <w:p w14:paraId="30237BC7" w14:textId="77777777" w:rsidR="00235864" w:rsidRPr="00235864" w:rsidRDefault="00235864" w:rsidP="001D110C">
      <w:pPr>
        <w:pStyle w:val="Odstavecseseznamem"/>
        <w:numPr>
          <w:ilvl w:val="0"/>
          <w:numId w:val="31"/>
        </w:numPr>
        <w:autoSpaceDE w:val="0"/>
        <w:autoSpaceDN w:val="0"/>
        <w:adjustRightInd w:val="0"/>
        <w:spacing w:line="276" w:lineRule="auto"/>
        <w:jc w:val="both"/>
      </w:pPr>
      <w:r w:rsidRPr="00235864">
        <w:t>Vytrvalost ve vyhledávání informací týkajících se předmětu zájmu</w:t>
      </w:r>
    </w:p>
    <w:p w14:paraId="5C50586F" w14:textId="77777777" w:rsidR="00235864" w:rsidRPr="00235864" w:rsidRDefault="00235864" w:rsidP="001D110C">
      <w:pPr>
        <w:pStyle w:val="Odstavecseseznamem"/>
        <w:numPr>
          <w:ilvl w:val="0"/>
          <w:numId w:val="31"/>
        </w:numPr>
        <w:autoSpaceDE w:val="0"/>
        <w:autoSpaceDN w:val="0"/>
        <w:adjustRightInd w:val="0"/>
        <w:spacing w:line="276" w:lineRule="auto"/>
        <w:jc w:val="both"/>
      </w:pPr>
      <w:r w:rsidRPr="00235864">
        <w:t>Vytrvalost v dosahování cílů</w:t>
      </w:r>
    </w:p>
    <w:p w14:paraId="115D7DAF" w14:textId="77777777" w:rsidR="00235864" w:rsidRPr="00235864" w:rsidRDefault="00235864" w:rsidP="001D110C">
      <w:pPr>
        <w:pStyle w:val="Odstavecseseznamem"/>
        <w:numPr>
          <w:ilvl w:val="0"/>
          <w:numId w:val="31"/>
        </w:numPr>
        <w:autoSpaceDE w:val="0"/>
        <w:autoSpaceDN w:val="0"/>
        <w:adjustRightInd w:val="0"/>
        <w:spacing w:line="276" w:lineRule="auto"/>
        <w:jc w:val="both"/>
      </w:pPr>
      <w:r w:rsidRPr="00235864">
        <w:t>Zodpovědné chování, podle chování ve společných aktivitách, projektech</w:t>
      </w:r>
    </w:p>
    <w:p w14:paraId="4AAB5081" w14:textId="77777777" w:rsidR="00235864" w:rsidRPr="00235864" w:rsidRDefault="00235864" w:rsidP="001D110C">
      <w:pPr>
        <w:pStyle w:val="Odstavecseseznamem"/>
        <w:numPr>
          <w:ilvl w:val="0"/>
          <w:numId w:val="31"/>
        </w:numPr>
        <w:autoSpaceDE w:val="0"/>
        <w:autoSpaceDN w:val="0"/>
        <w:adjustRightInd w:val="0"/>
        <w:spacing w:line="276" w:lineRule="auto"/>
        <w:jc w:val="both"/>
      </w:pPr>
      <w:r w:rsidRPr="00235864">
        <w:t>Ochota účastnit se dlouhodobých projektů, pokud se jedná o předmět zájmu</w:t>
      </w:r>
    </w:p>
    <w:p w14:paraId="293C4BF7" w14:textId="77777777" w:rsidR="00D97D58" w:rsidRDefault="00235864" w:rsidP="001D110C">
      <w:pPr>
        <w:pStyle w:val="Odstavecseseznamem"/>
        <w:numPr>
          <w:ilvl w:val="0"/>
          <w:numId w:val="31"/>
        </w:numPr>
        <w:autoSpaceDE w:val="0"/>
        <w:autoSpaceDN w:val="0"/>
        <w:adjustRightInd w:val="0"/>
        <w:spacing w:line="276" w:lineRule="auto"/>
        <w:jc w:val="both"/>
      </w:pPr>
      <w:r w:rsidRPr="00235864">
        <w:t>Tendence řídit společné aktivity</w:t>
      </w:r>
    </w:p>
    <w:p w14:paraId="093B1A2D" w14:textId="77777777" w:rsidR="00D00533" w:rsidRPr="00235864" w:rsidRDefault="00D00533" w:rsidP="001D110C">
      <w:pPr>
        <w:pStyle w:val="Odstavecseseznamem"/>
        <w:autoSpaceDE w:val="0"/>
        <w:autoSpaceDN w:val="0"/>
        <w:adjustRightInd w:val="0"/>
        <w:spacing w:line="276" w:lineRule="auto"/>
        <w:ind w:left="720"/>
        <w:jc w:val="both"/>
      </w:pPr>
    </w:p>
    <w:p w14:paraId="3B67E2DA" w14:textId="77777777" w:rsidR="00235864" w:rsidRPr="00D00533" w:rsidRDefault="00235864" w:rsidP="001D110C">
      <w:pPr>
        <w:spacing w:after="0"/>
        <w:jc w:val="both"/>
        <w:rPr>
          <w:rFonts w:ascii="inherit" w:eastAsia="Times New Roman" w:hAnsi="inherit" w:cs="Arial"/>
          <w:b/>
          <w:color w:val="000000"/>
          <w:sz w:val="24"/>
          <w:szCs w:val="24"/>
          <w:u w:val="single"/>
          <w:lang w:eastAsia="cs-CZ"/>
        </w:rPr>
      </w:pPr>
      <w:proofErr w:type="spellStart"/>
      <w:r w:rsidRPr="00D00533">
        <w:rPr>
          <w:rFonts w:ascii="inherit" w:eastAsia="Times New Roman" w:hAnsi="inherit" w:cs="Arial"/>
          <w:b/>
          <w:color w:val="000000"/>
          <w:sz w:val="24"/>
          <w:szCs w:val="24"/>
          <w:u w:val="single"/>
          <w:lang w:eastAsia="cs-CZ"/>
        </w:rPr>
        <w:t>Kennardova</w:t>
      </w:r>
      <w:proofErr w:type="spellEnd"/>
      <w:r w:rsidRPr="00D00533">
        <w:rPr>
          <w:rFonts w:ascii="inherit" w:eastAsia="Times New Roman" w:hAnsi="inherit" w:cs="Arial"/>
          <w:b/>
          <w:color w:val="000000"/>
          <w:sz w:val="24"/>
          <w:szCs w:val="24"/>
          <w:u w:val="single"/>
          <w:lang w:eastAsia="cs-CZ"/>
        </w:rPr>
        <w:t xml:space="preserve"> struktura matematických schopností nadaných</w:t>
      </w:r>
    </w:p>
    <w:p w14:paraId="1B768902"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Pochopit formální strukturu problému způsobem vedoucím k nápadům na řešení.</w:t>
      </w:r>
    </w:p>
    <w:p w14:paraId="2D72D3F7" w14:textId="77777777" w:rsid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 xml:space="preserve">Zobecňovat na základě příkladů. </w:t>
      </w:r>
    </w:p>
    <w:p w14:paraId="293A7416"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Vyhledat a rozpoznat vzor, výjimku a nedostatek fakt k řešení.</w:t>
      </w:r>
    </w:p>
    <w:p w14:paraId="4284432A"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Zobecňovat postupy řešení.</w:t>
      </w:r>
    </w:p>
    <w:p w14:paraId="67116D8F"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Logicky myslet a vytvářet si myšlenkové vzorce.</w:t>
      </w:r>
    </w:p>
    <w:p w14:paraId="22A4F5D8"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Ověřovat, dokazovat, demonstrovat.</w:t>
      </w:r>
    </w:p>
    <w:p w14:paraId="2D7832B7"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Užívat matematických symbolů v myšlenkovém procesu.</w:t>
      </w:r>
    </w:p>
    <w:p w14:paraId="773E68C0"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Flexibilně myslet; adaptovat vlastní způsoby řešení problémů a přecházet z jedné úrovně myšlení na jinou.</w:t>
      </w:r>
    </w:p>
    <w:p w14:paraId="30457886"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Převracet směr toku myšlenek. Postupovat posloupným i zpětným způsobem při řešení problémů.</w:t>
      </w:r>
    </w:p>
    <w:p w14:paraId="742D805F" w14:textId="77777777" w:rsidR="00235864" w:rsidRP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Vynechávat pomocné kroky v logickém postupu a myslet ve zkrácených matematických vzorcích.</w:t>
      </w:r>
    </w:p>
    <w:p w14:paraId="10A2B899" w14:textId="3CA94C66" w:rsidR="00235864" w:rsidRDefault="00235864" w:rsidP="001D110C">
      <w:pPr>
        <w:pStyle w:val="Odstavecseseznamem"/>
        <w:numPr>
          <w:ilvl w:val="0"/>
          <w:numId w:val="31"/>
        </w:numPr>
        <w:spacing w:line="276" w:lineRule="auto"/>
        <w:jc w:val="both"/>
        <w:rPr>
          <w:rFonts w:ascii="inherit" w:hAnsi="inherit" w:cs="Arial"/>
          <w:color w:val="000000"/>
        </w:rPr>
      </w:pPr>
      <w:r w:rsidRPr="00235864">
        <w:rPr>
          <w:rFonts w:ascii="inherit" w:hAnsi="inherit" w:cs="Arial"/>
          <w:color w:val="000000"/>
        </w:rPr>
        <w:t>Pamatovat si obecné matematické vztahy, typy problémů, obecné způsoby řešení a</w:t>
      </w:r>
      <w:r w:rsidR="008C7347">
        <w:rPr>
          <w:rFonts w:ascii="inherit" w:hAnsi="inherit" w:cs="Arial" w:hint="eastAsia"/>
          <w:color w:val="000000"/>
        </w:rPr>
        <w:t> </w:t>
      </w:r>
      <w:r w:rsidRPr="00235864">
        <w:rPr>
          <w:rFonts w:ascii="inherit" w:hAnsi="inherit" w:cs="Arial"/>
          <w:color w:val="000000"/>
        </w:rPr>
        <w:t>vzory v myšlení.</w:t>
      </w:r>
    </w:p>
    <w:p w14:paraId="4D907144" w14:textId="77777777" w:rsidR="00235864" w:rsidRPr="00235864" w:rsidRDefault="00235864" w:rsidP="001D110C">
      <w:pPr>
        <w:pStyle w:val="Odstavecseseznamem"/>
        <w:spacing w:line="276" w:lineRule="auto"/>
        <w:ind w:left="720"/>
        <w:jc w:val="both"/>
        <w:rPr>
          <w:rFonts w:ascii="inherit" w:hAnsi="inherit" w:cs="Arial"/>
          <w:color w:val="000000"/>
        </w:rPr>
      </w:pPr>
    </w:p>
    <w:p w14:paraId="39561392" w14:textId="77777777" w:rsidR="00235864" w:rsidRPr="00D00533" w:rsidRDefault="00235864" w:rsidP="001D110C">
      <w:pPr>
        <w:spacing w:after="0"/>
        <w:jc w:val="both"/>
        <w:rPr>
          <w:rFonts w:ascii="inherit" w:eastAsia="Times New Roman" w:hAnsi="inherit" w:cs="Arial"/>
          <w:b/>
          <w:color w:val="000000"/>
          <w:sz w:val="24"/>
          <w:szCs w:val="24"/>
          <w:u w:val="single"/>
          <w:lang w:eastAsia="cs-CZ"/>
        </w:rPr>
      </w:pPr>
      <w:r w:rsidRPr="00D00533">
        <w:rPr>
          <w:rFonts w:ascii="inherit" w:eastAsia="Times New Roman" w:hAnsi="inherit" w:cs="Arial"/>
          <w:b/>
          <w:color w:val="000000"/>
          <w:sz w:val="24"/>
          <w:szCs w:val="24"/>
          <w:u w:val="single"/>
          <w:lang w:eastAsia="cs-CZ"/>
        </w:rPr>
        <w:t>UČEBNÍ CHARAKTERISTIKY NADANÝCH</w:t>
      </w:r>
    </w:p>
    <w:p w14:paraId="3639A806"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1. N</w:t>
      </w:r>
      <w:r w:rsidRPr="00235864">
        <w:rPr>
          <w:rFonts w:ascii="inherit" w:eastAsia="Times New Roman" w:hAnsi="inherit" w:cs="Arial"/>
          <w:color w:val="000000"/>
          <w:sz w:val="24"/>
          <w:szCs w:val="24"/>
          <w:lang w:eastAsia="cs-CZ"/>
        </w:rPr>
        <w:t>a svůj věk mají pokročilou slovní zásobu.</w:t>
      </w:r>
    </w:p>
    <w:p w14:paraId="5CEFBBCE"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2. S</w:t>
      </w:r>
      <w:r w:rsidRPr="00235864">
        <w:rPr>
          <w:rFonts w:ascii="inherit" w:eastAsia="Times New Roman" w:hAnsi="inherit" w:cs="Arial"/>
          <w:color w:val="000000"/>
          <w:sz w:val="24"/>
          <w:szCs w:val="24"/>
          <w:lang w:eastAsia="cs-CZ"/>
        </w:rPr>
        <w:t>chopnost vytvářet zobecnění o událostech, lidech a věcech.</w:t>
      </w:r>
    </w:p>
    <w:p w14:paraId="7404AE91"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3. V</w:t>
      </w:r>
      <w:r w:rsidRPr="00235864">
        <w:rPr>
          <w:rFonts w:ascii="inherit" w:eastAsia="Times New Roman" w:hAnsi="inherit" w:cs="Arial"/>
          <w:color w:val="000000"/>
          <w:sz w:val="24"/>
          <w:szCs w:val="24"/>
          <w:lang w:eastAsia="cs-CZ"/>
        </w:rPr>
        <w:t>elkou zásobu informací o určitých specifických tématech.</w:t>
      </w:r>
    </w:p>
    <w:p w14:paraId="72A9DD9E"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4. Schopnost vidět zákonitosti.</w:t>
      </w:r>
    </w:p>
    <w:p w14:paraId="79A7FACB"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5. D</w:t>
      </w:r>
      <w:r w:rsidRPr="00235864">
        <w:rPr>
          <w:rFonts w:ascii="inherit" w:eastAsia="Times New Roman" w:hAnsi="inherit" w:cs="Arial"/>
          <w:color w:val="000000"/>
          <w:sz w:val="24"/>
          <w:szCs w:val="24"/>
          <w:lang w:eastAsia="cs-CZ"/>
        </w:rPr>
        <w:t>obrý vhled do vztahu příčina – důsledek.</w:t>
      </w:r>
    </w:p>
    <w:p w14:paraId="3C4D3C73"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6. S</w:t>
      </w:r>
      <w:r w:rsidRPr="00235864">
        <w:rPr>
          <w:rFonts w:ascii="inherit" w:eastAsia="Times New Roman" w:hAnsi="inherit" w:cs="Arial"/>
          <w:color w:val="000000"/>
          <w:sz w:val="24"/>
          <w:szCs w:val="24"/>
          <w:lang w:eastAsia="cs-CZ"/>
        </w:rPr>
        <w:t>chopnost porozumění složitému materiálu prostřednictvím analytického zdůvodňování.</w:t>
      </w:r>
    </w:p>
    <w:p w14:paraId="7A14E79B"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7. V</w:t>
      </w:r>
      <w:r w:rsidRPr="00235864">
        <w:rPr>
          <w:rFonts w:ascii="inherit" w:eastAsia="Times New Roman" w:hAnsi="inherit" w:cs="Arial"/>
          <w:color w:val="000000"/>
          <w:sz w:val="24"/>
          <w:szCs w:val="24"/>
          <w:lang w:eastAsia="cs-CZ"/>
        </w:rPr>
        <w:t>elké množství informací z různých oblastí.</w:t>
      </w:r>
    </w:p>
    <w:p w14:paraId="0F0631BA"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8. S</w:t>
      </w:r>
      <w:r w:rsidRPr="00235864">
        <w:rPr>
          <w:rFonts w:ascii="inherit" w:eastAsia="Times New Roman" w:hAnsi="inherit" w:cs="Arial"/>
          <w:color w:val="000000"/>
          <w:sz w:val="24"/>
          <w:szCs w:val="24"/>
          <w:lang w:eastAsia="cs-CZ"/>
        </w:rPr>
        <w:t>chopnost pracovat s abstrakcemi.</w:t>
      </w:r>
    </w:p>
    <w:p w14:paraId="7BAE6F54"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9. S</w:t>
      </w:r>
      <w:r w:rsidRPr="00235864">
        <w:rPr>
          <w:rFonts w:ascii="inherit" w:eastAsia="Times New Roman" w:hAnsi="inherit" w:cs="Arial"/>
          <w:color w:val="000000"/>
          <w:sz w:val="24"/>
          <w:szCs w:val="24"/>
          <w:lang w:eastAsia="cs-CZ"/>
        </w:rPr>
        <w:t>chopnost vybavovat si fakta.</w:t>
      </w:r>
    </w:p>
    <w:p w14:paraId="6DF1E3A5"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10. S</w:t>
      </w:r>
      <w:r w:rsidRPr="00235864">
        <w:rPr>
          <w:rFonts w:ascii="inherit" w:eastAsia="Times New Roman" w:hAnsi="inherit" w:cs="Arial"/>
          <w:color w:val="000000"/>
          <w:sz w:val="24"/>
          <w:szCs w:val="24"/>
          <w:lang w:eastAsia="cs-CZ"/>
        </w:rPr>
        <w:t>chopnost dobře pozorovat.</w:t>
      </w:r>
    </w:p>
    <w:p w14:paraId="73B73423"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11. S</w:t>
      </w:r>
      <w:r w:rsidRPr="00235864">
        <w:rPr>
          <w:rFonts w:ascii="inherit" w:eastAsia="Times New Roman" w:hAnsi="inherit" w:cs="Arial"/>
          <w:color w:val="000000"/>
          <w:sz w:val="24"/>
          <w:szCs w:val="24"/>
          <w:lang w:eastAsia="cs-CZ"/>
        </w:rPr>
        <w:t>chopnost uplatnit naučené v jiných situacích.</w:t>
      </w:r>
    </w:p>
    <w:p w14:paraId="56582504" w14:textId="743FA011"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lastRenderedPageBreak/>
        <w:t>12. S</w:t>
      </w:r>
      <w:r w:rsidRPr="00235864">
        <w:rPr>
          <w:rFonts w:ascii="inherit" w:eastAsia="Times New Roman" w:hAnsi="inherit" w:cs="Arial"/>
          <w:color w:val="000000"/>
          <w:sz w:val="24"/>
          <w:szCs w:val="24"/>
          <w:lang w:eastAsia="cs-CZ"/>
        </w:rPr>
        <w:t>chopnost stanovovat a definovat cíle a priority pro ostatní, když nejsou tyto cíle totožné s</w:t>
      </w:r>
      <w:r w:rsidR="008C7347">
        <w:rPr>
          <w:rFonts w:ascii="inherit" w:eastAsia="Times New Roman" w:hAnsi="inherit" w:cs="Arial" w:hint="eastAsia"/>
          <w:color w:val="000000"/>
          <w:sz w:val="24"/>
          <w:szCs w:val="24"/>
          <w:lang w:eastAsia="cs-CZ"/>
        </w:rPr>
        <w:t> </w:t>
      </w:r>
      <w:r w:rsidRPr="00235864">
        <w:rPr>
          <w:rFonts w:ascii="inherit" w:eastAsia="Times New Roman" w:hAnsi="inherit" w:cs="Arial"/>
          <w:color w:val="000000"/>
          <w:sz w:val="24"/>
          <w:szCs w:val="24"/>
          <w:lang w:eastAsia="cs-CZ"/>
        </w:rPr>
        <w:t>jeho vlastními.</w:t>
      </w:r>
    </w:p>
    <w:p w14:paraId="0E90DF80" w14:textId="77777777" w:rsidR="00235864" w:rsidRPr="00235864" w:rsidRDefault="00235864" w:rsidP="001D110C">
      <w:pPr>
        <w:spacing w:after="0"/>
        <w:jc w:val="both"/>
        <w:rPr>
          <w:rFonts w:ascii="inherit" w:eastAsia="Times New Roman" w:hAnsi="inherit" w:cs="Arial"/>
          <w:color w:val="000000"/>
          <w:sz w:val="24"/>
          <w:szCs w:val="24"/>
          <w:lang w:eastAsia="cs-CZ"/>
        </w:rPr>
      </w:pPr>
      <w:r>
        <w:rPr>
          <w:rFonts w:ascii="inherit" w:eastAsia="Times New Roman" w:hAnsi="inherit" w:cs="Arial"/>
          <w:color w:val="000000"/>
          <w:sz w:val="24"/>
          <w:szCs w:val="24"/>
          <w:lang w:eastAsia="cs-CZ"/>
        </w:rPr>
        <w:t>13. Z</w:t>
      </w:r>
      <w:r w:rsidRPr="00235864">
        <w:rPr>
          <w:rFonts w:ascii="inherit" w:eastAsia="Times New Roman" w:hAnsi="inherit" w:cs="Arial"/>
          <w:color w:val="000000"/>
          <w:sz w:val="24"/>
          <w:szCs w:val="24"/>
          <w:lang w:eastAsia="cs-CZ"/>
        </w:rPr>
        <w:t>ájem o řadu „dospělých“ zájmů jako je náboženství, politika atd.</w:t>
      </w:r>
    </w:p>
    <w:p w14:paraId="66DAEB31" w14:textId="77777777" w:rsidR="00235864" w:rsidRDefault="00235864" w:rsidP="001D110C">
      <w:pPr>
        <w:spacing w:after="0"/>
        <w:jc w:val="both"/>
        <w:rPr>
          <w:rFonts w:ascii="inherit" w:eastAsia="Times New Roman" w:hAnsi="inherit" w:cs="Arial"/>
          <w:color w:val="000000"/>
          <w:sz w:val="24"/>
          <w:szCs w:val="24"/>
          <w:lang w:eastAsia="cs-CZ"/>
        </w:rPr>
      </w:pPr>
    </w:p>
    <w:p w14:paraId="777DB1C1" w14:textId="77777777" w:rsidR="00235864" w:rsidRPr="00D00533" w:rsidRDefault="00235864" w:rsidP="001D110C">
      <w:pPr>
        <w:spacing w:after="0"/>
        <w:jc w:val="both"/>
        <w:rPr>
          <w:rFonts w:ascii="inherit" w:eastAsia="Times New Roman" w:hAnsi="inherit" w:cs="Arial"/>
          <w:b/>
          <w:color w:val="000000"/>
          <w:sz w:val="24"/>
          <w:szCs w:val="24"/>
          <w:u w:val="single"/>
          <w:lang w:eastAsia="cs-CZ"/>
        </w:rPr>
      </w:pPr>
      <w:r w:rsidRPr="00D00533">
        <w:rPr>
          <w:rFonts w:ascii="inherit" w:eastAsia="Times New Roman" w:hAnsi="inherit" w:cs="Arial"/>
          <w:b/>
          <w:color w:val="000000"/>
          <w:sz w:val="24"/>
          <w:szCs w:val="24"/>
          <w:u w:val="single"/>
          <w:lang w:eastAsia="cs-CZ"/>
        </w:rPr>
        <w:t xml:space="preserve">Identifikační znaky nadaných dle Susan </w:t>
      </w:r>
      <w:proofErr w:type="spellStart"/>
      <w:r w:rsidRPr="00D00533">
        <w:rPr>
          <w:rFonts w:ascii="inherit" w:eastAsia="Times New Roman" w:hAnsi="inherit" w:cs="Arial"/>
          <w:b/>
          <w:color w:val="000000"/>
          <w:sz w:val="24"/>
          <w:szCs w:val="24"/>
          <w:u w:val="single"/>
          <w:lang w:eastAsia="cs-CZ"/>
        </w:rPr>
        <w:t>Leydenové</w:t>
      </w:r>
      <w:proofErr w:type="spellEnd"/>
    </w:p>
    <w:p w14:paraId="2C193C17" w14:textId="28286DAA"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velká intelektuální zvídavost</w:t>
      </w:r>
    </w:p>
    <w:p w14:paraId="5F230550" w14:textId="589EBD86"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výborné schopnosti uvažování</w:t>
      </w:r>
    </w:p>
    <w:p w14:paraId="5D8FA86D" w14:textId="25345CDB"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neobvyklá vytrvalost</w:t>
      </w:r>
    </w:p>
    <w:p w14:paraId="6B3D39AF" w14:textId="43E11871"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výjimečná rychlost myšlení</w:t>
      </w:r>
    </w:p>
    <w:p w14:paraId="26DAD17B" w14:textId="448BCC56"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schopnost učit se snadno a rychle</w:t>
      </w:r>
    </w:p>
    <w:p w14:paraId="33A32C88" w14:textId="7E500965"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dobrá paměť</w:t>
      </w:r>
    </w:p>
    <w:p w14:paraId="15F036E0" w14:textId="6F2A7B6D"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široká slovní zásoba</w:t>
      </w:r>
    </w:p>
    <w:p w14:paraId="3B75DE35" w14:textId="3A67151D"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bystré pozorování</w:t>
      </w:r>
    </w:p>
    <w:p w14:paraId="33DA5EE3" w14:textId="1CA18DC9"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živá představivost</w:t>
      </w:r>
    </w:p>
    <w:p w14:paraId="5B76F6D1" w14:textId="48912FE3"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divergentní myšlení</w:t>
      </w:r>
    </w:p>
    <w:p w14:paraId="7DE78D48" w14:textId="28572AF2"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velká iniciativa</w:t>
      </w:r>
    </w:p>
    <w:p w14:paraId="37240FCC" w14:textId="1E1B3654"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dobře vyvinutý vlastní smysl pro humor</w:t>
      </w:r>
    </w:p>
    <w:p w14:paraId="7D7EDCB2" w14:textId="3B1A2E6D"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neobvykle vysoké osobní standardy (cíle)</w:t>
      </w:r>
    </w:p>
    <w:p w14:paraId="06E5A5D5" w14:textId="551F236A"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netrpělivost (jak se sebou, tak s ostatními)</w:t>
      </w:r>
    </w:p>
    <w:p w14:paraId="331797F3" w14:textId="278DF113"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citlivost (přecitlivělost)</w:t>
      </w:r>
    </w:p>
    <w:p w14:paraId="2B2D0844" w14:textId="6AF90118"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široký okruh zájmů</w:t>
      </w:r>
    </w:p>
    <w:p w14:paraId="79A2DB03" w14:textId="73DBEBF8"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rozsáhlé vědomosti a znamenitost v určitém oboru</w:t>
      </w:r>
    </w:p>
    <w:p w14:paraId="77B8F8C6" w14:textId="155695C7"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preferování společnosti starších dětí a dospělých</w:t>
      </w:r>
    </w:p>
    <w:p w14:paraId="0E2CB958" w14:textId="210348FE"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touha řídit druhé v hraní i ve skupinových aktivitách</w:t>
      </w:r>
    </w:p>
    <w:p w14:paraId="64CF30B8" w14:textId="15E04F92" w:rsidR="00235864" w:rsidRPr="005F2F0F" w:rsidRDefault="00235864" w:rsidP="001D110C">
      <w:pPr>
        <w:pStyle w:val="Odstavecseseznamem"/>
        <w:numPr>
          <w:ilvl w:val="0"/>
          <w:numId w:val="82"/>
        </w:numPr>
        <w:spacing w:line="276" w:lineRule="auto"/>
        <w:jc w:val="both"/>
        <w:rPr>
          <w:rFonts w:ascii="inherit" w:hAnsi="inherit" w:cs="Arial"/>
          <w:color w:val="000000"/>
        </w:rPr>
      </w:pPr>
      <w:r w:rsidRPr="005F2F0F">
        <w:rPr>
          <w:rFonts w:ascii="inherit" w:hAnsi="inherit" w:cs="Arial"/>
          <w:color w:val="000000"/>
        </w:rPr>
        <w:t xml:space="preserve">velké zaujetí pro otázky </w:t>
      </w:r>
      <w:proofErr w:type="gramStart"/>
      <w:r w:rsidRPr="005F2F0F">
        <w:rPr>
          <w:rFonts w:ascii="inherit" w:hAnsi="inherit" w:cs="Arial"/>
          <w:color w:val="000000"/>
        </w:rPr>
        <w:t>filosofického</w:t>
      </w:r>
      <w:proofErr w:type="gramEnd"/>
      <w:r w:rsidRPr="005F2F0F">
        <w:rPr>
          <w:rFonts w:ascii="inherit" w:hAnsi="inherit" w:cs="Arial"/>
          <w:color w:val="000000"/>
        </w:rPr>
        <w:t xml:space="preserve"> a univerzálního (obecného) charakteru</w:t>
      </w:r>
    </w:p>
    <w:p w14:paraId="7B8CF52E"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69A6ECF4" w14:textId="61BE9D01" w:rsidR="00DA5C6F" w:rsidRPr="005F2F0F" w:rsidRDefault="005F2F0F" w:rsidP="001D110C">
      <w:pPr>
        <w:spacing w:after="0"/>
        <w:jc w:val="both"/>
        <w:rPr>
          <w:rFonts w:ascii="Times New Roman" w:eastAsia="Times New Roman" w:hAnsi="Times New Roman" w:cs="Times New Roman"/>
          <w:color w:val="000000"/>
          <w:sz w:val="24"/>
          <w:szCs w:val="24"/>
          <w:highlight w:val="yellow"/>
          <w:lang w:eastAsia="cs-CZ"/>
        </w:rPr>
      </w:pPr>
      <w:r w:rsidRPr="005F2F0F">
        <w:rPr>
          <w:rFonts w:ascii="Times New Roman" w:hAnsi="Times New Roman" w:cs="Times New Roman"/>
          <w:sz w:val="24"/>
          <w:szCs w:val="24"/>
          <w:highlight w:val="yellow"/>
        </w:rPr>
        <w:t xml:space="preserve">4. </w:t>
      </w:r>
      <w:hyperlink r:id="rId14" w:history="1">
        <w:r w:rsidR="00DA5C6F" w:rsidRPr="005F2F0F">
          <w:rPr>
            <w:rFonts w:ascii="Times New Roman" w:eastAsia="Times New Roman" w:hAnsi="Times New Roman" w:cs="Times New Roman"/>
            <w:color w:val="000000"/>
            <w:sz w:val="24"/>
            <w:szCs w:val="24"/>
            <w:highlight w:val="yellow"/>
            <w:lang w:eastAsia="cs-CZ"/>
          </w:rPr>
          <w:t>POMŮCKY</w:t>
        </w:r>
      </w:hyperlink>
    </w:p>
    <w:p w14:paraId="43DD4799"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1B109532"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inherit" w:eastAsia="Times New Roman" w:hAnsi="inherit" w:cs="Arial"/>
          <w:b/>
          <w:color w:val="000000"/>
          <w:sz w:val="24"/>
          <w:szCs w:val="24"/>
          <w:highlight w:val="cyan"/>
          <w:lang w:eastAsia="cs-CZ"/>
        </w:rPr>
        <w:t>- Materiální a organizační zabezpečení je zajištěno v maximálně možné míře.</w:t>
      </w:r>
      <w:r w:rsidRPr="00DA5C6F">
        <w:rPr>
          <w:rFonts w:ascii="inherit" w:eastAsia="Times New Roman" w:hAnsi="inherit" w:cs="Arial"/>
          <w:color w:val="000000"/>
          <w:sz w:val="24"/>
          <w:szCs w:val="24"/>
          <w:lang w:eastAsia="cs-CZ"/>
        </w:rPr>
        <w:t xml:space="preserve"> - </w:t>
      </w:r>
      <w:r w:rsidRPr="00DA5C6F">
        <w:rPr>
          <w:rFonts w:ascii="Times New Roman" w:eastAsia="Calibri" w:hAnsi="Times New Roman" w:cs="Times New Roman"/>
          <w:sz w:val="24"/>
          <w:szCs w:val="24"/>
        </w:rPr>
        <w:t>mobilní zařízení (iPady, notebooky, tablety apod.), se širokou škálou jak výukových programů, tak aplikací pro vytváření učebních materiálů, dataprojektor a projekční plátno nebo interaktivní tabule, mikroskopy, PC, atlasy, encyklopedie, klíče apod….</w:t>
      </w:r>
    </w:p>
    <w:p w14:paraId="6638661F"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1CB28DA1"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08F00F37"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xml:space="preserve">- Didaktické </w:t>
      </w:r>
      <w:proofErr w:type="gramStart"/>
      <w:r w:rsidRPr="00DA5C6F">
        <w:rPr>
          <w:rFonts w:ascii="Times New Roman" w:eastAsia="Calibri" w:hAnsi="Times New Roman" w:cs="Times New Roman"/>
          <w:b/>
          <w:sz w:val="24"/>
          <w:szCs w:val="24"/>
          <w:highlight w:val="cyan"/>
        </w:rPr>
        <w:t>pomůcky</w:t>
      </w:r>
      <w:r w:rsidRPr="00DA5C6F">
        <w:rPr>
          <w:rFonts w:ascii="Times New Roman" w:eastAsia="Calibri" w:hAnsi="Times New Roman" w:cs="Times New Roman"/>
          <w:b/>
          <w:sz w:val="24"/>
          <w:szCs w:val="24"/>
        </w:rPr>
        <w:t xml:space="preserve"> - </w:t>
      </w:r>
      <w:r w:rsidRPr="00DA5C6F">
        <w:rPr>
          <w:rFonts w:ascii="Times New Roman" w:eastAsia="Calibri" w:hAnsi="Times New Roman" w:cs="Times New Roman"/>
          <w:sz w:val="24"/>
          <w:szCs w:val="24"/>
        </w:rPr>
        <w:t>Součástí</w:t>
      </w:r>
      <w:proofErr w:type="gramEnd"/>
      <w:r w:rsidRPr="00DA5C6F">
        <w:rPr>
          <w:rFonts w:ascii="Times New Roman" w:eastAsia="Calibri" w:hAnsi="Times New Roman" w:cs="Times New Roman"/>
          <w:sz w:val="24"/>
          <w:szCs w:val="24"/>
        </w:rPr>
        <w:t xml:space="preserve"> promyšleného přístupu k vyučování je příprava a výběr vhodných pomůcek. Žáci získávají ve velmi krátké době značně ucelenou představu o jevu či předmětu a názornost pozitivně ovlivňuje proces zapamatování. </w:t>
      </w:r>
    </w:p>
    <w:p w14:paraId="7C846D85" w14:textId="77777777" w:rsidR="00DA5C6F" w:rsidRPr="00DA5C6F" w:rsidRDefault="00DA5C6F" w:rsidP="001D110C">
      <w:pPr>
        <w:numPr>
          <w:ilvl w:val="0"/>
          <w:numId w:val="67"/>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Pomůcky vybíráme podle cíle výchovně-vzdělávací práce a podle specifik a hloubky postižení. </w:t>
      </w:r>
    </w:p>
    <w:p w14:paraId="7F6A7E86" w14:textId="77777777" w:rsidR="00DA5C6F" w:rsidRPr="00DA5C6F" w:rsidRDefault="00DA5C6F" w:rsidP="001D110C">
      <w:pPr>
        <w:numPr>
          <w:ilvl w:val="0"/>
          <w:numId w:val="67"/>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Vyhýbáme se předimenzování pomůckami, velké množství pomůcek totiž oslabuje pozornost. </w:t>
      </w:r>
    </w:p>
    <w:p w14:paraId="3384DA95" w14:textId="77777777" w:rsidR="00DA5C6F" w:rsidRPr="00DA5C6F" w:rsidRDefault="00DA5C6F" w:rsidP="001D110C">
      <w:pPr>
        <w:numPr>
          <w:ilvl w:val="0"/>
          <w:numId w:val="67"/>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Pomůcky jsou během vyučování uspořádány a používány v logickém sledu.</w:t>
      </w:r>
    </w:p>
    <w:p w14:paraId="0AC2625F" w14:textId="77777777" w:rsidR="00DA5C6F" w:rsidRPr="00DA5C6F" w:rsidRDefault="00DA5C6F" w:rsidP="001D110C">
      <w:pPr>
        <w:numPr>
          <w:ilvl w:val="0"/>
          <w:numId w:val="67"/>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lastRenderedPageBreak/>
        <w:t>V zorném poli žáka jsou pouze ty materiály, které jsou k dané činnosti nezbytně potřebné, aby nedocházelo k jeho zbytečnému rozptylování.</w:t>
      </w:r>
    </w:p>
    <w:p w14:paraId="5E447AA0" w14:textId="77777777" w:rsidR="00DA5C6F" w:rsidRPr="00DA5C6F" w:rsidRDefault="00DA5C6F" w:rsidP="001D110C">
      <w:pPr>
        <w:numPr>
          <w:ilvl w:val="0"/>
          <w:numId w:val="67"/>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Pomůcky jsou na stole seřazeny tak, aby vizuálně přispěly k osvětlení zadaného úkolu.</w:t>
      </w:r>
    </w:p>
    <w:p w14:paraId="04213B19" w14:textId="77777777" w:rsidR="00DA5C6F" w:rsidRPr="00DA5C6F" w:rsidRDefault="00DA5C6F" w:rsidP="001D110C">
      <w:pPr>
        <w:numPr>
          <w:ilvl w:val="0"/>
          <w:numId w:val="67"/>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Používání patřičných pojmů a slov</w:t>
      </w:r>
    </w:p>
    <w:p w14:paraId="09E4E1F0"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2CBC5BFA"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r w:rsidRPr="00DA5C6F">
        <w:rPr>
          <w:rFonts w:ascii="Times New Roman" w:eastAsia="Calibri" w:hAnsi="Times New Roman" w:cs="Times New Roman"/>
          <w:b/>
          <w:sz w:val="24"/>
          <w:szCs w:val="24"/>
          <w:highlight w:val="cyan"/>
        </w:rPr>
        <w:t>- Příručka „Jak se učit“ v žákovském deníku</w:t>
      </w:r>
    </w:p>
    <w:p w14:paraId="51214A9B"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0537EC69"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4D75324A" w14:textId="6796A691" w:rsidR="00DA5C6F" w:rsidRPr="005F2F0F" w:rsidRDefault="005F2F0F" w:rsidP="001D110C">
      <w:pPr>
        <w:spacing w:after="0"/>
        <w:jc w:val="both"/>
        <w:rPr>
          <w:rFonts w:ascii="Times New Roman" w:eastAsia="Times New Roman" w:hAnsi="Times New Roman" w:cs="Times New Roman"/>
          <w:color w:val="000000"/>
          <w:sz w:val="24"/>
          <w:szCs w:val="24"/>
          <w:highlight w:val="yellow"/>
          <w:lang w:eastAsia="cs-CZ"/>
        </w:rPr>
      </w:pPr>
      <w:r w:rsidRPr="005F2F0F">
        <w:rPr>
          <w:rFonts w:ascii="Times New Roman" w:hAnsi="Times New Roman" w:cs="Times New Roman"/>
          <w:sz w:val="24"/>
          <w:szCs w:val="24"/>
          <w:highlight w:val="yellow"/>
        </w:rPr>
        <w:t xml:space="preserve">5. </w:t>
      </w:r>
      <w:hyperlink r:id="rId15" w:history="1">
        <w:r w:rsidR="00DA5C6F" w:rsidRPr="005F2F0F">
          <w:rPr>
            <w:rFonts w:ascii="Times New Roman" w:eastAsia="Times New Roman" w:hAnsi="Times New Roman" w:cs="Times New Roman"/>
            <w:color w:val="000000"/>
            <w:sz w:val="24"/>
            <w:szCs w:val="24"/>
            <w:highlight w:val="yellow"/>
            <w:lang w:eastAsia="cs-CZ"/>
          </w:rPr>
          <w:t>ÚPRAVY OBSAHU VZDĚLÁVÁNÍ</w:t>
        </w:r>
      </w:hyperlink>
    </w:p>
    <w:p w14:paraId="241718ED" w14:textId="77777777" w:rsidR="00DA5C6F" w:rsidRPr="00DA5C6F" w:rsidRDefault="00DA5C6F" w:rsidP="001D110C">
      <w:pPr>
        <w:spacing w:after="0"/>
        <w:jc w:val="both"/>
        <w:rPr>
          <w:rFonts w:ascii="inherit" w:eastAsia="Times New Roman" w:hAnsi="inherit" w:cs="Arial"/>
          <w:color w:val="000000"/>
          <w:sz w:val="24"/>
          <w:szCs w:val="24"/>
          <w:highlight w:val="yellow"/>
          <w:lang w:eastAsia="cs-CZ"/>
        </w:rPr>
      </w:pPr>
    </w:p>
    <w:p w14:paraId="2523FFFC" w14:textId="62E41FE5"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Respektování specifik </w:t>
      </w:r>
      <w:proofErr w:type="gramStart"/>
      <w:r w:rsidRPr="00DA5C6F">
        <w:rPr>
          <w:rFonts w:ascii="Times New Roman" w:eastAsia="Calibri" w:hAnsi="Times New Roman" w:cs="Times New Roman"/>
          <w:b/>
          <w:sz w:val="24"/>
          <w:szCs w:val="24"/>
          <w:highlight w:val="cyan"/>
        </w:rPr>
        <w:t>žáka</w:t>
      </w:r>
      <w:r w:rsidRPr="00DA5C6F">
        <w:rPr>
          <w:rFonts w:ascii="Times New Roman" w:eastAsia="Calibri" w:hAnsi="Times New Roman" w:cs="Times New Roman"/>
          <w:b/>
          <w:sz w:val="24"/>
          <w:szCs w:val="24"/>
        </w:rPr>
        <w:t xml:space="preserve"> - </w:t>
      </w:r>
      <w:r w:rsidRPr="00DA5C6F">
        <w:rPr>
          <w:rFonts w:ascii="Times New Roman" w:eastAsia="Calibri" w:hAnsi="Times New Roman" w:cs="Times New Roman"/>
          <w:sz w:val="24"/>
          <w:szCs w:val="24"/>
        </w:rPr>
        <w:t>Podstatou</w:t>
      </w:r>
      <w:proofErr w:type="gramEnd"/>
      <w:r w:rsidRPr="00DA5C6F">
        <w:rPr>
          <w:rFonts w:ascii="Times New Roman" w:eastAsia="Calibri" w:hAnsi="Times New Roman" w:cs="Times New Roman"/>
          <w:sz w:val="24"/>
          <w:szCs w:val="24"/>
        </w:rPr>
        <w:t xml:space="preserve"> jsou na základě provedené psychologické                        a speciálně-pedagogické diagnostiky vhodně zvolené přístupy k žákovi, míra a rozsah výukových nároků v souladu s doporučeným a aplikovaným vzdělávacím programem. Při práci se žákem vycházíme ze základní diagnózy, zároveň však musíme vždy brát v úvahu také aktuální zdravotní a psychický stav </w:t>
      </w:r>
      <w:r w:rsidR="00D5057A">
        <w:rPr>
          <w:rFonts w:ascii="Times New Roman" w:eastAsia="Calibri" w:hAnsi="Times New Roman" w:cs="Times New Roman"/>
          <w:sz w:val="24"/>
          <w:szCs w:val="24"/>
        </w:rPr>
        <w:t>žáka</w:t>
      </w:r>
      <w:r w:rsidRPr="00DA5C6F">
        <w:rPr>
          <w:rFonts w:ascii="Times New Roman" w:eastAsia="Calibri" w:hAnsi="Times New Roman" w:cs="Times New Roman"/>
          <w:sz w:val="24"/>
          <w:szCs w:val="24"/>
        </w:rPr>
        <w:t>, vliv užívaných léků a současně také vliv rodinného zázemí. Organizace školních aktivit by měla napomáhat žákovi zvládat v rámci jeho možností a schopností nároky vzdělávání, překonávat pocity sníženého sebevědomí, odolávat psychické zátěži, dosahovat pocitu úspěchu, nacházet efektivní strategii řešení problému, úspěšněji organizovat a plánovat činnosti, budovat si zdravé sebevědomí. Umožňuje mu lépe se začlenit do třídního kolektivu, úspěšněji navazovat a udržovat sociální vazby s vrstevníky. Využívá aktuálních schopností a dovedností žáka, respektuje jeho limity, posiluje zejména prakticky využitelné dovednosti. Omezuje prohlubování neúspěchů, vyčleňování z kolektivu vrstevníků, zamezuje narůstání psychosomatických potíží. Postupy práce se žákem je nutno volit v</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 xml:space="preserve">souladu s nároky vzdělávacího programu a v souladu </w:t>
      </w:r>
      <w:r w:rsidRPr="00DA5C6F">
        <w:rPr>
          <w:rFonts w:ascii="Times New Roman" w:eastAsia="Calibri" w:hAnsi="Times New Roman" w:cs="Times New Roman"/>
          <w:b/>
          <w:sz w:val="24"/>
          <w:szCs w:val="24"/>
        </w:rPr>
        <w:t xml:space="preserve">s individuálním plánem vzdělávání </w:t>
      </w:r>
      <w:r w:rsidR="00D5057A">
        <w:rPr>
          <w:rFonts w:ascii="Times New Roman" w:eastAsia="Calibri" w:hAnsi="Times New Roman" w:cs="Times New Roman"/>
          <w:b/>
          <w:sz w:val="24"/>
          <w:szCs w:val="24"/>
        </w:rPr>
        <w:t>žáka</w:t>
      </w:r>
      <w:r w:rsidRPr="00DA5C6F">
        <w:rPr>
          <w:rFonts w:ascii="Times New Roman" w:eastAsia="Calibri" w:hAnsi="Times New Roman" w:cs="Times New Roman"/>
          <w:sz w:val="24"/>
          <w:szCs w:val="24"/>
        </w:rPr>
        <w:t xml:space="preserve">. Nezbytné je citlivě rozlišovat míru nutné podpory. </w:t>
      </w:r>
    </w:p>
    <w:p w14:paraId="71202FC0"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Při realizaci opatření dodržujeme následující </w:t>
      </w:r>
      <w:r w:rsidRPr="00DA5C6F">
        <w:rPr>
          <w:rFonts w:ascii="Times New Roman" w:eastAsia="Calibri" w:hAnsi="Times New Roman" w:cs="Times New Roman"/>
          <w:b/>
          <w:sz w:val="24"/>
          <w:szCs w:val="24"/>
        </w:rPr>
        <w:t>zásady</w:t>
      </w:r>
      <w:r w:rsidRPr="00DA5C6F">
        <w:rPr>
          <w:rFonts w:ascii="Times New Roman" w:eastAsia="Calibri" w:hAnsi="Times New Roman" w:cs="Times New Roman"/>
          <w:sz w:val="24"/>
          <w:szCs w:val="24"/>
        </w:rPr>
        <w:t>:</w:t>
      </w:r>
    </w:p>
    <w:p w14:paraId="7AD4C458" w14:textId="77777777" w:rsidR="00DA5C6F" w:rsidRPr="00DA5C6F" w:rsidRDefault="00DA5C6F" w:rsidP="001D110C">
      <w:pPr>
        <w:numPr>
          <w:ilvl w:val="0"/>
          <w:numId w:val="68"/>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Zaznamenáváme úspěšnost či naopak neúspěšnost využívaných postupů, strategií, podporujeme aktivitu a snahu žáka, poskytujeme mu přiměřenou míru povzbuzení, pochvaly.</w:t>
      </w:r>
    </w:p>
    <w:p w14:paraId="4F7D5DE0" w14:textId="77777777" w:rsidR="00DA5C6F" w:rsidRPr="00DA5C6F" w:rsidRDefault="00DA5C6F" w:rsidP="001D110C">
      <w:pPr>
        <w:numPr>
          <w:ilvl w:val="0"/>
          <w:numId w:val="68"/>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Podporujeme samostatnost žáka, nesnažíme se mu pomáhat za každou cenu, aby se pomoc v budoucnu nestala spíše brzdou jeho přirozeného vývoje.</w:t>
      </w:r>
    </w:p>
    <w:p w14:paraId="17874899" w14:textId="77777777" w:rsidR="00DA5C6F" w:rsidRPr="00DA5C6F" w:rsidRDefault="00DA5C6F" w:rsidP="001D110C">
      <w:pPr>
        <w:numPr>
          <w:ilvl w:val="0"/>
          <w:numId w:val="68"/>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Respektujeme aktuální zdravotní a psychický stav žáka, pokud pravidelně užívá léky, konzultujeme s rodiči jejich možný vliv na výkonnost, pozornost a aktivitu žáka.</w:t>
      </w:r>
    </w:p>
    <w:p w14:paraId="3BF8D07A" w14:textId="77777777" w:rsidR="00DA5C6F" w:rsidRPr="00DA5C6F" w:rsidRDefault="00DA5C6F" w:rsidP="001D110C">
      <w:pPr>
        <w:numPr>
          <w:ilvl w:val="0"/>
          <w:numId w:val="68"/>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Průběžně konzultujeme s pedagogy úspěšnost či potíže při zvládání úloh, sledujeme optimální časovou dotaci.</w:t>
      </w:r>
    </w:p>
    <w:p w14:paraId="5362A951" w14:textId="77777777" w:rsidR="00DA5C6F" w:rsidRPr="00DA5C6F" w:rsidRDefault="00DA5C6F" w:rsidP="001D110C">
      <w:pPr>
        <w:numPr>
          <w:ilvl w:val="0"/>
          <w:numId w:val="68"/>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Reagujeme na zvýšenou únavu žáka, ponecháváme mu dostatečný prostor pro potřebnou psychohygienu, relaxaci, vždy však dbáme na to, aby tyto relaxační momenty nenarušovaly práci kolektivu.</w:t>
      </w:r>
    </w:p>
    <w:p w14:paraId="0B066FD5" w14:textId="77777777" w:rsidR="00DA5C6F" w:rsidRPr="00DA5C6F" w:rsidRDefault="00DA5C6F" w:rsidP="001D110C">
      <w:pPr>
        <w:numPr>
          <w:ilvl w:val="0"/>
          <w:numId w:val="68"/>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Kontrolujeme, zda jsou připraveny pomůcky nezbytné pro výuku žáka, zda se nevyskytly překážky, jež by znemožňovaly jeho práceschopnost (např. prostorové).</w:t>
      </w:r>
    </w:p>
    <w:p w14:paraId="10FCE4F8" w14:textId="77777777" w:rsidR="00DA5C6F" w:rsidRPr="00DA5C6F" w:rsidRDefault="00DA5C6F" w:rsidP="001D110C">
      <w:pPr>
        <w:numPr>
          <w:ilvl w:val="0"/>
          <w:numId w:val="68"/>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Dbáme na to, aby naše činnost nebyla pro ostatní žáky třídního kolektivu rušivým elementem.</w:t>
      </w:r>
    </w:p>
    <w:p w14:paraId="50E8C679" w14:textId="77777777" w:rsidR="00DA5C6F" w:rsidRPr="00DA5C6F" w:rsidRDefault="00DA5C6F" w:rsidP="001D110C">
      <w:pPr>
        <w:numPr>
          <w:ilvl w:val="0"/>
          <w:numId w:val="68"/>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lastRenderedPageBreak/>
        <w:t>Znalost třídního kolektivu nám pomůže podporovat a udržovat zdravé sociální vazby     v rámci třídy.</w:t>
      </w:r>
    </w:p>
    <w:p w14:paraId="0D12FBA2" w14:textId="77777777" w:rsidR="00DA5C6F" w:rsidRPr="00DA5C6F" w:rsidRDefault="00DA5C6F" w:rsidP="001D110C">
      <w:pPr>
        <w:autoSpaceDE w:val="0"/>
        <w:autoSpaceDN w:val="0"/>
        <w:adjustRightInd w:val="0"/>
        <w:spacing w:after="0"/>
        <w:ind w:left="720"/>
        <w:contextualSpacing/>
        <w:jc w:val="both"/>
        <w:rPr>
          <w:rFonts w:ascii="Times New Roman" w:eastAsia="Calibri" w:hAnsi="Times New Roman" w:cs="Times New Roman"/>
          <w:sz w:val="24"/>
          <w:szCs w:val="24"/>
        </w:rPr>
      </w:pPr>
    </w:p>
    <w:p w14:paraId="2C4C2A01"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r w:rsidRPr="00DA5C6F">
        <w:rPr>
          <w:rFonts w:ascii="Times New Roman" w:eastAsia="Calibri" w:hAnsi="Times New Roman" w:cs="Times New Roman"/>
          <w:b/>
          <w:sz w:val="24"/>
          <w:szCs w:val="24"/>
          <w:highlight w:val="cyan"/>
        </w:rPr>
        <w:t>- Úprava rozsahu a obsahu učiva</w:t>
      </w:r>
      <w:r w:rsidRPr="00DA5C6F">
        <w:rPr>
          <w:rFonts w:ascii="Times New Roman" w:eastAsia="Calibri" w:hAnsi="Times New Roman" w:cs="Times New Roman"/>
          <w:b/>
          <w:sz w:val="24"/>
          <w:szCs w:val="24"/>
        </w:rPr>
        <w:t xml:space="preserve"> – </w:t>
      </w:r>
      <w:r w:rsidRPr="00DA5C6F">
        <w:rPr>
          <w:rFonts w:ascii="Times New Roman" w:eastAsia="Calibri" w:hAnsi="Times New Roman" w:cs="Times New Roman"/>
          <w:sz w:val="24"/>
          <w:szCs w:val="24"/>
        </w:rPr>
        <w:t>zahrnuje</w:t>
      </w:r>
      <w:r w:rsidRPr="00DA5C6F">
        <w:rPr>
          <w:rFonts w:ascii="Times New Roman" w:eastAsia="Calibri" w:hAnsi="Times New Roman" w:cs="Times New Roman"/>
          <w:b/>
          <w:sz w:val="24"/>
          <w:szCs w:val="24"/>
        </w:rPr>
        <w:t xml:space="preserve">: </w:t>
      </w:r>
    </w:p>
    <w:p w14:paraId="00F42C07" w14:textId="77777777" w:rsidR="00DA5C6F" w:rsidRPr="00DA5C6F" w:rsidRDefault="00DA5C6F" w:rsidP="001D110C">
      <w:pPr>
        <w:numPr>
          <w:ilvl w:val="0"/>
          <w:numId w:val="6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úpravu očekávaných výstupů vzdělávání a výběr učiva;</w:t>
      </w:r>
    </w:p>
    <w:p w14:paraId="3249BCD8" w14:textId="77777777" w:rsidR="00DA5C6F" w:rsidRPr="00DA5C6F" w:rsidRDefault="00DA5C6F" w:rsidP="001D110C">
      <w:pPr>
        <w:numPr>
          <w:ilvl w:val="0"/>
          <w:numId w:val="6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inherit" w:eastAsia="Times New Roman" w:hAnsi="inherit" w:cs="Arial"/>
          <w:color w:val="000000"/>
          <w:sz w:val="24"/>
          <w:szCs w:val="24"/>
          <w:lang w:eastAsia="cs-CZ"/>
        </w:rPr>
        <w:t>pestrá nabídka učebních předmětů</w:t>
      </w:r>
    </w:p>
    <w:p w14:paraId="51DE7C11" w14:textId="77777777" w:rsidR="00DA5C6F" w:rsidRPr="00DA5C6F" w:rsidRDefault="00DA5C6F" w:rsidP="001D110C">
      <w:pPr>
        <w:numPr>
          <w:ilvl w:val="0"/>
          <w:numId w:val="6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inherit" w:eastAsia="Times New Roman" w:hAnsi="inherit" w:cs="Arial"/>
          <w:color w:val="000000"/>
          <w:sz w:val="24"/>
          <w:szCs w:val="24"/>
          <w:lang w:eastAsia="cs-CZ"/>
        </w:rPr>
        <w:t>rozšířená výuka v rámci volitelných předmětů</w:t>
      </w:r>
    </w:p>
    <w:p w14:paraId="5F4A7619" w14:textId="77777777" w:rsidR="00DA5C6F" w:rsidRPr="00DA5C6F" w:rsidRDefault="00DA5C6F" w:rsidP="001D110C">
      <w:pPr>
        <w:numPr>
          <w:ilvl w:val="0"/>
          <w:numId w:val="6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inherit" w:eastAsia="Times New Roman" w:hAnsi="inherit" w:cs="Arial"/>
          <w:color w:val="000000"/>
          <w:sz w:val="24"/>
          <w:szCs w:val="24"/>
          <w:lang w:eastAsia="cs-CZ"/>
        </w:rPr>
        <w:t>rozšířená nabídka nepovinných předmětů.</w:t>
      </w:r>
    </w:p>
    <w:p w14:paraId="46A17E0A" w14:textId="77777777" w:rsidR="00DA5C6F" w:rsidRPr="00DA5C6F" w:rsidRDefault="00DA5C6F" w:rsidP="001D110C">
      <w:pPr>
        <w:numPr>
          <w:ilvl w:val="0"/>
          <w:numId w:val="6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inherit" w:eastAsia="Times New Roman" w:hAnsi="inherit" w:cs="Arial"/>
          <w:color w:val="000000"/>
          <w:sz w:val="24"/>
          <w:szCs w:val="24"/>
          <w:lang w:eastAsia="cs-CZ"/>
        </w:rPr>
        <w:t>možnost zapojování do školních, celostátních, mezinárodních projektů</w:t>
      </w:r>
    </w:p>
    <w:p w14:paraId="3C6D211F" w14:textId="77777777" w:rsidR="00DA5C6F" w:rsidRPr="00DA5C6F" w:rsidRDefault="00DA5C6F" w:rsidP="001D110C">
      <w:pPr>
        <w:numPr>
          <w:ilvl w:val="0"/>
          <w:numId w:val="6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inherit" w:eastAsia="Times New Roman" w:hAnsi="inherit" w:cs="Arial"/>
          <w:color w:val="000000"/>
          <w:sz w:val="24"/>
          <w:szCs w:val="24"/>
          <w:lang w:eastAsia="cs-CZ"/>
        </w:rPr>
        <w:t>příprava a účast v soutěžích.</w:t>
      </w:r>
    </w:p>
    <w:p w14:paraId="419C73C9" w14:textId="77777777" w:rsidR="00DA5C6F" w:rsidRPr="00DA5C6F" w:rsidRDefault="00DA5C6F" w:rsidP="001D110C">
      <w:pPr>
        <w:numPr>
          <w:ilvl w:val="0"/>
          <w:numId w:val="6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zadávání specifických úkolů, projektů;</w:t>
      </w:r>
    </w:p>
    <w:p w14:paraId="2A12B179" w14:textId="77777777" w:rsidR="00DA5C6F" w:rsidRPr="00DA5C6F" w:rsidRDefault="00DA5C6F" w:rsidP="001D110C">
      <w:pPr>
        <w:numPr>
          <w:ilvl w:val="0"/>
          <w:numId w:val="69"/>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obohacování vzdělávacího obsahu;</w:t>
      </w:r>
    </w:p>
    <w:p w14:paraId="2A2F456D"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72873199" w14:textId="1C670A8A"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xml:space="preserve">- Obohacování </w:t>
      </w:r>
      <w:proofErr w:type="gramStart"/>
      <w:r w:rsidRPr="00DA5C6F">
        <w:rPr>
          <w:rFonts w:ascii="Times New Roman" w:eastAsia="Calibri" w:hAnsi="Times New Roman" w:cs="Times New Roman"/>
          <w:b/>
          <w:sz w:val="24"/>
          <w:szCs w:val="24"/>
          <w:highlight w:val="cyan"/>
        </w:rPr>
        <w:t>učiva</w:t>
      </w:r>
      <w:r w:rsidRPr="00DA5C6F">
        <w:rPr>
          <w:rFonts w:ascii="Times New Roman" w:eastAsia="Calibri" w:hAnsi="Times New Roman" w:cs="Times New Roman"/>
          <w:sz w:val="24"/>
          <w:szCs w:val="24"/>
        </w:rPr>
        <w:t xml:space="preserve"> </w:t>
      </w:r>
      <w:r w:rsidRPr="00DA5C6F">
        <w:rPr>
          <w:rFonts w:ascii="Times New Roman" w:eastAsia="Calibri" w:hAnsi="Times New Roman" w:cs="Times New Roman"/>
          <w:b/>
          <w:sz w:val="24"/>
          <w:szCs w:val="24"/>
          <w:highlight w:val="cyan"/>
        </w:rPr>
        <w:t xml:space="preserve">- </w:t>
      </w:r>
      <w:proofErr w:type="spellStart"/>
      <w:r w:rsidRPr="00DA5C6F">
        <w:rPr>
          <w:rFonts w:ascii="Times New Roman" w:eastAsia="Calibri" w:hAnsi="Times New Roman" w:cs="Times New Roman"/>
          <w:b/>
          <w:sz w:val="24"/>
          <w:szCs w:val="24"/>
          <w:highlight w:val="cyan"/>
        </w:rPr>
        <w:t>Enrichment</w:t>
      </w:r>
      <w:proofErr w:type="spellEnd"/>
      <w:proofErr w:type="gramEnd"/>
      <w:r w:rsidRPr="00DA5C6F">
        <w:rPr>
          <w:rFonts w:ascii="Times New Roman" w:eastAsia="Calibri" w:hAnsi="Times New Roman" w:cs="Times New Roman"/>
          <w:b/>
          <w:sz w:val="24"/>
          <w:szCs w:val="24"/>
        </w:rPr>
        <w:t xml:space="preserve"> </w:t>
      </w:r>
      <w:r w:rsidRPr="00DA5C6F">
        <w:rPr>
          <w:rFonts w:ascii="Times New Roman" w:eastAsia="Calibri" w:hAnsi="Times New Roman" w:cs="Times New Roman"/>
          <w:sz w:val="24"/>
          <w:szCs w:val="24"/>
        </w:rPr>
        <w:t>– obohacování, rozšiřování a vyšší náročnost učiva. Doplnění, rozšíření a prohloubení vzdělávacího obsahu. Tento typ podpůrného opatření využíváme s cílem dosáhnout především vyšší míry vnitřní motivace žáků v rámci vzdělávacího procesu a dosáhnout vyšší míry kvality vzdělávacího výstupu. V rámci daného výukového bloku zařazujeme obohacující prvky a statě tak, aby žák na základě dosavadních poznatků mohl přejít na vyšší stupeň a současně byla respektována jeho přirozená zvídavost a</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zájem. Z obsahového hlediska preferujeme témata spojená především se specifickými dovednostmi žáka, ale můžeme využít i oblast, na niž se žák orientuje v rámci přípravy na budoucí povolání. Zde využíváme nejrůznějších forem informačních zdrojů při aplikaci projektového vyučování, výuky ve skupinách apod.</w:t>
      </w:r>
    </w:p>
    <w:p w14:paraId="4786B3F7" w14:textId="7A75CAA3"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Akcelerace</w:t>
      </w:r>
      <w:r w:rsidRPr="00DA5C6F">
        <w:rPr>
          <w:rFonts w:ascii="Times New Roman" w:eastAsia="Calibri" w:hAnsi="Times New Roman" w:cs="Times New Roman"/>
          <w:sz w:val="24"/>
          <w:szCs w:val="24"/>
        </w:rPr>
        <w:t xml:space="preserve"> – urychlování vzdělávacího procesu, nabídka složitějšího učiva v období vhodném pro mimořádně nadané</w:t>
      </w:r>
      <w:r w:rsidR="00D5057A">
        <w:rPr>
          <w:rFonts w:ascii="Times New Roman" w:eastAsia="Calibri" w:hAnsi="Times New Roman" w:cs="Times New Roman"/>
          <w:sz w:val="24"/>
          <w:szCs w:val="24"/>
        </w:rPr>
        <w:t>ho</w:t>
      </w:r>
      <w:r w:rsidRPr="00DA5C6F">
        <w:rPr>
          <w:rFonts w:ascii="Times New Roman" w:eastAsia="Calibri" w:hAnsi="Times New Roman" w:cs="Times New Roman"/>
          <w:sz w:val="24"/>
          <w:szCs w:val="24"/>
        </w:rPr>
        <w:t xml:space="preserve"> </w:t>
      </w:r>
      <w:r w:rsidR="00D5057A">
        <w:rPr>
          <w:rFonts w:ascii="Times New Roman" w:eastAsia="Calibri" w:hAnsi="Times New Roman" w:cs="Times New Roman"/>
          <w:sz w:val="24"/>
          <w:szCs w:val="24"/>
        </w:rPr>
        <w:t>žáka</w:t>
      </w:r>
      <w:r w:rsidRPr="00DA5C6F">
        <w:rPr>
          <w:rFonts w:ascii="Times New Roman" w:eastAsia="Calibri" w:hAnsi="Times New Roman" w:cs="Times New Roman"/>
          <w:sz w:val="24"/>
          <w:szCs w:val="24"/>
        </w:rPr>
        <w:t>.</w:t>
      </w:r>
    </w:p>
    <w:p w14:paraId="15B2EE77"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0C72F5A5" w14:textId="28BC096C" w:rsidR="00DA5C6F" w:rsidRPr="00DA5C6F" w:rsidRDefault="00DA5C6F" w:rsidP="001D110C">
      <w:pPr>
        <w:spacing w:after="16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Možnost rozvíjet potenciál</w:t>
      </w:r>
      <w:r w:rsidRPr="00DA5C6F">
        <w:rPr>
          <w:rFonts w:ascii="Times New Roman" w:eastAsia="Calibri" w:hAnsi="Times New Roman" w:cs="Times New Roman"/>
          <w:sz w:val="24"/>
          <w:szCs w:val="24"/>
        </w:rPr>
        <w:t xml:space="preserve"> </w:t>
      </w:r>
      <w:r w:rsidR="00D5057A">
        <w:rPr>
          <w:rFonts w:ascii="Times New Roman" w:eastAsia="Calibri" w:hAnsi="Times New Roman" w:cs="Times New Roman"/>
          <w:sz w:val="24"/>
          <w:szCs w:val="24"/>
        </w:rPr>
        <w:t>žáka</w:t>
      </w:r>
      <w:r w:rsidRPr="00DA5C6F">
        <w:rPr>
          <w:rFonts w:ascii="Times New Roman" w:eastAsia="Calibri" w:hAnsi="Times New Roman" w:cs="Times New Roman"/>
          <w:sz w:val="24"/>
          <w:szCs w:val="24"/>
        </w:rPr>
        <w:t xml:space="preserve"> na nejvyšší možnou míru a nabízet vhodné vzdělávací postupy.</w:t>
      </w:r>
    </w:p>
    <w:p w14:paraId="31466713"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r w:rsidRPr="00DA5C6F">
        <w:rPr>
          <w:rFonts w:ascii="inherit" w:eastAsia="Times New Roman" w:hAnsi="inherit" w:cs="Arial"/>
          <w:b/>
          <w:color w:val="000000"/>
          <w:sz w:val="24"/>
          <w:szCs w:val="24"/>
          <w:highlight w:val="cyan"/>
          <w:lang w:eastAsia="cs-CZ"/>
        </w:rPr>
        <w:t>- Přeřazení žáka do vyššího ročníku;</w:t>
      </w:r>
    </w:p>
    <w:p w14:paraId="74ED1D37" w14:textId="77777777" w:rsidR="00DA5C6F" w:rsidRPr="00DA5C6F" w:rsidRDefault="00DA5C6F" w:rsidP="001D110C">
      <w:pPr>
        <w:spacing w:after="0"/>
        <w:jc w:val="both"/>
        <w:rPr>
          <w:rFonts w:ascii="inherit" w:eastAsia="Times New Roman" w:hAnsi="inherit" w:cs="Arial"/>
          <w:b/>
          <w:color w:val="000000"/>
          <w:sz w:val="24"/>
          <w:szCs w:val="24"/>
          <w:lang w:eastAsia="cs-CZ"/>
        </w:rPr>
      </w:pPr>
    </w:p>
    <w:p w14:paraId="4786B49A" w14:textId="77777777" w:rsidR="00DA5C6F" w:rsidRPr="00DA5C6F" w:rsidRDefault="00DA5C6F" w:rsidP="001D110C">
      <w:pPr>
        <w:spacing w:after="0"/>
        <w:jc w:val="both"/>
        <w:rPr>
          <w:rFonts w:ascii="inherit" w:eastAsia="Times New Roman" w:hAnsi="inherit" w:cs="Arial"/>
          <w:b/>
          <w:color w:val="000000"/>
          <w:sz w:val="24"/>
          <w:szCs w:val="24"/>
          <w:lang w:eastAsia="cs-CZ"/>
        </w:rPr>
      </w:pPr>
      <w:r w:rsidRPr="00DA5C6F">
        <w:rPr>
          <w:rFonts w:ascii="inherit" w:eastAsia="Times New Roman" w:hAnsi="inherit" w:cs="Arial"/>
          <w:b/>
          <w:color w:val="000000"/>
          <w:sz w:val="24"/>
          <w:szCs w:val="24"/>
          <w:highlight w:val="cyan"/>
          <w:lang w:eastAsia="cs-CZ"/>
        </w:rPr>
        <w:t>- Předčasný nástup dítěte ke školní docházce;</w:t>
      </w:r>
    </w:p>
    <w:p w14:paraId="15CB47E6"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3291EEC3" w14:textId="180946F1" w:rsidR="00DA5C6F" w:rsidRPr="005F2F0F" w:rsidRDefault="005F2F0F" w:rsidP="001D110C">
      <w:pPr>
        <w:spacing w:after="0"/>
        <w:jc w:val="both"/>
        <w:rPr>
          <w:rFonts w:ascii="Times New Roman" w:eastAsia="Times New Roman" w:hAnsi="Times New Roman" w:cs="Times New Roman"/>
          <w:color w:val="000000"/>
          <w:sz w:val="24"/>
          <w:szCs w:val="24"/>
          <w:highlight w:val="yellow"/>
          <w:lang w:eastAsia="cs-CZ"/>
        </w:rPr>
      </w:pPr>
      <w:r w:rsidRPr="005F2F0F">
        <w:rPr>
          <w:rFonts w:ascii="Times New Roman" w:hAnsi="Times New Roman" w:cs="Times New Roman"/>
          <w:sz w:val="24"/>
          <w:szCs w:val="24"/>
          <w:highlight w:val="yellow"/>
        </w:rPr>
        <w:t xml:space="preserve">6. </w:t>
      </w:r>
      <w:hyperlink r:id="rId16" w:history="1">
        <w:r w:rsidR="00DA5C6F" w:rsidRPr="005F2F0F">
          <w:rPr>
            <w:rFonts w:ascii="Times New Roman" w:eastAsia="Times New Roman" w:hAnsi="Times New Roman" w:cs="Times New Roman"/>
            <w:color w:val="000000"/>
            <w:sz w:val="24"/>
            <w:szCs w:val="24"/>
            <w:highlight w:val="yellow"/>
            <w:lang w:eastAsia="cs-CZ"/>
          </w:rPr>
          <w:t>HODNOCENÍ</w:t>
        </w:r>
      </w:hyperlink>
    </w:p>
    <w:p w14:paraId="23818F20"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3C5C81C3"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Rozšířené formy hodnocení </w:t>
      </w:r>
      <w:r w:rsidRPr="00DA5C6F">
        <w:rPr>
          <w:rFonts w:ascii="Times New Roman" w:eastAsia="Calibri" w:hAnsi="Times New Roman" w:cs="Times New Roman"/>
          <w:sz w:val="24"/>
          <w:szCs w:val="24"/>
        </w:rPr>
        <w:t xml:space="preserve">– čtvrtletní sebehodnocení žáků, </w:t>
      </w:r>
      <w:r w:rsidRPr="008A0A82">
        <w:rPr>
          <w:rFonts w:ascii="Times New Roman" w:eastAsia="Calibri" w:hAnsi="Times New Roman" w:cs="Times New Roman"/>
          <w:sz w:val="24"/>
          <w:szCs w:val="24"/>
          <w:highlight w:val="magenta"/>
        </w:rPr>
        <w:t>pololetní hodnocení Cesty k úspěchu – příloha k vysvědčení</w:t>
      </w:r>
      <w:r w:rsidRPr="008A0A82">
        <w:rPr>
          <w:rFonts w:ascii="Times New Roman" w:eastAsia="Calibri" w:hAnsi="Times New Roman" w:cs="Times New Roman"/>
          <w:b/>
          <w:sz w:val="24"/>
          <w:szCs w:val="24"/>
          <w:highlight w:val="magenta"/>
        </w:rPr>
        <w:t>,</w:t>
      </w:r>
      <w:r w:rsidRPr="00DA5C6F">
        <w:rPr>
          <w:rFonts w:ascii="Times New Roman" w:eastAsia="Calibri" w:hAnsi="Times New Roman" w:cs="Times New Roman"/>
          <w:b/>
          <w:sz w:val="24"/>
          <w:szCs w:val="24"/>
        </w:rPr>
        <w:t xml:space="preserve"> </w:t>
      </w:r>
      <w:r w:rsidRPr="00DA5C6F">
        <w:rPr>
          <w:rFonts w:ascii="Times New Roman" w:eastAsia="Calibri" w:hAnsi="Times New Roman" w:cs="Times New Roman"/>
          <w:sz w:val="24"/>
          <w:szCs w:val="24"/>
        </w:rPr>
        <w:t>hodnocení v rámci pokroku žáka a ke skupině.</w:t>
      </w:r>
    </w:p>
    <w:p w14:paraId="43EAE617"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2589C870"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Známka na vysvědčení</w:t>
      </w: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sz w:val="24"/>
          <w:szCs w:val="24"/>
        </w:rPr>
        <w:t>– její skladba, kriteriální hodnocení</w:t>
      </w:r>
    </w:p>
    <w:p w14:paraId="31DB407D"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4345C00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Využívání různých způsobů a druhů hodnocení</w:t>
      </w:r>
      <w:r w:rsidRPr="00DA5C6F">
        <w:rPr>
          <w:rFonts w:ascii="Times New Roman" w:eastAsia="Calibri" w:hAnsi="Times New Roman" w:cs="Times New Roman"/>
          <w:sz w:val="24"/>
          <w:szCs w:val="24"/>
          <w:highlight w:val="cyan"/>
        </w:rPr>
        <w:t>;</w:t>
      </w:r>
    </w:p>
    <w:p w14:paraId="65E54E85"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29022D11"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lastRenderedPageBreak/>
        <w:t xml:space="preserve">- Individualizace </w:t>
      </w:r>
      <w:proofErr w:type="gramStart"/>
      <w:r w:rsidRPr="00DA5C6F">
        <w:rPr>
          <w:rFonts w:ascii="Times New Roman" w:eastAsia="Calibri" w:hAnsi="Times New Roman" w:cs="Times New Roman"/>
          <w:b/>
          <w:sz w:val="24"/>
          <w:szCs w:val="24"/>
          <w:highlight w:val="cyan"/>
        </w:rPr>
        <w:t xml:space="preserve">hodnocení </w:t>
      </w:r>
      <w:r w:rsidRPr="00DA5C6F">
        <w:rPr>
          <w:rFonts w:ascii="Times New Roman" w:eastAsia="Calibri" w:hAnsi="Times New Roman" w:cs="Times New Roman"/>
          <w:b/>
          <w:sz w:val="24"/>
          <w:szCs w:val="24"/>
        </w:rPr>
        <w:t xml:space="preserve">- </w:t>
      </w:r>
      <w:r w:rsidRPr="00DA5C6F">
        <w:rPr>
          <w:rFonts w:ascii="Times New Roman" w:eastAsia="Calibri" w:hAnsi="Times New Roman" w:cs="Times New Roman"/>
          <w:sz w:val="24"/>
          <w:szCs w:val="24"/>
        </w:rPr>
        <w:t>Individualizace</w:t>
      </w:r>
      <w:proofErr w:type="gramEnd"/>
      <w:r w:rsidRPr="00DA5C6F">
        <w:rPr>
          <w:rFonts w:ascii="Times New Roman" w:eastAsia="Calibri" w:hAnsi="Times New Roman" w:cs="Times New Roman"/>
          <w:sz w:val="24"/>
          <w:szCs w:val="24"/>
        </w:rPr>
        <w:t xml:space="preserve"> hodnocení je součástí individuálního přístupu ke každému žákovi, spočívá v respektování individuálních možností a schopností žáka vzhledem k jeho diagnóze a vede k nacházení cest pro co nejefektivnější učení.</w:t>
      </w:r>
    </w:p>
    <w:p w14:paraId="5387BC77"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19561286" w14:textId="7E3592F9"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b/>
          <w:sz w:val="24"/>
          <w:szCs w:val="24"/>
          <w:highlight w:val="cyan"/>
        </w:rPr>
        <w:t xml:space="preserve">Podmínky a metody dlouhodobého sledování </w:t>
      </w:r>
      <w:proofErr w:type="gramStart"/>
      <w:r w:rsidRPr="00DA5C6F">
        <w:rPr>
          <w:rFonts w:ascii="Times New Roman" w:eastAsia="Calibri" w:hAnsi="Times New Roman" w:cs="Times New Roman"/>
          <w:b/>
          <w:sz w:val="24"/>
          <w:szCs w:val="24"/>
          <w:highlight w:val="cyan"/>
        </w:rPr>
        <w:t>žáků</w:t>
      </w: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sz w:val="24"/>
          <w:szCs w:val="24"/>
        </w:rPr>
        <w:t>- Z</w:t>
      </w:r>
      <w:proofErr w:type="gramEnd"/>
      <w:r w:rsidRPr="00DA5C6F">
        <w:rPr>
          <w:rFonts w:ascii="Times New Roman" w:eastAsia="Calibri" w:hAnsi="Times New Roman" w:cs="Times New Roman"/>
          <w:sz w:val="24"/>
          <w:szCs w:val="24"/>
        </w:rPr>
        <w:t xml:space="preserve"> hlediska objektivity se nelze při hodnocení spolehnout pouze na jednu univerzální metodu (která fakticky ani neexistuje), ale spíše vybírat z metod hodnocení ty, které nejlépe vyhovují žákům, které dokážou žáci akceptovat a pomocí kterých je učitel schopen zhodnotit nejen jejich momentální výkon, ale i</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pokrok, který ve vzdělávání udělali, a poskytnout tak komplexní, objektivní informace o</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 xml:space="preserve">rozvoji jejich osobnosti. Podklady pro klasifikaci a hodnocení žáka tak získáváme soustavným sledováním jeho výkonů v průběhu vyučování, jeho připravenosti na vyučování, různými druhy prověřování jeho vědomostí, dovedností, návyků a různými druhy zkoušek (písemné, ústní, grafické, praktické apod.). Zaměřujeme se také na analýzu výsledků různých činností žáka (např. jeho </w:t>
      </w:r>
      <w:proofErr w:type="gramStart"/>
      <w:r w:rsidRPr="00DA5C6F">
        <w:rPr>
          <w:rFonts w:ascii="Times New Roman" w:eastAsia="Calibri" w:hAnsi="Times New Roman" w:cs="Times New Roman"/>
          <w:sz w:val="24"/>
          <w:szCs w:val="24"/>
        </w:rPr>
        <w:t>manuální zručnost</w:t>
      </w:r>
      <w:proofErr w:type="gramEnd"/>
      <w:r w:rsidRPr="00DA5C6F">
        <w:rPr>
          <w:rFonts w:ascii="Times New Roman" w:eastAsia="Calibri" w:hAnsi="Times New Roman" w:cs="Times New Roman"/>
          <w:sz w:val="24"/>
          <w:szCs w:val="24"/>
        </w:rPr>
        <w:t>, celkovou sociální vyspělost a samostatnost). Vlastní zjištění objektivizujeme konzultacemi s ostatními učiteli, asistenty pedagoga, vychovateli, případně pracovníky ŠPZ (SPC, PPP). Při dlouhodobém sledování výsledků žáka nás tedy zejména zajímá: jaké si žák osvojil vědomosti a zda je schopen je aplikovat, jaké míry samostatnosti dosáhl, jak se formovala jeho osobnost, jaký má přístup k práci, jaké zaujímá postoje a jaké vyznává hodnoty. Záznamy o tomto vývoji se mohou vést různými formami.</w:t>
      </w:r>
    </w:p>
    <w:p w14:paraId="16116ABC"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35386FC9"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Mezi nejčastější způsoby vyhodnocování dlouhodobého sledování žáka patří:</w:t>
      </w:r>
    </w:p>
    <w:p w14:paraId="5125426B"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vyhodnocování plánů pedagogické podpory;</w:t>
      </w:r>
    </w:p>
    <w:p w14:paraId="1D71D8E4"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vyhodnocování individuálního vzdělávacího plánu (IVP);</w:t>
      </w:r>
    </w:p>
    <w:p w14:paraId="339A6A63"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vyhodnocování úrovně sebeobsluhy a samostatnosti žáka;</w:t>
      </w:r>
    </w:p>
    <w:p w14:paraId="45F01D59"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žákovské portfolio;</w:t>
      </w:r>
    </w:p>
    <w:p w14:paraId="27A2C0D1"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sebehodnocení.</w:t>
      </w:r>
    </w:p>
    <w:p w14:paraId="29CBD177" w14:textId="77777777" w:rsidR="00DA5C6F" w:rsidRPr="00DA5C6F" w:rsidRDefault="00DA5C6F" w:rsidP="001D110C">
      <w:pPr>
        <w:autoSpaceDE w:val="0"/>
        <w:autoSpaceDN w:val="0"/>
        <w:adjustRightInd w:val="0"/>
        <w:spacing w:after="0"/>
        <w:ind w:left="720"/>
        <w:contextualSpacing/>
        <w:jc w:val="both"/>
        <w:rPr>
          <w:rFonts w:ascii="Times New Roman" w:eastAsia="Calibri" w:hAnsi="Times New Roman" w:cs="Times New Roman"/>
          <w:sz w:val="24"/>
          <w:szCs w:val="24"/>
        </w:rPr>
      </w:pPr>
    </w:p>
    <w:p w14:paraId="0B2F9D46" w14:textId="77777777"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Times New Roman" w:eastAsia="Calibri" w:hAnsi="Times New Roman" w:cs="Times New Roman"/>
          <w:sz w:val="24"/>
          <w:szCs w:val="24"/>
          <w:highlight w:val="cyan"/>
          <w:lang w:eastAsia="cs-CZ"/>
        </w:rPr>
        <w:t xml:space="preserve">- </w:t>
      </w:r>
      <w:r w:rsidRPr="00DA5C6F">
        <w:rPr>
          <w:rFonts w:ascii="Times New Roman" w:eastAsia="Calibri" w:hAnsi="Times New Roman" w:cs="Times New Roman"/>
          <w:b/>
          <w:sz w:val="24"/>
          <w:szCs w:val="24"/>
          <w:highlight w:val="cyan"/>
          <w:lang w:eastAsia="cs-CZ"/>
        </w:rPr>
        <w:t xml:space="preserve">Posílení motivační funkce </w:t>
      </w:r>
      <w:proofErr w:type="gramStart"/>
      <w:r w:rsidRPr="00DA5C6F">
        <w:rPr>
          <w:rFonts w:ascii="Times New Roman" w:eastAsia="Calibri" w:hAnsi="Times New Roman" w:cs="Times New Roman"/>
          <w:b/>
          <w:sz w:val="24"/>
          <w:szCs w:val="24"/>
          <w:highlight w:val="cyan"/>
          <w:lang w:eastAsia="cs-CZ"/>
        </w:rPr>
        <w:t>hodnocení</w:t>
      </w:r>
      <w:r w:rsidRPr="00DA5C6F">
        <w:rPr>
          <w:rFonts w:ascii="Times New Roman" w:eastAsia="Calibri" w:hAnsi="Times New Roman" w:cs="Times New Roman"/>
          <w:b/>
          <w:sz w:val="24"/>
          <w:szCs w:val="24"/>
          <w:lang w:eastAsia="cs-CZ"/>
        </w:rPr>
        <w:t xml:space="preserve"> - </w:t>
      </w:r>
      <w:r w:rsidRPr="00DA5C6F">
        <w:rPr>
          <w:rFonts w:ascii="inherit" w:eastAsia="Times New Roman" w:hAnsi="inherit" w:cs="Arial"/>
          <w:color w:val="000000"/>
          <w:sz w:val="24"/>
          <w:szCs w:val="24"/>
          <w:lang w:eastAsia="cs-CZ"/>
        </w:rPr>
        <w:t>pro</w:t>
      </w:r>
      <w:proofErr w:type="gramEnd"/>
      <w:r w:rsidRPr="00DA5C6F">
        <w:rPr>
          <w:rFonts w:ascii="inherit" w:eastAsia="Times New Roman" w:hAnsi="inherit" w:cs="Arial"/>
          <w:color w:val="000000"/>
          <w:sz w:val="24"/>
          <w:szCs w:val="24"/>
          <w:lang w:eastAsia="cs-CZ"/>
        </w:rPr>
        <w:t xml:space="preserve"> motivaci k dalšímu učení nutné, abychom dali žákovi možnost zažít během vyučování pocit úspěchu, pochvalu. Proto je důležité při hodnocení posílit také jeho motivační funkci. </w:t>
      </w:r>
    </w:p>
    <w:p w14:paraId="3CB12E24" w14:textId="77777777"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Pomáháme tím:</w:t>
      </w:r>
    </w:p>
    <w:p w14:paraId="7443FF41" w14:textId="77777777" w:rsidR="00DA5C6F" w:rsidRPr="00DA5C6F" w:rsidRDefault="00DA5C6F" w:rsidP="001D110C">
      <w:pPr>
        <w:numPr>
          <w:ilvl w:val="0"/>
          <w:numId w:val="7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Umožňovat i méně úspěšným žákům zažívat pocit úspěchu.</w:t>
      </w:r>
    </w:p>
    <w:p w14:paraId="6FA45B32" w14:textId="77777777" w:rsidR="00DA5C6F" w:rsidRPr="00DA5C6F" w:rsidRDefault="00DA5C6F" w:rsidP="001D110C">
      <w:pPr>
        <w:numPr>
          <w:ilvl w:val="0"/>
          <w:numId w:val="7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Posilovat u žáků pozitivní vztah ke škole, k učení.</w:t>
      </w:r>
    </w:p>
    <w:p w14:paraId="0F4B6D4D" w14:textId="77777777" w:rsidR="00DA5C6F" w:rsidRPr="00DA5C6F" w:rsidRDefault="00DA5C6F" w:rsidP="001D110C">
      <w:pPr>
        <w:numPr>
          <w:ilvl w:val="0"/>
          <w:numId w:val="7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Posilovat vztah mezi učitelem a žákem.</w:t>
      </w:r>
    </w:p>
    <w:p w14:paraId="5BACD83F" w14:textId="77777777" w:rsidR="00DA5C6F" w:rsidRPr="00DA5C6F" w:rsidRDefault="00DA5C6F" w:rsidP="001D110C">
      <w:pPr>
        <w:numPr>
          <w:ilvl w:val="0"/>
          <w:numId w:val="71"/>
        </w:numPr>
        <w:spacing w:after="0"/>
        <w:ind w:left="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Podporovat rozvoj žáků, probouzet v nich aktivitu a působit preventivně proti sociálně patologickému jednání, případně psychickým potížím žáků.</w:t>
      </w:r>
    </w:p>
    <w:p w14:paraId="10F0C859" w14:textId="77777777"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Jak?</w:t>
      </w:r>
    </w:p>
    <w:p w14:paraId="0042C18C"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Neklást u žáků důraz na výsledek a více si všímat, jakými cestami k němu došli.</w:t>
      </w:r>
    </w:p>
    <w:p w14:paraId="1C07C8B7"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Styl vyučování ba měl více vyhovovat všem žákům (i těm selhávajícím).</w:t>
      </w:r>
    </w:p>
    <w:p w14:paraId="71ABD870"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 xml:space="preserve">Využíváme formativní metody a vyučovací formy (např. uplatňování individuálního přístupu k žákům, skupinového a kooperativního vyučování apod.). </w:t>
      </w:r>
    </w:p>
    <w:p w14:paraId="689B459C"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lastRenderedPageBreak/>
        <w:t xml:space="preserve">V jednání žáka hledáme i pozitivní </w:t>
      </w:r>
      <w:proofErr w:type="gramStart"/>
      <w:r w:rsidRPr="00DA5C6F">
        <w:rPr>
          <w:rFonts w:ascii="inherit" w:eastAsia="Times New Roman" w:hAnsi="inherit" w:cs="Arial"/>
          <w:color w:val="000000"/>
          <w:sz w:val="24"/>
          <w:szCs w:val="24"/>
          <w:lang w:eastAsia="cs-CZ"/>
        </w:rPr>
        <w:t>rysy - hodnotíme</w:t>
      </w:r>
      <w:proofErr w:type="gramEnd"/>
      <w:r w:rsidRPr="00DA5C6F">
        <w:rPr>
          <w:rFonts w:ascii="inherit" w:eastAsia="Times New Roman" w:hAnsi="inherit" w:cs="Arial"/>
          <w:color w:val="000000"/>
          <w:sz w:val="24"/>
          <w:szCs w:val="24"/>
          <w:lang w:eastAsia="cs-CZ"/>
        </w:rPr>
        <w:t xml:space="preserve"> více jeho individuální snahu a pokrok a nebudeme jej porovnávat s třídou, otevře se nám i u jinak neprospívajícího žáka možnost pro jeho ocenění, pochvalu. </w:t>
      </w:r>
    </w:p>
    <w:p w14:paraId="27CA5481"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 xml:space="preserve">Při motivačním hodnocení lze využít jednak nekvantitativní formy (úsměv, pohlazení, zašeptanou pochvalu, veřejnou pochvalu, odměnu), ale i pozitivní kvantitativní ohodnocení jeho přínosu pro splnění zadaného úkolu. </w:t>
      </w:r>
    </w:p>
    <w:p w14:paraId="1818A2BF"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K posílení motivační funkce hodnocení využíváme také alternativní formy hodnocení (ne známky), například tiskátka, body, odměny za určitý počet bodů apod.</w:t>
      </w:r>
    </w:p>
    <w:p w14:paraId="0428309D"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 xml:space="preserve">Žákům nadaným a mimořádně nadaným zadáváme složitější individuální úkoly, práci navíc, případně dílčí úkoly při skupinové práci, formou pro ně přijatelnou a vždy se přesvědčíme o tom, jestli úkolu porozuměli. </w:t>
      </w:r>
    </w:p>
    <w:p w14:paraId="14DDA57E"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 xml:space="preserve">Snažíme se na jejich výkonu najít vždy něco pozitivního, nehodnotíme jen dokončený úkol, ale i rozpracovaný úkol, třeba jen to, jestli žák volil správnou cestu, a to i v případě nesprávného výsledku. </w:t>
      </w:r>
    </w:p>
    <w:p w14:paraId="16229DEE"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 xml:space="preserve">Při negativním hodnocení (týká se pouze špatně splněného úkolu) musíme dát žákovi najevo, že náš pozitivní vztah k němu zůstává nezměněn. </w:t>
      </w:r>
    </w:p>
    <w:p w14:paraId="49116E0E" w14:textId="77777777" w:rsidR="00DA5C6F" w:rsidRPr="00DA5C6F" w:rsidRDefault="00DA5C6F" w:rsidP="001D110C">
      <w:pPr>
        <w:numPr>
          <w:ilvl w:val="0"/>
          <w:numId w:val="70"/>
        </w:numPr>
        <w:spacing w:after="0"/>
        <w:contextualSpacing/>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Využíváme Mapu učebního pokroku</w:t>
      </w:r>
    </w:p>
    <w:p w14:paraId="3CB7EA93"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76AEDAEC"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2D11818D" w14:textId="11777447" w:rsidR="00DA5C6F" w:rsidRPr="005F2F0F" w:rsidRDefault="005F2F0F" w:rsidP="001D110C">
      <w:pPr>
        <w:spacing w:after="0"/>
        <w:jc w:val="both"/>
        <w:rPr>
          <w:rFonts w:ascii="Times New Roman" w:eastAsia="Times New Roman" w:hAnsi="Times New Roman" w:cs="Times New Roman"/>
          <w:color w:val="000000"/>
          <w:sz w:val="24"/>
          <w:szCs w:val="24"/>
          <w:highlight w:val="yellow"/>
          <w:lang w:eastAsia="cs-CZ"/>
        </w:rPr>
      </w:pPr>
      <w:r w:rsidRPr="005F2F0F">
        <w:rPr>
          <w:rFonts w:ascii="Times New Roman" w:hAnsi="Times New Roman" w:cs="Times New Roman"/>
          <w:sz w:val="24"/>
          <w:szCs w:val="24"/>
          <w:highlight w:val="yellow"/>
        </w:rPr>
        <w:t xml:space="preserve">7. </w:t>
      </w:r>
      <w:hyperlink r:id="rId17" w:history="1">
        <w:r w:rsidR="00DA5C6F" w:rsidRPr="005F2F0F">
          <w:rPr>
            <w:rFonts w:ascii="Times New Roman" w:eastAsia="Times New Roman" w:hAnsi="Times New Roman" w:cs="Times New Roman"/>
            <w:color w:val="000000"/>
            <w:sz w:val="24"/>
            <w:szCs w:val="24"/>
            <w:highlight w:val="yellow"/>
            <w:lang w:eastAsia="cs-CZ"/>
          </w:rPr>
          <w:t>PŘÍPRAVA NA VÝUKU</w:t>
        </w:r>
      </w:hyperlink>
    </w:p>
    <w:p w14:paraId="13A3D4C5" w14:textId="77777777"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 xml:space="preserve"> </w:t>
      </w:r>
    </w:p>
    <w:p w14:paraId="0F26352E" w14:textId="043898F9"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xml:space="preserve">- Jiné formy přípravy na </w:t>
      </w:r>
      <w:proofErr w:type="gramStart"/>
      <w:r w:rsidRPr="00DA5C6F">
        <w:rPr>
          <w:rFonts w:ascii="Times New Roman" w:eastAsia="Calibri" w:hAnsi="Times New Roman" w:cs="Times New Roman"/>
          <w:b/>
          <w:sz w:val="24"/>
          <w:szCs w:val="24"/>
          <w:highlight w:val="cyan"/>
        </w:rPr>
        <w:t>vyučování</w:t>
      </w:r>
      <w:r w:rsidRPr="00DA5C6F">
        <w:rPr>
          <w:rFonts w:ascii="Times New Roman" w:eastAsia="Calibri" w:hAnsi="Times New Roman" w:cs="Times New Roman"/>
          <w:sz w:val="24"/>
          <w:szCs w:val="24"/>
        </w:rPr>
        <w:t xml:space="preserve"> - Opatření</w:t>
      </w:r>
      <w:proofErr w:type="gramEnd"/>
      <w:r w:rsidRPr="00DA5C6F">
        <w:rPr>
          <w:rFonts w:ascii="Times New Roman" w:eastAsia="Calibri" w:hAnsi="Times New Roman" w:cs="Times New Roman"/>
          <w:sz w:val="24"/>
          <w:szCs w:val="24"/>
        </w:rPr>
        <w:t xml:space="preserve"> spočívá v pomoci vytvářet vhodné podmínky pro žákovu domácí přípravu a nastavit takové podmínky (ve škole i v domácím prostředí), aby žák dosáhl svého vzdělávacího maxima a mohl zažít pocit úspěchu a</w:t>
      </w:r>
      <w:r w:rsidR="008C7347">
        <w:rPr>
          <w:rFonts w:ascii="Times New Roman" w:eastAsia="Calibri" w:hAnsi="Times New Roman" w:cs="Times New Roman"/>
          <w:sz w:val="24"/>
          <w:szCs w:val="24"/>
        </w:rPr>
        <w:t> </w:t>
      </w:r>
      <w:r w:rsidRPr="00DA5C6F">
        <w:rPr>
          <w:rFonts w:ascii="Times New Roman" w:eastAsia="Calibri" w:hAnsi="Times New Roman" w:cs="Times New Roman"/>
          <w:sz w:val="24"/>
          <w:szCs w:val="24"/>
        </w:rPr>
        <w:t>„bezproblémovosti“ ve škole. Realizace opatření vede k:</w:t>
      </w:r>
    </w:p>
    <w:p w14:paraId="47D2CE3F"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Posílení spolupráce mezi školou a zákonnými zástupci – posiluje vzájemnou zpětnou vazbu.</w:t>
      </w:r>
    </w:p>
    <w:p w14:paraId="7D3F2AFD"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Podporuje dosahování vzdělávacího maxima žáka procvičováním učiva.</w:t>
      </w:r>
    </w:p>
    <w:p w14:paraId="7B611F85"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Pomáhá zažít žákovi úspěch, motivuje pro další učení.</w:t>
      </w:r>
    </w:p>
    <w:p w14:paraId="58033C02"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Učí žáka hledat řešení obtížné situace.</w:t>
      </w:r>
    </w:p>
    <w:p w14:paraId="0F21FAF6"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Učí žáka přebírat odpovědnost za své jednání.</w:t>
      </w:r>
    </w:p>
    <w:p w14:paraId="25A567DD"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Posiluje žákovu schopnost k sebevzdělávání mimo školu.</w:t>
      </w:r>
    </w:p>
    <w:p w14:paraId="558E617A"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Rozvoji smyslu pro povinnost.</w:t>
      </w:r>
    </w:p>
    <w:p w14:paraId="523E5724"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Rozvoji schopnosti žáků samostatně se učit.</w:t>
      </w:r>
    </w:p>
    <w:p w14:paraId="3CA1E768"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Rozvoji žákovy schopnosti organizovat čas.</w:t>
      </w:r>
    </w:p>
    <w:p w14:paraId="2A3746C4" w14:textId="77777777" w:rsidR="00DA5C6F" w:rsidRPr="00DA5C6F" w:rsidRDefault="00DA5C6F" w:rsidP="001D110C">
      <w:pPr>
        <w:numPr>
          <w:ilvl w:val="0"/>
          <w:numId w:val="72"/>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Rozvoji exekutivních funkcí.</w:t>
      </w:r>
    </w:p>
    <w:p w14:paraId="25A299B5"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69EF79B0"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Vyučující by měl:  </w:t>
      </w:r>
    </w:p>
    <w:p w14:paraId="231C32F9" w14:textId="77777777" w:rsidR="00DA5C6F" w:rsidRPr="00DA5C6F" w:rsidRDefault="00DA5C6F" w:rsidP="001D110C">
      <w:pPr>
        <w:numPr>
          <w:ilvl w:val="0"/>
          <w:numId w:val="7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předat přesné informace (jak žákovi, tak jeho zákonným zástupcům) o konkrétním zadání domácích úkolů, jejich modifikaci (je-li potřeba) vzhledem k ostatním žákům ve třídě, </w:t>
      </w:r>
    </w:p>
    <w:p w14:paraId="0BDC52BA" w14:textId="77777777" w:rsidR="00DA5C6F" w:rsidRPr="00DA5C6F" w:rsidRDefault="00DA5C6F" w:rsidP="001D110C">
      <w:pPr>
        <w:numPr>
          <w:ilvl w:val="0"/>
          <w:numId w:val="7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lastRenderedPageBreak/>
        <w:t>včetně širší specifikace právě probíraného učiva i nutnosti se připravovat a v jakém rozsahu – např. na zkoušení včetně typu zkoušky (písemná, ústní, test, praktická…).</w:t>
      </w:r>
    </w:p>
    <w:p w14:paraId="1E5E5C00" w14:textId="77777777" w:rsidR="00DA5C6F" w:rsidRPr="00DA5C6F" w:rsidRDefault="00DA5C6F" w:rsidP="001D110C">
      <w:pPr>
        <w:numPr>
          <w:ilvl w:val="0"/>
          <w:numId w:val="7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nabídnout mu možnost udělat „domácí přípravu“ ve škole, resp. pokusit se hledat spolu s žákem a jeho zákonnými zástupci další možná řešení, např. oslovit neziskové organizace v okolí, snažit se zajistit dobrovolníky. </w:t>
      </w:r>
    </w:p>
    <w:p w14:paraId="24FC28D8" w14:textId="77777777" w:rsidR="00DA5C6F" w:rsidRPr="00DA5C6F" w:rsidRDefault="00DA5C6F" w:rsidP="001D110C">
      <w:pPr>
        <w:numPr>
          <w:ilvl w:val="0"/>
          <w:numId w:val="7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Pokud žák chodí do školní družiny, je možné zajistit domácí přípravu tam. </w:t>
      </w:r>
    </w:p>
    <w:p w14:paraId="78B7ACD3" w14:textId="77777777" w:rsidR="00DA5C6F" w:rsidRPr="00DA5C6F" w:rsidRDefault="00DA5C6F" w:rsidP="001D110C">
      <w:pPr>
        <w:numPr>
          <w:ilvl w:val="0"/>
          <w:numId w:val="7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Pedagog též může žákovi nabídnout možnost, aby přišel po vyučování do kabinetu, sborovny nebo do třídy, a tam se mu individuálně věnoval.</w:t>
      </w:r>
    </w:p>
    <w:p w14:paraId="396E09FF" w14:textId="77777777" w:rsidR="00DA5C6F" w:rsidRPr="00DA5C6F" w:rsidRDefault="00DA5C6F" w:rsidP="001D110C">
      <w:pPr>
        <w:numPr>
          <w:ilvl w:val="0"/>
          <w:numId w:val="73"/>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Pedagog připravuje pro žáka individuální domácí úkoly.</w:t>
      </w:r>
    </w:p>
    <w:p w14:paraId="4D82527A"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1BA3002B" w14:textId="716A915F" w:rsidR="00DA5C6F" w:rsidRPr="005F2F0F" w:rsidRDefault="005F2F0F" w:rsidP="001D110C">
      <w:pPr>
        <w:spacing w:after="0"/>
        <w:jc w:val="both"/>
        <w:rPr>
          <w:rFonts w:ascii="inherit" w:eastAsia="Times New Roman" w:hAnsi="inherit" w:cs="Arial"/>
          <w:color w:val="000000"/>
          <w:sz w:val="24"/>
          <w:szCs w:val="24"/>
          <w:highlight w:val="yellow"/>
          <w:lang w:eastAsia="cs-CZ"/>
        </w:rPr>
      </w:pPr>
      <w:r w:rsidRPr="005F2F0F">
        <w:rPr>
          <w:rFonts w:ascii="Times New Roman" w:hAnsi="Times New Roman" w:cs="Times New Roman"/>
          <w:sz w:val="24"/>
          <w:szCs w:val="24"/>
          <w:highlight w:val="yellow"/>
        </w:rPr>
        <w:t xml:space="preserve">8. </w:t>
      </w:r>
      <w:hyperlink r:id="rId18" w:history="1">
        <w:r w:rsidR="00DA5C6F" w:rsidRPr="005F2F0F">
          <w:rPr>
            <w:rFonts w:ascii="inherit" w:eastAsia="Times New Roman" w:hAnsi="inherit" w:cs="Arial"/>
            <w:color w:val="000000"/>
            <w:sz w:val="24"/>
            <w:szCs w:val="24"/>
            <w:highlight w:val="yellow"/>
            <w:lang w:eastAsia="cs-CZ"/>
          </w:rPr>
          <w:t>PODPORA SOCIÁLNÍ A ZDRAVOTNÍ</w:t>
        </w:r>
      </w:hyperlink>
    </w:p>
    <w:p w14:paraId="574A3009"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5421AEDF"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Odlišné stravování</w:t>
      </w:r>
      <w:r w:rsidRPr="00DA5C6F">
        <w:rPr>
          <w:rFonts w:ascii="Times New Roman" w:eastAsia="Calibri" w:hAnsi="Times New Roman" w:cs="Times New Roman"/>
          <w:sz w:val="24"/>
          <w:szCs w:val="24"/>
          <w:highlight w:val="cyan"/>
        </w:rPr>
        <w:t xml:space="preserve"> </w:t>
      </w:r>
      <w:r w:rsidRPr="00DA5C6F">
        <w:rPr>
          <w:rFonts w:ascii="Times New Roman" w:eastAsia="Calibri" w:hAnsi="Times New Roman" w:cs="Times New Roman"/>
          <w:sz w:val="24"/>
          <w:szCs w:val="24"/>
        </w:rPr>
        <w:t>– dodržování stanovených diet u žáků, nošení svých obědů a svačin ze zdravotních důvodů</w:t>
      </w:r>
    </w:p>
    <w:p w14:paraId="2B3E868B"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18BC3AB2"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Léčebná režimová opatření</w:t>
      </w:r>
      <w:r w:rsidRPr="00DA5C6F">
        <w:rPr>
          <w:rFonts w:ascii="Times New Roman" w:eastAsia="Calibri" w:hAnsi="Times New Roman" w:cs="Times New Roman"/>
          <w:sz w:val="24"/>
          <w:szCs w:val="24"/>
        </w:rPr>
        <w:t xml:space="preserve"> – pomáhá při překonání důsledků krátkodobé či dlouhodobé nemocnosti ve výuce.</w:t>
      </w:r>
    </w:p>
    <w:p w14:paraId="08247AFC"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p>
    <w:p w14:paraId="7A8ED17C"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Spolupráce s externími poskytovateli služeb</w:t>
      </w:r>
      <w:r w:rsidRPr="00DA5C6F">
        <w:rPr>
          <w:rFonts w:ascii="Times New Roman" w:eastAsia="Calibri" w:hAnsi="Times New Roman" w:cs="Times New Roman"/>
          <w:sz w:val="24"/>
          <w:szCs w:val="24"/>
        </w:rPr>
        <w:t xml:space="preserve"> – pro nadané a mimořádně nadané žáky</w:t>
      </w:r>
    </w:p>
    <w:p w14:paraId="54078E3D" w14:textId="77777777"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inherit" w:eastAsia="Times New Roman" w:hAnsi="inherit" w:cs="Arial"/>
          <w:color w:val="000000"/>
          <w:sz w:val="24"/>
          <w:szCs w:val="24"/>
          <w:lang w:eastAsia="cs-CZ"/>
        </w:rPr>
        <w:t xml:space="preserve"> </w:t>
      </w:r>
    </w:p>
    <w:p w14:paraId="40E88E4E" w14:textId="2C9CA513" w:rsidR="00DA5C6F" w:rsidRPr="005F2F0F" w:rsidRDefault="005F2F0F" w:rsidP="001D110C">
      <w:pPr>
        <w:spacing w:after="0"/>
        <w:jc w:val="both"/>
        <w:rPr>
          <w:rFonts w:ascii="inherit" w:eastAsia="Times New Roman" w:hAnsi="inherit" w:cs="Arial"/>
          <w:color w:val="000000"/>
          <w:sz w:val="24"/>
          <w:szCs w:val="24"/>
          <w:highlight w:val="yellow"/>
          <w:lang w:eastAsia="cs-CZ"/>
        </w:rPr>
      </w:pPr>
      <w:r w:rsidRPr="005F2F0F">
        <w:rPr>
          <w:highlight w:val="yellow"/>
        </w:rPr>
        <w:t xml:space="preserve">9. </w:t>
      </w:r>
      <w:hyperlink r:id="rId19" w:history="1">
        <w:r w:rsidR="00DA5C6F" w:rsidRPr="005F2F0F">
          <w:rPr>
            <w:rFonts w:ascii="inherit" w:eastAsia="Times New Roman" w:hAnsi="inherit" w:cs="Arial"/>
            <w:color w:val="000000"/>
            <w:sz w:val="24"/>
            <w:szCs w:val="24"/>
            <w:highlight w:val="yellow"/>
            <w:lang w:eastAsia="cs-CZ"/>
          </w:rPr>
          <w:t>ÚPRAVA PROSTŘEDÍ</w:t>
        </w:r>
      </w:hyperlink>
    </w:p>
    <w:p w14:paraId="34A81F80" w14:textId="77777777" w:rsidR="00DA5C6F" w:rsidRPr="00DA5C6F" w:rsidRDefault="00DA5C6F" w:rsidP="001D110C">
      <w:pPr>
        <w:spacing w:after="0"/>
        <w:jc w:val="both"/>
        <w:rPr>
          <w:rFonts w:ascii="inherit" w:eastAsia="Times New Roman" w:hAnsi="inherit" w:cs="Arial"/>
          <w:color w:val="000000"/>
          <w:sz w:val="24"/>
          <w:szCs w:val="24"/>
          <w:highlight w:val="yellow"/>
          <w:lang w:eastAsia="cs-CZ"/>
        </w:rPr>
      </w:pPr>
    </w:p>
    <w:p w14:paraId="30CD512F" w14:textId="77777777"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inherit" w:eastAsia="Times New Roman" w:hAnsi="inherit" w:cs="Arial"/>
          <w:b/>
          <w:color w:val="000000"/>
          <w:sz w:val="24"/>
          <w:szCs w:val="24"/>
          <w:highlight w:val="cyan"/>
          <w:lang w:eastAsia="cs-CZ"/>
        </w:rPr>
        <w:t>- Školní zázemí</w:t>
      </w:r>
      <w:r w:rsidRPr="00DA5C6F">
        <w:rPr>
          <w:rFonts w:ascii="inherit" w:eastAsia="Times New Roman" w:hAnsi="inherit" w:cs="Arial"/>
          <w:color w:val="000000"/>
          <w:sz w:val="24"/>
          <w:szCs w:val="24"/>
          <w:lang w:eastAsia="cs-CZ"/>
        </w:rPr>
        <w:t xml:space="preserve"> (knihovna s volným internetem, PC učebna, keramická pec apod.)</w:t>
      </w:r>
    </w:p>
    <w:p w14:paraId="4FB05030" w14:textId="77777777" w:rsidR="00DA5C6F" w:rsidRPr="00DA5C6F" w:rsidRDefault="00DA5C6F" w:rsidP="001D110C">
      <w:pPr>
        <w:spacing w:after="0"/>
        <w:jc w:val="both"/>
        <w:rPr>
          <w:rFonts w:ascii="inherit" w:eastAsia="Times New Roman" w:hAnsi="inherit" w:cs="Arial"/>
          <w:color w:val="000000"/>
          <w:sz w:val="24"/>
          <w:szCs w:val="24"/>
          <w:lang w:eastAsia="cs-CZ"/>
        </w:rPr>
      </w:pPr>
    </w:p>
    <w:p w14:paraId="3A0132A8" w14:textId="6BB117C2" w:rsidR="00DA5C6F" w:rsidRPr="00DA5C6F" w:rsidRDefault="00DA5C6F" w:rsidP="001D110C">
      <w:pPr>
        <w:spacing w:after="0"/>
        <w:jc w:val="both"/>
        <w:rPr>
          <w:rFonts w:ascii="inherit" w:eastAsia="Times New Roman" w:hAnsi="inherit" w:cs="Arial"/>
          <w:color w:val="000000"/>
          <w:sz w:val="24"/>
          <w:szCs w:val="24"/>
          <w:lang w:eastAsia="cs-CZ"/>
        </w:rPr>
      </w:pPr>
      <w:r w:rsidRPr="00DA5C6F">
        <w:rPr>
          <w:rFonts w:ascii="inherit" w:eastAsia="Times New Roman" w:hAnsi="inherit" w:cs="Arial"/>
          <w:b/>
          <w:color w:val="000000"/>
          <w:sz w:val="24"/>
          <w:szCs w:val="24"/>
          <w:highlight w:val="cyan"/>
          <w:lang w:eastAsia="cs-CZ"/>
        </w:rPr>
        <w:t>- Úprava pracovního prostředí</w:t>
      </w:r>
      <w:r w:rsidRPr="00DA5C6F">
        <w:rPr>
          <w:rFonts w:ascii="inherit" w:eastAsia="Times New Roman" w:hAnsi="inherit" w:cs="Arial"/>
          <w:color w:val="000000"/>
          <w:sz w:val="24"/>
          <w:szCs w:val="24"/>
          <w:lang w:eastAsia="cs-CZ"/>
        </w:rPr>
        <w:t xml:space="preserve"> – Při úpravě pracovního prostředí vycházíme z diagnostiky    a individuálních potřeb žáka. Je třeba vzít v úvahu, zda se jedná o jednoho žáka individuálně integrovaného do třídy, nebo zda jde o celou skupinu žáků se speciálními vzdělávacími potřebami. Při uspořádání celé třídy a pracovního místa žáka respektujeme zrakovou a</w:t>
      </w:r>
      <w:r w:rsidR="008C7347">
        <w:rPr>
          <w:rFonts w:ascii="inherit" w:eastAsia="Times New Roman" w:hAnsi="inherit" w:cs="Arial" w:hint="eastAsia"/>
          <w:color w:val="000000"/>
          <w:sz w:val="24"/>
          <w:szCs w:val="24"/>
          <w:lang w:eastAsia="cs-CZ"/>
        </w:rPr>
        <w:t> </w:t>
      </w:r>
      <w:r w:rsidRPr="00DA5C6F">
        <w:rPr>
          <w:rFonts w:ascii="inherit" w:eastAsia="Times New Roman" w:hAnsi="inherit" w:cs="Arial"/>
          <w:color w:val="000000"/>
          <w:sz w:val="24"/>
          <w:szCs w:val="24"/>
          <w:lang w:eastAsia="cs-CZ"/>
        </w:rPr>
        <w:t>sluchovou hygienu žáka i spolužáků. Zvažujeme, zda bude žák v lavici sedět sám či se spolužákem, zda bude jeho místo poblíž katedry či mezi ostatními žáky, vybíráme vhodnou školní židli i lavici. Pomůcky uspořádáme přehledně tak, aby je měl žák ve své blízkosti a aby tento prostor nerušil ostatní žáky ve třídě.</w:t>
      </w:r>
    </w:p>
    <w:p w14:paraId="5B011C1D" w14:textId="77777777" w:rsidR="00DA5C6F" w:rsidRPr="00DA5C6F" w:rsidRDefault="00DA5C6F" w:rsidP="001D110C">
      <w:pPr>
        <w:spacing w:after="0"/>
        <w:jc w:val="both"/>
        <w:rPr>
          <w:rFonts w:ascii="inherit" w:eastAsia="Times New Roman" w:hAnsi="inherit" w:cs="Arial"/>
          <w:color w:val="000000"/>
          <w:sz w:val="24"/>
          <w:szCs w:val="24"/>
          <w:highlight w:val="yellow"/>
          <w:lang w:eastAsia="cs-CZ"/>
        </w:rPr>
      </w:pPr>
    </w:p>
    <w:p w14:paraId="54A07082" w14:textId="4CC006BA" w:rsidR="00DA5C6F" w:rsidRPr="00DA5C6F" w:rsidRDefault="005F2F0F" w:rsidP="001D110C">
      <w:pPr>
        <w:spacing w:after="0"/>
        <w:jc w:val="both"/>
        <w:rPr>
          <w:rFonts w:ascii="inherit" w:eastAsia="Times New Roman" w:hAnsi="inherit" w:cs="Arial"/>
          <w:color w:val="000000"/>
          <w:sz w:val="24"/>
          <w:szCs w:val="24"/>
          <w:highlight w:val="yellow"/>
          <w:lang w:eastAsia="cs-CZ"/>
        </w:rPr>
      </w:pPr>
      <w:r>
        <w:rPr>
          <w:rFonts w:ascii="inherit" w:eastAsia="Times New Roman" w:hAnsi="inherit" w:cs="Arial"/>
          <w:color w:val="000000"/>
          <w:sz w:val="24"/>
          <w:szCs w:val="24"/>
          <w:highlight w:val="yellow"/>
          <w:lang w:eastAsia="cs-CZ"/>
        </w:rPr>
        <w:t xml:space="preserve">10. </w:t>
      </w:r>
      <w:r w:rsidR="00DA5C6F" w:rsidRPr="00DA5C6F">
        <w:rPr>
          <w:rFonts w:ascii="inherit" w:eastAsia="Times New Roman" w:hAnsi="inherit" w:cs="Arial"/>
          <w:color w:val="000000"/>
          <w:sz w:val="24"/>
          <w:szCs w:val="24"/>
          <w:highlight w:val="yellow"/>
          <w:lang w:eastAsia="cs-CZ"/>
        </w:rPr>
        <w:t>PRÁCE S TŘÍDNÍM KOLEKTIVEM</w:t>
      </w:r>
    </w:p>
    <w:p w14:paraId="2A08FB40" w14:textId="77777777" w:rsidR="00DA5C6F" w:rsidRPr="00DA5C6F" w:rsidRDefault="00DA5C6F" w:rsidP="001D110C">
      <w:pPr>
        <w:autoSpaceDE w:val="0"/>
        <w:autoSpaceDN w:val="0"/>
        <w:adjustRightInd w:val="0"/>
        <w:spacing w:after="0"/>
        <w:jc w:val="both"/>
        <w:rPr>
          <w:rFonts w:ascii="inherit" w:eastAsia="Times New Roman" w:hAnsi="inherit" w:cs="Arial"/>
          <w:color w:val="000000"/>
          <w:sz w:val="24"/>
          <w:szCs w:val="24"/>
          <w:lang w:eastAsia="cs-CZ"/>
        </w:rPr>
      </w:pPr>
    </w:p>
    <w:p w14:paraId="359B9FCA"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b/>
          <w:sz w:val="24"/>
          <w:szCs w:val="24"/>
          <w:highlight w:val="cyan"/>
        </w:rPr>
        <w:t xml:space="preserve">- Klima třídy </w:t>
      </w:r>
      <w:r w:rsidRPr="00DA5C6F">
        <w:rPr>
          <w:rFonts w:ascii="Times New Roman" w:eastAsia="Calibri" w:hAnsi="Times New Roman" w:cs="Times New Roman"/>
          <w:b/>
          <w:sz w:val="24"/>
          <w:szCs w:val="24"/>
        </w:rPr>
        <w:t xml:space="preserve">– </w:t>
      </w:r>
      <w:r w:rsidRPr="00DA5C6F">
        <w:rPr>
          <w:rFonts w:ascii="Times New Roman" w:eastAsia="Calibri" w:hAnsi="Times New Roman" w:cs="Times New Roman"/>
          <w:sz w:val="24"/>
          <w:szCs w:val="24"/>
        </w:rPr>
        <w:t xml:space="preserve">především na třídnických hodinách. Oblast úpravy režimu školních aktivit je zaměřena na žáka, který má obtíže při navazování sociálních vazeb v rámci třídního kolektivu, nemá dostatečnou zkušenost s těmito vazbami. </w:t>
      </w:r>
    </w:p>
    <w:p w14:paraId="2E4DE48C"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Vyžaduje pečlivé sledování a pravidelné vyhodnocování rozvoje vztahů mezi žáky, aktivizaci jejich sociálního cítění a empatie, zapojování do cílevědomé pomoci poskytované žákovi, spolupodílení se na posilování jeho zkušeností. Cílem je pomoci žákovi začlenit se do třídního kolektivu, úspěšně navazovat a udržovat sociální vazby s vrstevníky. Aktivita využívá žákovy schopnosti a dosavadní zkušenosti, respektuje jeho limity, míru sociálního úsudku. Snaží se </w:t>
      </w:r>
      <w:r w:rsidRPr="00DA5C6F">
        <w:rPr>
          <w:rFonts w:ascii="Times New Roman" w:eastAsia="Calibri" w:hAnsi="Times New Roman" w:cs="Times New Roman"/>
          <w:sz w:val="24"/>
          <w:szCs w:val="24"/>
        </w:rPr>
        <w:lastRenderedPageBreak/>
        <w:t>vztahy v rámci třídy ovlivňovat a rozvíjet takovým způsobem, aby bylo možné budovat a posilovat sociální, praktické kompetence žáka s mentálním postižením. Cílem je eliminace, vyloučení nežádoucích konfliktů v rámci kolektivu.</w:t>
      </w:r>
    </w:p>
    <w:p w14:paraId="7D45925E" w14:textId="77777777" w:rsidR="00DA5C6F" w:rsidRPr="00DA5C6F" w:rsidRDefault="00DA5C6F" w:rsidP="001D110C">
      <w:p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Čemu pomáhá</w:t>
      </w:r>
    </w:p>
    <w:p w14:paraId="710D133C" w14:textId="77777777" w:rsidR="00DA5C6F" w:rsidRPr="00DA5C6F" w:rsidRDefault="00DA5C6F" w:rsidP="001D110C">
      <w:pPr>
        <w:numPr>
          <w:ilvl w:val="0"/>
          <w:numId w:val="74"/>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Pomáhá žákovi začlenit se do třídního kolektivu.</w:t>
      </w:r>
    </w:p>
    <w:p w14:paraId="1DA7E500" w14:textId="77777777" w:rsidR="00DA5C6F" w:rsidRPr="00DA5C6F" w:rsidRDefault="00DA5C6F" w:rsidP="001D110C">
      <w:pPr>
        <w:numPr>
          <w:ilvl w:val="0"/>
          <w:numId w:val="74"/>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Úspěšně navazovat a udržovat sociální vazby se spolužáky.</w:t>
      </w:r>
    </w:p>
    <w:p w14:paraId="4D0902BF" w14:textId="77777777" w:rsidR="00DA5C6F" w:rsidRPr="00DA5C6F" w:rsidRDefault="00DA5C6F" w:rsidP="001D110C">
      <w:pPr>
        <w:numPr>
          <w:ilvl w:val="0"/>
          <w:numId w:val="74"/>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Posiluje schopnost sociálního úsudku, rozšiřuje náhled na vlastní jednání.</w:t>
      </w:r>
    </w:p>
    <w:p w14:paraId="6DBB39BE" w14:textId="77777777" w:rsidR="00DA5C6F" w:rsidRPr="00DA5C6F" w:rsidRDefault="00DA5C6F" w:rsidP="001D110C">
      <w:pPr>
        <w:numPr>
          <w:ilvl w:val="0"/>
          <w:numId w:val="74"/>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Zvyšuje praktické kompetence žáka.</w:t>
      </w:r>
    </w:p>
    <w:p w14:paraId="42A31E7E" w14:textId="77777777" w:rsidR="00DA5C6F" w:rsidRPr="00DA5C6F" w:rsidRDefault="00DA5C6F" w:rsidP="001D110C">
      <w:pPr>
        <w:numPr>
          <w:ilvl w:val="0"/>
          <w:numId w:val="74"/>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Eliminuje riziko konfliktů.</w:t>
      </w:r>
    </w:p>
    <w:p w14:paraId="06D593FB" w14:textId="77777777" w:rsidR="00DA5C6F" w:rsidRPr="00DA5C6F" w:rsidRDefault="00DA5C6F" w:rsidP="001D110C">
      <w:pPr>
        <w:numPr>
          <w:ilvl w:val="0"/>
          <w:numId w:val="74"/>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Snižuje riziko izolace žáka.</w:t>
      </w:r>
    </w:p>
    <w:p w14:paraId="4A9AAD3E" w14:textId="77777777" w:rsidR="00DA5C6F" w:rsidRPr="00DA5C6F" w:rsidRDefault="00DA5C6F" w:rsidP="001D110C">
      <w:pPr>
        <w:numPr>
          <w:ilvl w:val="0"/>
          <w:numId w:val="74"/>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Zabraňuje nebezpečí šikany.</w:t>
      </w:r>
    </w:p>
    <w:p w14:paraId="2AF5120B" w14:textId="77777777" w:rsidR="00DA5C6F" w:rsidRPr="00DA5C6F" w:rsidRDefault="00DA5C6F" w:rsidP="001D110C">
      <w:pPr>
        <w:numPr>
          <w:ilvl w:val="0"/>
          <w:numId w:val="74"/>
        </w:numPr>
        <w:autoSpaceDE w:val="0"/>
        <w:autoSpaceDN w:val="0"/>
        <w:adjustRightInd w:val="0"/>
        <w:spacing w:after="0"/>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Upevňuje sebepojetí žáka.</w:t>
      </w:r>
    </w:p>
    <w:p w14:paraId="16C206C4" w14:textId="77777777" w:rsidR="00DA5C6F" w:rsidRPr="00DA5C6F" w:rsidRDefault="00DA5C6F" w:rsidP="001D110C">
      <w:pPr>
        <w:autoSpaceDE w:val="0"/>
        <w:autoSpaceDN w:val="0"/>
        <w:adjustRightInd w:val="0"/>
        <w:spacing w:after="0"/>
        <w:ind w:left="720"/>
        <w:jc w:val="both"/>
        <w:rPr>
          <w:rFonts w:ascii="Times New Roman" w:eastAsia="Calibri" w:hAnsi="Times New Roman" w:cs="Times New Roman"/>
          <w:sz w:val="24"/>
          <w:szCs w:val="24"/>
        </w:rPr>
      </w:pPr>
    </w:p>
    <w:p w14:paraId="2C8A4DB8" w14:textId="77777777" w:rsidR="00DA5C6F" w:rsidRPr="00DA5C6F" w:rsidRDefault="00DA5C6F" w:rsidP="001D110C">
      <w:pPr>
        <w:autoSpaceDE w:val="0"/>
        <w:autoSpaceDN w:val="0"/>
        <w:adjustRightInd w:val="0"/>
        <w:spacing w:after="0"/>
        <w:jc w:val="both"/>
        <w:rPr>
          <w:rFonts w:ascii="Times New Roman" w:eastAsia="Calibri" w:hAnsi="Times New Roman" w:cs="Times New Roman"/>
          <w:b/>
          <w:sz w:val="24"/>
          <w:szCs w:val="24"/>
        </w:rPr>
      </w:pPr>
      <w:r w:rsidRPr="00DA5C6F">
        <w:rPr>
          <w:rFonts w:ascii="Times New Roman" w:eastAsia="Calibri" w:hAnsi="Times New Roman" w:cs="Times New Roman"/>
          <w:b/>
          <w:sz w:val="24"/>
          <w:szCs w:val="24"/>
        </w:rPr>
        <w:t>Při práci s třídním kolektivem aplikujeme následující postupy:</w:t>
      </w:r>
    </w:p>
    <w:p w14:paraId="50D44E61"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Sledování a zaznamenávání potřeb, zájmů, návyků, cílů, přání, hodnotových žebříčků, postojů, sebekontroly a emocí žáka. </w:t>
      </w:r>
    </w:p>
    <w:p w14:paraId="7BCFC477"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 xml:space="preserve">Podchycení sociální citlivosti žáka vůči dění ve skupině, sledování jeho aktivity či pasivity, zájmu o členy kolektivu, porozumění potřebám jiných dětí, jeho sociální roli. </w:t>
      </w:r>
    </w:p>
    <w:p w14:paraId="6CB0F247"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Srovnávání norem skupiny, vytyčení společných cílů.</w:t>
      </w:r>
    </w:p>
    <w:p w14:paraId="5B4B811B"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Podpora a rozvoj orientace žáka v základních společenských normách.</w:t>
      </w:r>
    </w:p>
    <w:p w14:paraId="7AA4D7A0"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Orientace žáka na sociálně zdatné spolužáky, osvojení respektovaných norem, vytvoření pozitivního vzoru (konkrétní žák, literární nebo filmový hrdina…).</w:t>
      </w:r>
    </w:p>
    <w:p w14:paraId="20F107C4"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Nácvik orientace v problémové situaci při využití vzorových modelových situací.</w:t>
      </w:r>
    </w:p>
    <w:p w14:paraId="59C3C0BE"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Společné vyhodnocování možných variant řešení problémové situace.</w:t>
      </w:r>
    </w:p>
    <w:p w14:paraId="45C6315C"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Nácvik zvládání konfliktu.</w:t>
      </w:r>
    </w:p>
    <w:p w14:paraId="5F606552" w14:textId="77777777" w:rsidR="00DA5C6F" w:rsidRPr="00DA5C6F"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Zvýšená pozornost věnovaná rizikům během spontánních činností, zejména během přestávek.</w:t>
      </w:r>
    </w:p>
    <w:p w14:paraId="101BDEE6" w14:textId="77777777" w:rsidR="00DA5C6F" w:rsidRPr="005C2A32" w:rsidRDefault="00DA5C6F" w:rsidP="001D110C">
      <w:pPr>
        <w:numPr>
          <w:ilvl w:val="0"/>
          <w:numId w:val="70"/>
        </w:numPr>
        <w:autoSpaceDE w:val="0"/>
        <w:autoSpaceDN w:val="0"/>
        <w:adjustRightInd w:val="0"/>
        <w:spacing w:after="0"/>
        <w:contextualSpacing/>
        <w:jc w:val="both"/>
        <w:rPr>
          <w:rFonts w:ascii="Times New Roman" w:eastAsia="Calibri" w:hAnsi="Times New Roman" w:cs="Times New Roman"/>
          <w:sz w:val="24"/>
          <w:szCs w:val="24"/>
        </w:rPr>
      </w:pPr>
      <w:r w:rsidRPr="00DA5C6F">
        <w:rPr>
          <w:rFonts w:ascii="Times New Roman" w:eastAsia="Calibri" w:hAnsi="Times New Roman" w:cs="Times New Roman"/>
          <w:sz w:val="24"/>
          <w:szCs w:val="24"/>
        </w:rPr>
        <w:t>Posilování kompetencí žáka, zpětná vazba, fixace (</w:t>
      </w:r>
      <w:r w:rsidRPr="005C2A32">
        <w:rPr>
          <w:rFonts w:ascii="Times New Roman" w:eastAsia="Calibri" w:hAnsi="Times New Roman" w:cs="Times New Roman"/>
          <w:sz w:val="24"/>
          <w:szCs w:val="24"/>
        </w:rPr>
        <w:t>upevnění) správných postupů</w:t>
      </w:r>
    </w:p>
    <w:p w14:paraId="4D00B0F4" w14:textId="77777777" w:rsidR="002A5701" w:rsidRDefault="002A5701" w:rsidP="001D110C">
      <w:pPr>
        <w:spacing w:after="160"/>
        <w:jc w:val="both"/>
        <w:rPr>
          <w:rFonts w:ascii="Times New Roman" w:eastAsia="Calibri" w:hAnsi="Times New Roman" w:cs="Times New Roman"/>
          <w:b/>
          <w:sz w:val="24"/>
          <w:szCs w:val="24"/>
          <w:highlight w:val="yellow"/>
        </w:rPr>
      </w:pPr>
    </w:p>
    <w:p w14:paraId="5477074E" w14:textId="6AB56C17" w:rsidR="00913D2C" w:rsidRPr="00253CE4" w:rsidRDefault="00913D2C" w:rsidP="001D110C">
      <w:pPr>
        <w:spacing w:after="160"/>
        <w:jc w:val="both"/>
        <w:rPr>
          <w:rFonts w:ascii="Calibri" w:eastAsia="Calibri" w:hAnsi="Calibri" w:cs="Times New Roman"/>
          <w:b/>
        </w:rPr>
      </w:pPr>
      <w:r w:rsidRPr="00253CE4">
        <w:rPr>
          <w:rFonts w:ascii="Times New Roman" w:eastAsia="Calibri" w:hAnsi="Times New Roman" w:cs="Times New Roman"/>
          <w:b/>
          <w:sz w:val="24"/>
          <w:szCs w:val="24"/>
          <w:highlight w:val="yellow"/>
        </w:rPr>
        <w:t>Pravidla pro učitele</w:t>
      </w:r>
      <w:r w:rsidR="00883627" w:rsidRPr="00253CE4">
        <w:rPr>
          <w:rFonts w:ascii="Times New Roman" w:eastAsia="Calibri" w:hAnsi="Times New Roman" w:cs="Times New Roman"/>
          <w:b/>
          <w:sz w:val="24"/>
          <w:szCs w:val="24"/>
          <w:highlight w:val="yellow"/>
        </w:rPr>
        <w:t xml:space="preserve"> v přístupu k těmto žákům</w:t>
      </w:r>
      <w:r w:rsidRPr="00253CE4">
        <w:rPr>
          <w:rFonts w:ascii="Times New Roman" w:eastAsia="Calibri" w:hAnsi="Times New Roman" w:cs="Times New Roman"/>
          <w:b/>
          <w:sz w:val="24"/>
          <w:szCs w:val="24"/>
          <w:highlight w:val="yellow"/>
        </w:rPr>
        <w:t>:</w:t>
      </w:r>
    </w:p>
    <w:p w14:paraId="75601685" w14:textId="77777777" w:rsidR="005D559C" w:rsidRDefault="00913D2C" w:rsidP="001D110C">
      <w:pPr>
        <w:pStyle w:val="Odstavecseseznamem"/>
        <w:numPr>
          <w:ilvl w:val="0"/>
          <w:numId w:val="76"/>
        </w:numPr>
        <w:autoSpaceDE w:val="0"/>
        <w:autoSpaceDN w:val="0"/>
        <w:adjustRightInd w:val="0"/>
        <w:spacing w:line="276" w:lineRule="auto"/>
        <w:jc w:val="both"/>
        <w:rPr>
          <w:rFonts w:ascii="TimesNewRomanPSMT" w:hAnsi="TimesNewRomanPSMT" w:cs="TimesNewRomanPSMT"/>
        </w:rPr>
      </w:pPr>
      <w:r w:rsidRPr="005D559C">
        <w:rPr>
          <w:rFonts w:ascii="TimesNewRomanPSMT" w:hAnsi="TimesNewRomanPSMT" w:cs="TimesNewRomanPSMT"/>
        </w:rPr>
        <w:t>Místo práce na základní úrovni</w:t>
      </w:r>
      <w:r w:rsidR="00883627" w:rsidRPr="005D559C">
        <w:rPr>
          <w:rFonts w:ascii="TimesNewRomanPSMT" w:hAnsi="TimesNewRomanPSMT" w:cs="TimesNewRomanPSMT"/>
        </w:rPr>
        <w:t xml:space="preserve"> učiva</w:t>
      </w:r>
      <w:r w:rsidRPr="005D559C">
        <w:rPr>
          <w:rFonts w:ascii="TimesNewRomanPSMT" w:hAnsi="TimesNewRomanPSMT" w:cs="TimesNewRomanPSMT"/>
        </w:rPr>
        <w:t xml:space="preserve"> nebo jejího procvičování by měl poskytnout </w:t>
      </w:r>
      <w:r w:rsidR="005D559C">
        <w:rPr>
          <w:rFonts w:ascii="TimesNewRomanPSMT" w:hAnsi="TimesNewRomanPSMT" w:cs="TimesNewRomanPSMT"/>
        </w:rPr>
        <w:t>žákovi</w:t>
      </w:r>
      <w:r w:rsidR="005D559C" w:rsidRPr="005D559C">
        <w:rPr>
          <w:rFonts w:ascii="TimesNewRomanPSMT" w:hAnsi="TimesNewRomanPSMT" w:cs="TimesNewRomanPSMT"/>
        </w:rPr>
        <w:t xml:space="preserve"> </w:t>
      </w:r>
      <w:r w:rsidR="00883627" w:rsidRPr="005D559C">
        <w:rPr>
          <w:rFonts w:ascii="TimesNewRomanPSMT" w:hAnsi="TimesNewRomanPSMT" w:cs="TimesNewRomanPSMT"/>
        </w:rPr>
        <w:t>možnost podílet se na činnostech</w:t>
      </w:r>
      <w:r w:rsidR="005D559C">
        <w:rPr>
          <w:rFonts w:ascii="TimesNewRomanPSMT" w:hAnsi="TimesNewRomanPSMT" w:cs="TimesNewRomanPSMT"/>
        </w:rPr>
        <w:t>, aktivitách</w:t>
      </w:r>
      <w:r w:rsidRPr="005D559C">
        <w:rPr>
          <w:rFonts w:ascii="TimesNewRomanPSMT" w:hAnsi="TimesNewRomanPSMT" w:cs="TimesNewRomanPSMT"/>
        </w:rPr>
        <w:t xml:space="preserve"> stimulujících další rozvoj nadaných žáků (na složitější</w:t>
      </w:r>
      <w:r w:rsidR="00883627" w:rsidRPr="005D559C">
        <w:rPr>
          <w:rFonts w:ascii="TimesNewRomanPSMT" w:hAnsi="TimesNewRomanPSMT" w:cs="TimesNewRomanPSMT"/>
        </w:rPr>
        <w:t xml:space="preserve"> </w:t>
      </w:r>
      <w:r w:rsidRPr="005D559C">
        <w:rPr>
          <w:rFonts w:ascii="TimesNewRomanPSMT" w:hAnsi="TimesNewRomanPSMT" w:cs="TimesNewRomanPSMT"/>
        </w:rPr>
        <w:t>a abstraktnější úrovni).</w:t>
      </w:r>
    </w:p>
    <w:p w14:paraId="024CEEB2" w14:textId="77777777" w:rsidR="005D559C" w:rsidRDefault="00913D2C" w:rsidP="001D110C">
      <w:pPr>
        <w:pStyle w:val="Odstavecseseznamem"/>
        <w:numPr>
          <w:ilvl w:val="0"/>
          <w:numId w:val="76"/>
        </w:numPr>
        <w:autoSpaceDE w:val="0"/>
        <w:autoSpaceDN w:val="0"/>
        <w:adjustRightInd w:val="0"/>
        <w:spacing w:line="276" w:lineRule="auto"/>
        <w:jc w:val="both"/>
        <w:rPr>
          <w:rFonts w:ascii="TimesNewRomanPSMT" w:hAnsi="TimesNewRomanPSMT" w:cs="TimesNewRomanPSMT"/>
        </w:rPr>
      </w:pPr>
      <w:r w:rsidRPr="005D559C">
        <w:rPr>
          <w:rFonts w:ascii="TimesNewRomanPSMT" w:hAnsi="TimesNewRomanPSMT" w:cs="TimesNewRomanPSMT"/>
        </w:rPr>
        <w:t>Z</w:t>
      </w:r>
      <w:r w:rsidR="005D559C">
        <w:rPr>
          <w:rFonts w:ascii="TimesNewRomanPSMT" w:hAnsi="TimesNewRomanPSMT" w:cs="TimesNewRomanPSMT"/>
        </w:rPr>
        <w:t>jišťuje, jaké jsou jejich zájmy</w:t>
      </w:r>
      <w:r w:rsidR="00E95131">
        <w:rPr>
          <w:rFonts w:ascii="TimesNewRomanPSMT" w:hAnsi="TimesNewRomanPSMT" w:cs="TimesNewRomanPSMT"/>
        </w:rPr>
        <w:t xml:space="preserve">, </w:t>
      </w:r>
      <w:r w:rsidRPr="005D559C">
        <w:rPr>
          <w:rFonts w:ascii="TimesNewRomanPSMT" w:hAnsi="TimesNewRomanPSMT" w:cs="TimesNewRomanPSMT"/>
        </w:rPr>
        <w:t>a bere je v úvahu při přípravě projektů.</w:t>
      </w:r>
    </w:p>
    <w:p w14:paraId="5C6DD83D" w14:textId="77777777" w:rsidR="005D559C" w:rsidRDefault="00913D2C" w:rsidP="001D110C">
      <w:pPr>
        <w:pStyle w:val="Odstavecseseznamem"/>
        <w:numPr>
          <w:ilvl w:val="0"/>
          <w:numId w:val="76"/>
        </w:numPr>
        <w:autoSpaceDE w:val="0"/>
        <w:autoSpaceDN w:val="0"/>
        <w:adjustRightInd w:val="0"/>
        <w:spacing w:line="276" w:lineRule="auto"/>
        <w:jc w:val="both"/>
        <w:rPr>
          <w:rFonts w:ascii="TimesNewRomanPSMT" w:hAnsi="TimesNewRomanPSMT" w:cs="TimesNewRomanPSMT"/>
        </w:rPr>
      </w:pPr>
      <w:r w:rsidRPr="005D559C">
        <w:rPr>
          <w:rFonts w:ascii="TimesNewRomanPSMT" w:hAnsi="TimesNewRomanPSMT" w:cs="TimesNewRomanPSMT"/>
        </w:rPr>
        <w:t>Poskytuje jim určitou volnost ve způsobu, jakým využijí „ušetřený čas“.</w:t>
      </w:r>
    </w:p>
    <w:p w14:paraId="7D0D7121" w14:textId="77777777" w:rsidR="005D559C" w:rsidRDefault="00913D2C" w:rsidP="001D110C">
      <w:pPr>
        <w:pStyle w:val="Odstavecseseznamem"/>
        <w:numPr>
          <w:ilvl w:val="0"/>
          <w:numId w:val="76"/>
        </w:numPr>
        <w:autoSpaceDE w:val="0"/>
        <w:autoSpaceDN w:val="0"/>
        <w:adjustRightInd w:val="0"/>
        <w:spacing w:line="276" w:lineRule="auto"/>
        <w:jc w:val="both"/>
        <w:rPr>
          <w:rFonts w:ascii="TimesNewRomanPSMT" w:hAnsi="TimesNewRomanPSMT" w:cs="TimesNewRomanPSMT"/>
        </w:rPr>
      </w:pPr>
      <w:r w:rsidRPr="005D559C">
        <w:rPr>
          <w:rFonts w:ascii="TimesNewRomanPSMT" w:hAnsi="TimesNewRomanPSMT" w:cs="TimesNewRomanPSMT"/>
        </w:rPr>
        <w:t xml:space="preserve">Dovoluje jim postupovat v učení </w:t>
      </w:r>
      <w:proofErr w:type="gramStart"/>
      <w:r w:rsidRPr="005D559C">
        <w:rPr>
          <w:rFonts w:ascii="TimesNewRomanPSMT" w:hAnsi="TimesNewRomanPSMT" w:cs="TimesNewRomanPSMT"/>
        </w:rPr>
        <w:t>rychleji,</w:t>
      </w:r>
      <w:proofErr w:type="gramEnd"/>
      <w:r w:rsidRPr="005D559C">
        <w:rPr>
          <w:rFonts w:ascii="TimesNewRomanPSMT" w:hAnsi="TimesNewRomanPSMT" w:cs="TimesNewRomanPSMT"/>
        </w:rPr>
        <w:t xml:space="preserve"> než jejich spolužáci.</w:t>
      </w:r>
    </w:p>
    <w:p w14:paraId="07B9EF16" w14:textId="77777777" w:rsidR="005D559C" w:rsidRDefault="00913D2C" w:rsidP="001D110C">
      <w:pPr>
        <w:pStyle w:val="Odstavecseseznamem"/>
        <w:numPr>
          <w:ilvl w:val="0"/>
          <w:numId w:val="76"/>
        </w:numPr>
        <w:autoSpaceDE w:val="0"/>
        <w:autoSpaceDN w:val="0"/>
        <w:adjustRightInd w:val="0"/>
        <w:spacing w:line="276" w:lineRule="auto"/>
        <w:jc w:val="both"/>
        <w:rPr>
          <w:rFonts w:ascii="TimesNewRomanPSMT" w:hAnsi="TimesNewRomanPSMT" w:cs="TimesNewRomanPSMT"/>
        </w:rPr>
      </w:pPr>
      <w:r w:rsidRPr="005D559C">
        <w:rPr>
          <w:rFonts w:ascii="TimesNewRomanPSMT" w:hAnsi="TimesNewRomanPSMT" w:cs="TimesNewRomanPSMT"/>
        </w:rPr>
        <w:t>Nechává je při učení často užívat techniky vlastního objevování a vyhnout se</w:t>
      </w:r>
      <w:r w:rsidR="005D559C" w:rsidRPr="005D559C">
        <w:rPr>
          <w:rFonts w:ascii="TimesNewRomanPSMT" w:hAnsi="TimesNewRomanPSMT" w:cs="TimesNewRomanPSMT"/>
        </w:rPr>
        <w:t xml:space="preserve"> </w:t>
      </w:r>
      <w:r w:rsidRPr="005D559C">
        <w:rPr>
          <w:rFonts w:ascii="TimesNewRomanPSMT" w:hAnsi="TimesNewRomanPSMT" w:cs="TimesNewRomanPSMT"/>
        </w:rPr>
        <w:t>dominantním výukovým metodám.</w:t>
      </w:r>
    </w:p>
    <w:p w14:paraId="0315C848" w14:textId="77777777" w:rsidR="005D559C" w:rsidRDefault="00913D2C" w:rsidP="001D110C">
      <w:pPr>
        <w:pStyle w:val="Odstavecseseznamem"/>
        <w:numPr>
          <w:ilvl w:val="0"/>
          <w:numId w:val="76"/>
        </w:numPr>
        <w:autoSpaceDE w:val="0"/>
        <w:autoSpaceDN w:val="0"/>
        <w:adjustRightInd w:val="0"/>
        <w:spacing w:line="276" w:lineRule="auto"/>
        <w:jc w:val="both"/>
        <w:rPr>
          <w:rFonts w:ascii="TimesNewRomanPSMT" w:hAnsi="TimesNewRomanPSMT" w:cs="TimesNewRomanPSMT"/>
        </w:rPr>
      </w:pPr>
      <w:r w:rsidRPr="005D559C">
        <w:rPr>
          <w:rFonts w:ascii="TimesNewRomanPSMT" w:hAnsi="TimesNewRomanPSMT" w:cs="TimesNewRomanPSMT"/>
        </w:rPr>
        <w:t>Důvěřuje jejich schopnosti učit se netradičními způsoby.</w:t>
      </w:r>
    </w:p>
    <w:p w14:paraId="75B128DA" w14:textId="77777777" w:rsidR="005D559C" w:rsidRPr="005D559C" w:rsidRDefault="00913D2C" w:rsidP="001D110C">
      <w:pPr>
        <w:pStyle w:val="Odstavecseseznamem"/>
        <w:numPr>
          <w:ilvl w:val="0"/>
          <w:numId w:val="76"/>
        </w:numPr>
        <w:autoSpaceDE w:val="0"/>
        <w:autoSpaceDN w:val="0"/>
        <w:adjustRightInd w:val="0"/>
        <w:spacing w:line="276" w:lineRule="auto"/>
        <w:jc w:val="both"/>
        <w:rPr>
          <w:rFonts w:ascii="TimesNewRomanPSMT" w:hAnsi="TimesNewRomanPSMT" w:cs="TimesNewRomanPSMT"/>
        </w:rPr>
      </w:pPr>
      <w:r w:rsidRPr="005D559C">
        <w:rPr>
          <w:rFonts w:ascii="TimesNewRomanPSMT" w:hAnsi="TimesNewRomanPSMT" w:cs="TimesNewRomanPSMT"/>
        </w:rPr>
        <w:t>Pomáhá nadaným žákům najít jim podobné vrstevníky, neposuzuje jejich sociální</w:t>
      </w:r>
      <w:r w:rsidR="005D559C">
        <w:rPr>
          <w:rFonts w:ascii="TimesNewRomanPSMT" w:hAnsi="TimesNewRomanPSMT" w:cs="TimesNewRomanPSMT"/>
        </w:rPr>
        <w:t xml:space="preserve"> </w:t>
      </w:r>
      <w:r w:rsidRPr="005D559C">
        <w:rPr>
          <w:rFonts w:ascii="TimesNewRomanPSMT" w:hAnsi="TimesNewRomanPSMT" w:cs="TimesNewRomanPSMT"/>
        </w:rPr>
        <w:t xml:space="preserve">dovednosti pouze </w:t>
      </w:r>
      <w:r w:rsidRPr="005D559C">
        <w:rPr>
          <w:rFonts w:ascii="TimesNewRomanPSMT" w:hAnsi="TimesNewRomanPSMT" w:cs="TimesNewRomanPSMT"/>
          <w:color w:val="000000"/>
        </w:rPr>
        <w:t>dovednosti na základě toho, jak vycházejí se svými spolužáky.</w:t>
      </w:r>
    </w:p>
    <w:p w14:paraId="287923F7" w14:textId="77777777" w:rsidR="0045248A" w:rsidRPr="00C57BCA" w:rsidRDefault="00913D2C" w:rsidP="001D110C">
      <w:pPr>
        <w:pStyle w:val="Odstavecseseznamem"/>
        <w:numPr>
          <w:ilvl w:val="0"/>
          <w:numId w:val="77"/>
        </w:numPr>
        <w:autoSpaceDE w:val="0"/>
        <w:autoSpaceDN w:val="0"/>
        <w:adjustRightInd w:val="0"/>
        <w:spacing w:line="276" w:lineRule="auto"/>
        <w:jc w:val="both"/>
        <w:rPr>
          <w:rFonts w:ascii="TimesNewRomanPSMT" w:hAnsi="TimesNewRomanPSMT" w:cs="TimesNewRomanPSMT"/>
          <w:color w:val="000000"/>
        </w:rPr>
      </w:pPr>
      <w:r w:rsidRPr="005D559C">
        <w:rPr>
          <w:rFonts w:ascii="TimesNewRomanPSMT" w:hAnsi="TimesNewRomanPSMT" w:cs="TimesNewRomanPSMT"/>
          <w:color w:val="000000"/>
        </w:rPr>
        <w:t>Motivuje je (umí nadchnout) možností volby, vlastního výběru témat, úkolů, postupů</w:t>
      </w:r>
      <w:r w:rsidR="000449B1">
        <w:rPr>
          <w:rFonts w:ascii="TimesNewRomanPSMT" w:hAnsi="TimesNewRomanPSMT" w:cs="TimesNewRomanPSMT"/>
          <w:color w:val="000000"/>
        </w:rPr>
        <w:t xml:space="preserve"> </w:t>
      </w:r>
      <w:r w:rsidRPr="000449B1">
        <w:rPr>
          <w:rFonts w:ascii="TimesNewRomanPSMT" w:hAnsi="TimesNewRomanPSMT" w:cs="TimesNewRomanPSMT"/>
          <w:color w:val="000000"/>
        </w:rPr>
        <w:t>atd., učením stanovování vlastních cílů a hodnocením vlastní práce.</w:t>
      </w:r>
    </w:p>
    <w:p w14:paraId="4A65935F" w14:textId="77777777" w:rsidR="0045248A" w:rsidRDefault="0045248A" w:rsidP="001D110C">
      <w:pPr>
        <w:spacing w:after="0"/>
        <w:jc w:val="both"/>
        <w:rPr>
          <w:rFonts w:ascii="Times New Roman" w:eastAsia="Times New Roman" w:hAnsi="Times New Roman" w:cs="Times New Roman"/>
          <w:sz w:val="24"/>
          <w:szCs w:val="24"/>
          <w:lang w:eastAsia="cs-CZ"/>
        </w:rPr>
      </w:pPr>
    </w:p>
    <w:p w14:paraId="35D378C8" w14:textId="77777777" w:rsidR="00DA5C6F" w:rsidRDefault="00DA5C6F" w:rsidP="001D110C">
      <w:pPr>
        <w:spacing w:after="0"/>
        <w:jc w:val="both"/>
        <w:rPr>
          <w:rFonts w:ascii="Times New Roman" w:eastAsia="Times New Roman" w:hAnsi="Times New Roman" w:cs="Times New Roman"/>
          <w:sz w:val="24"/>
          <w:szCs w:val="24"/>
          <w:lang w:eastAsia="cs-CZ"/>
        </w:rPr>
      </w:pPr>
    </w:p>
    <w:p w14:paraId="0CCD5F42" w14:textId="77777777" w:rsidR="00091B57" w:rsidRPr="003E72DE" w:rsidRDefault="00091B57" w:rsidP="001D110C">
      <w:pPr>
        <w:spacing w:after="0"/>
        <w:jc w:val="both"/>
        <w:rPr>
          <w:rFonts w:ascii="Times New Roman" w:eastAsia="Times New Roman" w:hAnsi="Times New Roman" w:cs="Times New Roman"/>
          <w:sz w:val="24"/>
          <w:szCs w:val="24"/>
          <w:lang w:eastAsia="cs-CZ"/>
        </w:rPr>
      </w:pPr>
    </w:p>
    <w:p w14:paraId="3DCC2F35" w14:textId="77777777" w:rsidR="003E72DE" w:rsidRPr="003E72DE" w:rsidRDefault="003E72DE" w:rsidP="001D110C">
      <w:pPr>
        <w:spacing w:after="0"/>
        <w:jc w:val="both"/>
        <w:rPr>
          <w:rFonts w:ascii="Times New Roman" w:eastAsia="Times New Roman" w:hAnsi="Times New Roman" w:cs="Times New Roman"/>
          <w:i/>
          <w:sz w:val="20"/>
          <w:szCs w:val="20"/>
          <w:lang w:eastAsia="cs-CZ"/>
        </w:rPr>
      </w:pPr>
    </w:p>
    <w:p w14:paraId="5D3BE1FD" w14:textId="77777777" w:rsidR="003E72DE" w:rsidRPr="005F2F0F" w:rsidRDefault="003E72DE" w:rsidP="001D110C">
      <w:pPr>
        <w:spacing w:after="0"/>
        <w:jc w:val="both"/>
        <w:rPr>
          <w:rFonts w:ascii="Times New Roman" w:eastAsia="Times New Roman" w:hAnsi="Times New Roman" w:cs="Times New Roman"/>
          <w:i/>
          <w:sz w:val="16"/>
          <w:szCs w:val="16"/>
          <w:lang w:eastAsia="cs-CZ"/>
        </w:rPr>
      </w:pPr>
    </w:p>
    <w:p w14:paraId="5D5989AA" w14:textId="496C4C9A" w:rsidR="003E72DE" w:rsidRPr="005F2F0F" w:rsidRDefault="00FC3259" w:rsidP="001D110C">
      <w:pPr>
        <w:spacing w:after="0"/>
        <w:jc w:val="both"/>
        <w:rPr>
          <w:rFonts w:ascii="Times New Roman" w:eastAsia="Times New Roman" w:hAnsi="Times New Roman" w:cs="Times New Roman"/>
          <w:b/>
          <w:i/>
          <w:sz w:val="16"/>
          <w:szCs w:val="16"/>
          <w:u w:val="single"/>
          <w:lang w:eastAsia="cs-CZ"/>
        </w:rPr>
      </w:pPr>
      <w:r w:rsidRPr="005F2F0F">
        <w:rPr>
          <w:rFonts w:ascii="Times New Roman" w:eastAsia="Times New Roman" w:hAnsi="Times New Roman" w:cs="Times New Roman"/>
          <w:b/>
          <w:iCs/>
          <w:sz w:val="28"/>
          <w:szCs w:val="16"/>
          <w:u w:val="single"/>
          <w:lang w:eastAsia="cs-CZ"/>
        </w:rPr>
        <w:t>3.5</w:t>
      </w:r>
      <w:r w:rsidR="005F2F0F" w:rsidRPr="005F2F0F">
        <w:rPr>
          <w:rFonts w:ascii="Times New Roman" w:eastAsia="Times New Roman" w:hAnsi="Times New Roman" w:cs="Times New Roman"/>
          <w:b/>
          <w:iCs/>
          <w:sz w:val="28"/>
          <w:szCs w:val="16"/>
          <w:u w:val="single"/>
          <w:lang w:eastAsia="cs-CZ"/>
        </w:rPr>
        <w:t xml:space="preserve"> </w:t>
      </w:r>
      <w:r w:rsidR="003E72DE" w:rsidRPr="005F2F0F">
        <w:rPr>
          <w:rFonts w:ascii="Times New Roman" w:eastAsia="Times New Roman" w:hAnsi="Times New Roman" w:cs="Times New Roman"/>
          <w:b/>
          <w:sz w:val="28"/>
          <w:szCs w:val="28"/>
          <w:u w:val="single"/>
          <w:lang w:eastAsia="cs-CZ"/>
        </w:rPr>
        <w:t xml:space="preserve">Začlenění průřezových témat </w:t>
      </w:r>
    </w:p>
    <w:p w14:paraId="4F032808" w14:textId="77777777" w:rsidR="003E72DE" w:rsidRPr="003E72DE" w:rsidRDefault="003E72DE" w:rsidP="001D110C">
      <w:pPr>
        <w:spacing w:before="120" w:after="0"/>
        <w:jc w:val="both"/>
        <w:rPr>
          <w:rFonts w:ascii="Times New Roman" w:eastAsia="Times New Roman" w:hAnsi="Times New Roman" w:cs="Times New Roman"/>
          <w:sz w:val="32"/>
          <w:szCs w:val="32"/>
          <w:lang w:eastAsia="cs-CZ"/>
        </w:rPr>
      </w:pPr>
    </w:p>
    <w:p w14:paraId="47239C9D" w14:textId="77777777" w:rsidR="003E72DE" w:rsidRPr="003E72DE" w:rsidRDefault="003E72DE" w:rsidP="001D110C">
      <w:p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bCs/>
          <w:sz w:val="24"/>
          <w:szCs w:val="24"/>
          <w:lang w:eastAsia="cs-CZ"/>
        </w:rPr>
        <w:t>Průřezová témata</w:t>
      </w:r>
      <w:r w:rsidRPr="003E72DE">
        <w:rPr>
          <w:rFonts w:ascii="Times New Roman" w:eastAsia="Times New Roman" w:hAnsi="Times New Roman" w:cs="Times New Roman"/>
          <w:sz w:val="24"/>
          <w:szCs w:val="24"/>
          <w:lang w:eastAsia="cs-CZ"/>
        </w:rPr>
        <w:t xml:space="preserve"> reprezentují okruhy aktuálních problémů současného světa a jsou nedílnou součástí základního vzdělávání. Jsou důležitým formativním prvkem základního vzdělávání, vytvářejí příležitosti pro individuální uplatnění žáků i pro jejich vzájemnou spolupráci </w:t>
      </w:r>
      <w:r w:rsidRPr="003E72DE">
        <w:rPr>
          <w:rFonts w:ascii="Times New Roman" w:eastAsia="Times New Roman" w:hAnsi="Times New Roman" w:cs="Times New Roman"/>
          <w:sz w:val="24"/>
          <w:szCs w:val="24"/>
          <w:lang w:eastAsia="cs-CZ"/>
        </w:rPr>
        <w:br/>
        <w:t>a pomáhají rozvíjet osobnost žáka především v oblasti postojů a hodnot.</w:t>
      </w:r>
    </w:p>
    <w:p w14:paraId="3C3C077B" w14:textId="77777777" w:rsidR="003E72DE" w:rsidRPr="003E72DE" w:rsidRDefault="003E72DE" w:rsidP="001D110C">
      <w:pPr>
        <w:spacing w:after="0"/>
        <w:jc w:val="both"/>
        <w:rPr>
          <w:rFonts w:ascii="Times New Roman" w:eastAsia="Times New Roman" w:hAnsi="Times New Roman" w:cs="Times New Roman"/>
          <w:sz w:val="32"/>
          <w:szCs w:val="32"/>
          <w:lang w:eastAsia="cs-CZ"/>
        </w:rPr>
      </w:pPr>
    </w:p>
    <w:p w14:paraId="65F7C85B" w14:textId="77777777" w:rsidR="003E72DE" w:rsidRPr="003E72DE" w:rsidRDefault="003E72DE" w:rsidP="001D110C">
      <w:p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Průřezová témata a jejich tematické okruhy procházejí napříč vzdělávacími předměty </w:t>
      </w:r>
      <w:r w:rsidRPr="003E72DE">
        <w:rPr>
          <w:rFonts w:ascii="Times New Roman" w:eastAsia="Times New Roman" w:hAnsi="Times New Roman" w:cs="Times New Roman"/>
          <w:sz w:val="24"/>
          <w:szCs w:val="24"/>
          <w:lang w:eastAsia="cs-CZ"/>
        </w:rPr>
        <w:br/>
        <w:t xml:space="preserve">a umožňují jejich propojení. Tím se zvyšuje ucelenost žákova vzdělávání a rozvíjí se jeho klíčové kompetence. Žáci dostávají možnost utvářet si integrovaný pohled na danou problematiku a uplatňovat širší spektrum dovedností. </w:t>
      </w:r>
    </w:p>
    <w:p w14:paraId="6DCE409E" w14:textId="77777777" w:rsidR="003E72DE" w:rsidRPr="003E72DE" w:rsidRDefault="003E72DE" w:rsidP="001D110C">
      <w:pPr>
        <w:spacing w:after="0"/>
        <w:jc w:val="both"/>
        <w:rPr>
          <w:rFonts w:ascii="Times New Roman" w:eastAsia="Times New Roman" w:hAnsi="Times New Roman" w:cs="Times New Roman"/>
          <w:sz w:val="24"/>
          <w:szCs w:val="24"/>
          <w:lang w:eastAsia="cs-CZ"/>
        </w:rPr>
      </w:pPr>
    </w:p>
    <w:p w14:paraId="1C91ED61" w14:textId="77777777" w:rsidR="003E72DE" w:rsidRPr="003E72DE" w:rsidRDefault="003E72DE" w:rsidP="001D110C">
      <w:pPr>
        <w:spacing w:after="0"/>
        <w:jc w:val="both"/>
        <w:rPr>
          <w:rFonts w:ascii="Times New Roman" w:eastAsia="Times New Roman" w:hAnsi="Times New Roman" w:cs="Times New Roman"/>
          <w:b/>
          <w:sz w:val="24"/>
          <w:szCs w:val="24"/>
          <w:u w:val="single"/>
          <w:lang w:eastAsia="cs-CZ"/>
        </w:rPr>
      </w:pPr>
      <w:r w:rsidRPr="003E72DE">
        <w:rPr>
          <w:rFonts w:ascii="Times New Roman" w:eastAsia="Times New Roman" w:hAnsi="Times New Roman" w:cs="Times New Roman"/>
          <w:b/>
          <w:sz w:val="24"/>
          <w:szCs w:val="24"/>
          <w:u w:val="single"/>
          <w:lang w:eastAsia="cs-CZ"/>
        </w:rPr>
        <w:t>Začlenění průřezových témat probíhá ve 3 rovinách.</w:t>
      </w:r>
    </w:p>
    <w:p w14:paraId="254C5F02" w14:textId="77777777" w:rsidR="003E72DE" w:rsidRPr="003E72DE" w:rsidRDefault="003E72DE" w:rsidP="001D110C">
      <w:pPr>
        <w:spacing w:after="0"/>
        <w:jc w:val="both"/>
        <w:rPr>
          <w:rFonts w:ascii="Times New Roman" w:eastAsia="Times New Roman" w:hAnsi="Times New Roman" w:cs="Times New Roman"/>
          <w:b/>
          <w:sz w:val="24"/>
          <w:szCs w:val="24"/>
          <w:u w:val="single"/>
          <w:lang w:eastAsia="cs-CZ"/>
        </w:rPr>
      </w:pPr>
    </w:p>
    <w:p w14:paraId="7DE58F1D" w14:textId="77777777" w:rsidR="00B74C5B" w:rsidRPr="00B74C5B" w:rsidRDefault="003E72DE" w:rsidP="001D110C">
      <w:pPr>
        <w:numPr>
          <w:ilvl w:val="1"/>
          <w:numId w:val="14"/>
        </w:numPr>
        <w:spacing w:after="0"/>
        <w:ind w:left="708"/>
        <w:jc w:val="both"/>
        <w:rPr>
          <w:rFonts w:ascii="Times New Roman" w:eastAsia="Times New Roman" w:hAnsi="Times New Roman" w:cs="Times New Roman"/>
          <w:b/>
          <w:sz w:val="24"/>
          <w:szCs w:val="24"/>
          <w:lang w:eastAsia="cs-CZ"/>
        </w:rPr>
      </w:pPr>
      <w:r w:rsidRPr="00B74C5B">
        <w:rPr>
          <w:rFonts w:ascii="Times New Roman" w:eastAsia="Times New Roman" w:hAnsi="Times New Roman" w:cs="Times New Roman"/>
          <w:sz w:val="24"/>
          <w:szCs w:val="24"/>
          <w:lang w:eastAsia="cs-CZ"/>
        </w:rPr>
        <w:t xml:space="preserve">Průřezová témata </w:t>
      </w:r>
      <w:r w:rsidRPr="00B74C5B">
        <w:rPr>
          <w:rFonts w:ascii="Times New Roman" w:eastAsia="Times New Roman" w:hAnsi="Times New Roman" w:cs="Times New Roman"/>
          <w:b/>
          <w:sz w:val="24"/>
          <w:szCs w:val="24"/>
          <w:lang w:eastAsia="cs-CZ"/>
        </w:rPr>
        <w:t>na 1. i 2. stupni</w:t>
      </w:r>
      <w:r w:rsidRPr="00B74C5B">
        <w:rPr>
          <w:rFonts w:ascii="Times New Roman" w:eastAsia="Times New Roman" w:hAnsi="Times New Roman" w:cs="Times New Roman"/>
          <w:sz w:val="24"/>
          <w:szCs w:val="24"/>
          <w:lang w:eastAsia="cs-CZ"/>
        </w:rPr>
        <w:t xml:space="preserve"> integrujeme </w:t>
      </w:r>
      <w:r w:rsidRPr="00B74C5B">
        <w:rPr>
          <w:rFonts w:ascii="Times New Roman" w:eastAsia="Times New Roman" w:hAnsi="Times New Roman" w:cs="Times New Roman"/>
          <w:b/>
          <w:sz w:val="24"/>
          <w:szCs w:val="24"/>
          <w:lang w:eastAsia="cs-CZ"/>
        </w:rPr>
        <w:t>do jednotlivých ročníků</w:t>
      </w:r>
      <w:r w:rsidRPr="00B74C5B">
        <w:rPr>
          <w:rFonts w:ascii="Times New Roman" w:eastAsia="Times New Roman" w:hAnsi="Times New Roman" w:cs="Times New Roman"/>
          <w:sz w:val="24"/>
          <w:szCs w:val="24"/>
          <w:lang w:eastAsia="cs-CZ"/>
        </w:rPr>
        <w:t xml:space="preserve"> a </w:t>
      </w:r>
      <w:r w:rsidRPr="00B74C5B">
        <w:rPr>
          <w:rFonts w:ascii="Times New Roman" w:eastAsia="Times New Roman" w:hAnsi="Times New Roman" w:cs="Times New Roman"/>
          <w:b/>
          <w:sz w:val="24"/>
          <w:szCs w:val="24"/>
          <w:lang w:eastAsia="cs-CZ"/>
        </w:rPr>
        <w:t xml:space="preserve">do vzdělávacích předmětů. </w:t>
      </w:r>
      <w:r w:rsidR="00567124">
        <w:rPr>
          <w:rFonts w:ascii="Times New Roman" w:eastAsia="Times New Roman" w:hAnsi="Times New Roman" w:cs="Times New Roman"/>
          <w:sz w:val="24"/>
          <w:szCs w:val="24"/>
          <w:lang w:eastAsia="cs-CZ"/>
        </w:rPr>
        <w:t xml:space="preserve">Přehled integrací PT </w:t>
      </w:r>
      <w:r w:rsidRPr="00B74C5B">
        <w:rPr>
          <w:rFonts w:ascii="Times New Roman" w:eastAsia="Times New Roman" w:hAnsi="Times New Roman" w:cs="Times New Roman"/>
          <w:sz w:val="24"/>
          <w:szCs w:val="24"/>
          <w:lang w:eastAsia="cs-CZ"/>
        </w:rPr>
        <w:t>uvádíme v přehledné tabulce níže.</w:t>
      </w:r>
      <w:r w:rsidR="00B74C5B" w:rsidRPr="00B74C5B">
        <w:rPr>
          <w:rFonts w:ascii="Times New Roman" w:eastAsia="Times New Roman" w:hAnsi="Times New Roman" w:cs="Times New Roman"/>
          <w:sz w:val="24"/>
          <w:szCs w:val="24"/>
          <w:lang w:eastAsia="cs-CZ"/>
        </w:rPr>
        <w:t xml:space="preserve"> Integrace PT do jednotlivých vzdělávacích předmětů je </w:t>
      </w:r>
      <w:r w:rsidR="006B1A96">
        <w:rPr>
          <w:rFonts w:ascii="Times New Roman" w:eastAsia="Times New Roman" w:hAnsi="Times New Roman" w:cs="Times New Roman"/>
          <w:sz w:val="24"/>
          <w:szCs w:val="24"/>
          <w:lang w:eastAsia="cs-CZ"/>
        </w:rPr>
        <w:t xml:space="preserve">také </w:t>
      </w:r>
      <w:r w:rsidR="00B74C5B" w:rsidRPr="00B74C5B">
        <w:rPr>
          <w:rFonts w:ascii="Times New Roman" w:eastAsia="Times New Roman" w:hAnsi="Times New Roman" w:cs="Times New Roman"/>
          <w:sz w:val="24"/>
          <w:szCs w:val="24"/>
          <w:lang w:eastAsia="cs-CZ"/>
        </w:rPr>
        <w:t xml:space="preserve">uvedena </w:t>
      </w:r>
      <w:r w:rsidR="00B74C5B">
        <w:rPr>
          <w:rFonts w:ascii="Times New Roman" w:eastAsia="Times New Roman" w:hAnsi="Times New Roman" w:cs="Times New Roman"/>
          <w:sz w:val="24"/>
          <w:szCs w:val="24"/>
          <w:lang w:eastAsia="cs-CZ"/>
        </w:rPr>
        <w:t>v tabulkách učebn</w:t>
      </w:r>
      <w:r w:rsidR="00002260">
        <w:rPr>
          <w:rFonts w:ascii="Times New Roman" w:eastAsia="Times New Roman" w:hAnsi="Times New Roman" w:cs="Times New Roman"/>
          <w:sz w:val="24"/>
          <w:szCs w:val="24"/>
          <w:lang w:eastAsia="cs-CZ"/>
        </w:rPr>
        <w:t xml:space="preserve">ích osnov předmětů. </w:t>
      </w:r>
    </w:p>
    <w:p w14:paraId="6AB03EFF" w14:textId="77777777" w:rsidR="00B74C5B" w:rsidRDefault="00B74C5B" w:rsidP="001D110C">
      <w:pPr>
        <w:spacing w:after="0"/>
        <w:ind w:left="348"/>
        <w:jc w:val="both"/>
        <w:rPr>
          <w:rFonts w:ascii="Times New Roman" w:eastAsia="Times New Roman" w:hAnsi="Times New Roman" w:cs="Times New Roman"/>
          <w:b/>
          <w:sz w:val="24"/>
          <w:szCs w:val="24"/>
          <w:lang w:eastAsia="cs-CZ"/>
        </w:rPr>
      </w:pPr>
    </w:p>
    <w:p w14:paraId="066DB965" w14:textId="77777777" w:rsidR="00B74C5B" w:rsidRDefault="003E72DE" w:rsidP="001D110C">
      <w:pPr>
        <w:numPr>
          <w:ilvl w:val="1"/>
          <w:numId w:val="14"/>
        </w:numPr>
        <w:spacing w:after="0"/>
        <w:ind w:left="708"/>
        <w:jc w:val="both"/>
        <w:rPr>
          <w:rFonts w:ascii="Times New Roman" w:eastAsia="Times New Roman" w:hAnsi="Times New Roman" w:cs="Times New Roman"/>
          <w:b/>
          <w:sz w:val="24"/>
          <w:szCs w:val="24"/>
          <w:lang w:eastAsia="cs-CZ"/>
        </w:rPr>
      </w:pPr>
      <w:r w:rsidRPr="00B74C5B">
        <w:rPr>
          <w:rFonts w:ascii="Times New Roman" w:eastAsia="Times New Roman" w:hAnsi="Times New Roman" w:cs="Times New Roman"/>
          <w:sz w:val="24"/>
          <w:szCs w:val="24"/>
          <w:lang w:eastAsia="cs-CZ"/>
        </w:rPr>
        <w:t xml:space="preserve">Průřezová témata zahrnujeme </w:t>
      </w:r>
      <w:r w:rsidRPr="00B74C5B">
        <w:rPr>
          <w:rFonts w:ascii="Times New Roman" w:eastAsia="Times New Roman" w:hAnsi="Times New Roman" w:cs="Times New Roman"/>
          <w:b/>
          <w:sz w:val="24"/>
          <w:szCs w:val="24"/>
          <w:lang w:eastAsia="cs-CZ"/>
        </w:rPr>
        <w:t>do projektů</w:t>
      </w:r>
      <w:r w:rsidRPr="00B74C5B">
        <w:rPr>
          <w:rFonts w:ascii="Times New Roman" w:eastAsia="Times New Roman" w:hAnsi="Times New Roman" w:cs="Times New Roman"/>
          <w:sz w:val="24"/>
          <w:szCs w:val="24"/>
          <w:lang w:eastAsia="cs-CZ"/>
        </w:rPr>
        <w:t>, kterých se účastní všichni žáci školy nebo třídy a jejichž téma reaguje na aktuální události.</w:t>
      </w:r>
    </w:p>
    <w:p w14:paraId="3A6E1BBA" w14:textId="77777777" w:rsidR="00B74C5B" w:rsidRDefault="00B74C5B" w:rsidP="001D110C">
      <w:pPr>
        <w:pStyle w:val="Odstavecseseznamem"/>
        <w:spacing w:line="276" w:lineRule="auto"/>
        <w:jc w:val="both"/>
      </w:pPr>
    </w:p>
    <w:p w14:paraId="2D2A85B7" w14:textId="77777777" w:rsidR="003E72DE" w:rsidRDefault="003E72DE" w:rsidP="001D110C">
      <w:pPr>
        <w:numPr>
          <w:ilvl w:val="1"/>
          <w:numId w:val="14"/>
        </w:numPr>
        <w:spacing w:after="0"/>
        <w:ind w:left="708"/>
        <w:jc w:val="both"/>
        <w:rPr>
          <w:rFonts w:ascii="Times New Roman" w:eastAsia="Times New Roman" w:hAnsi="Times New Roman" w:cs="Times New Roman"/>
          <w:b/>
          <w:sz w:val="24"/>
          <w:szCs w:val="24"/>
          <w:lang w:eastAsia="cs-CZ"/>
        </w:rPr>
      </w:pPr>
      <w:r w:rsidRPr="00B74C5B">
        <w:rPr>
          <w:rFonts w:ascii="Times New Roman" w:eastAsia="Times New Roman" w:hAnsi="Times New Roman" w:cs="Times New Roman"/>
          <w:sz w:val="24"/>
          <w:szCs w:val="24"/>
          <w:lang w:eastAsia="cs-CZ"/>
        </w:rPr>
        <w:t>Pod výčtem jednotlivých průřezových témat jsou kurzívou uvedeny další způsoby</w:t>
      </w:r>
      <w:r w:rsidR="00B74C5B">
        <w:rPr>
          <w:rFonts w:ascii="Times New Roman" w:eastAsia="Times New Roman" w:hAnsi="Times New Roman" w:cs="Times New Roman"/>
          <w:sz w:val="24"/>
          <w:szCs w:val="24"/>
          <w:lang w:eastAsia="cs-CZ"/>
        </w:rPr>
        <w:t xml:space="preserve"> jejich naplňování v naší škole</w:t>
      </w:r>
      <w:r w:rsidRPr="00B74C5B">
        <w:rPr>
          <w:rFonts w:ascii="Times New Roman" w:eastAsia="Times New Roman" w:hAnsi="Times New Roman" w:cs="Times New Roman"/>
          <w:sz w:val="24"/>
          <w:szCs w:val="24"/>
          <w:lang w:eastAsia="cs-CZ"/>
        </w:rPr>
        <w:t>.</w:t>
      </w:r>
    </w:p>
    <w:p w14:paraId="53587A79" w14:textId="77777777" w:rsidR="00C57BCA" w:rsidRDefault="00C57BCA" w:rsidP="001D110C">
      <w:pPr>
        <w:pStyle w:val="Odstavecseseznamem"/>
        <w:spacing w:line="276" w:lineRule="auto"/>
        <w:jc w:val="both"/>
        <w:rPr>
          <w:b/>
        </w:rPr>
      </w:pPr>
    </w:p>
    <w:p w14:paraId="045F4841" w14:textId="77777777" w:rsidR="00C57BCA" w:rsidRPr="00C57BCA" w:rsidRDefault="00C57BCA" w:rsidP="001D110C">
      <w:pPr>
        <w:spacing w:after="0"/>
        <w:ind w:left="708"/>
        <w:jc w:val="both"/>
        <w:rPr>
          <w:rFonts w:ascii="Times New Roman" w:eastAsia="Times New Roman" w:hAnsi="Times New Roman" w:cs="Times New Roman"/>
          <w:b/>
          <w:sz w:val="24"/>
          <w:szCs w:val="24"/>
          <w:lang w:eastAsia="cs-CZ"/>
        </w:rPr>
      </w:pPr>
    </w:p>
    <w:p w14:paraId="5663A65A" w14:textId="77777777" w:rsidR="003E72DE" w:rsidRPr="003E72DE" w:rsidRDefault="003E72DE" w:rsidP="001D110C">
      <w:pPr>
        <w:spacing w:after="0"/>
        <w:jc w:val="both"/>
        <w:rPr>
          <w:rFonts w:ascii="Times New Roman" w:eastAsia="Times New Roman" w:hAnsi="Times New Roman" w:cs="Times New Roman"/>
          <w:sz w:val="24"/>
          <w:szCs w:val="24"/>
          <w:lang w:eastAsia="cs-CZ"/>
        </w:rPr>
      </w:pPr>
    </w:p>
    <w:p w14:paraId="47F1A223" w14:textId="77777777" w:rsidR="003E72DE" w:rsidRPr="003E72DE" w:rsidRDefault="003E72DE" w:rsidP="001D110C">
      <w:pPr>
        <w:spacing w:after="0"/>
        <w:jc w:val="both"/>
        <w:rPr>
          <w:rFonts w:ascii="Times New Roman" w:eastAsia="Times New Roman" w:hAnsi="Times New Roman" w:cs="Times New Roman"/>
          <w:sz w:val="24"/>
          <w:szCs w:val="24"/>
          <w:lang w:eastAsia="cs-CZ"/>
        </w:rPr>
      </w:pPr>
    </w:p>
    <w:p w14:paraId="1E7EBD85" w14:textId="7F48FB7D" w:rsidR="005F2F0F" w:rsidRDefault="003E72DE" w:rsidP="001D110C">
      <w:pPr>
        <w:spacing w:after="0"/>
        <w:jc w:val="both"/>
        <w:rPr>
          <w:rFonts w:ascii="Times New Roman" w:eastAsia="Times New Roman" w:hAnsi="Times New Roman" w:cs="Times New Roman"/>
          <w:b/>
          <w:bCs/>
          <w:iCs/>
          <w:color w:val="000000"/>
          <w:sz w:val="28"/>
          <w:szCs w:val="28"/>
          <w:u w:val="single"/>
          <w:lang w:eastAsia="cs-CZ"/>
        </w:rPr>
      </w:pPr>
      <w:bookmarkStart w:id="0" w:name="_Toc167408724"/>
      <w:r w:rsidRPr="005F2F0F">
        <w:rPr>
          <w:rFonts w:ascii="Times New Roman" w:eastAsia="Times New Roman" w:hAnsi="Times New Roman" w:cs="Times New Roman"/>
          <w:b/>
          <w:bCs/>
          <w:iCs/>
          <w:color w:val="000000"/>
          <w:sz w:val="28"/>
          <w:szCs w:val="28"/>
          <w:u w:val="single"/>
          <w:lang w:eastAsia="cs-CZ"/>
        </w:rPr>
        <w:t>Průřezová témata</w:t>
      </w:r>
      <w:bookmarkEnd w:id="0"/>
      <w:r w:rsidRPr="005F2F0F">
        <w:rPr>
          <w:rFonts w:ascii="Times New Roman" w:eastAsia="Times New Roman" w:hAnsi="Times New Roman" w:cs="Times New Roman"/>
          <w:b/>
          <w:bCs/>
          <w:iCs/>
          <w:color w:val="000000"/>
          <w:sz w:val="28"/>
          <w:szCs w:val="28"/>
          <w:u w:val="single"/>
          <w:lang w:eastAsia="cs-CZ"/>
        </w:rPr>
        <w:t xml:space="preserve"> </w:t>
      </w:r>
      <w:r w:rsidR="005F2F0F">
        <w:rPr>
          <w:rFonts w:ascii="Times New Roman" w:eastAsia="Times New Roman" w:hAnsi="Times New Roman" w:cs="Times New Roman"/>
          <w:b/>
          <w:bCs/>
          <w:iCs/>
          <w:color w:val="000000"/>
          <w:sz w:val="28"/>
          <w:szCs w:val="28"/>
          <w:u w:val="single"/>
          <w:lang w:eastAsia="cs-CZ"/>
        </w:rPr>
        <w:t>– charakteristika, očekávané přínosy a další realizace</w:t>
      </w:r>
    </w:p>
    <w:p w14:paraId="5F71A4F0" w14:textId="77777777" w:rsidR="003E72DE" w:rsidRPr="005F2F0F" w:rsidRDefault="003E72DE" w:rsidP="001D110C">
      <w:pPr>
        <w:spacing w:after="0"/>
        <w:jc w:val="both"/>
        <w:rPr>
          <w:rFonts w:ascii="Times New Roman" w:eastAsia="Times New Roman" w:hAnsi="Times New Roman" w:cs="Times New Roman"/>
          <w:lang w:eastAsia="cs-CZ"/>
        </w:rPr>
      </w:pPr>
    </w:p>
    <w:p w14:paraId="25D173CA" w14:textId="77777777" w:rsidR="003E72DE" w:rsidRPr="001D110C" w:rsidRDefault="003E72DE" w:rsidP="001D110C">
      <w:pPr>
        <w:spacing w:after="0"/>
        <w:jc w:val="both"/>
        <w:rPr>
          <w:rFonts w:ascii="Times New Roman" w:eastAsia="Times New Roman" w:hAnsi="Times New Roman" w:cs="Times New Roman"/>
          <w:b/>
          <w:sz w:val="24"/>
          <w:szCs w:val="24"/>
          <w:u w:val="single"/>
          <w:lang w:eastAsia="cs-CZ"/>
        </w:rPr>
      </w:pPr>
      <w:r w:rsidRPr="001D110C">
        <w:rPr>
          <w:rFonts w:ascii="Times New Roman" w:eastAsia="Times New Roman" w:hAnsi="Times New Roman" w:cs="Times New Roman"/>
          <w:b/>
          <w:sz w:val="24"/>
          <w:szCs w:val="24"/>
          <w:u w:val="single"/>
          <w:lang w:eastAsia="cs-CZ"/>
        </w:rPr>
        <w:t>1. Osobnostní a sociální výchova</w:t>
      </w:r>
    </w:p>
    <w:p w14:paraId="6F53D5BC" w14:textId="77777777" w:rsidR="003E72DE" w:rsidRPr="003E72DE" w:rsidRDefault="003E72DE" w:rsidP="001D110C">
      <w:pPr>
        <w:spacing w:before="120" w:after="0"/>
        <w:jc w:val="both"/>
        <w:rPr>
          <w:rFonts w:ascii="Times New Roman" w:eastAsia="Times New Roman" w:hAnsi="Times New Roman" w:cs="Times New Roman"/>
          <w:b/>
          <w:color w:val="FF0000"/>
          <w:sz w:val="24"/>
          <w:szCs w:val="24"/>
          <w:u w:val="single"/>
          <w:lang w:eastAsia="cs-CZ"/>
        </w:rPr>
      </w:pPr>
      <w:r w:rsidRPr="003E72DE">
        <w:rPr>
          <w:rFonts w:ascii="Times New Roman" w:eastAsia="Times New Roman" w:hAnsi="Times New Roman" w:cs="Times New Roman"/>
          <w:sz w:val="24"/>
          <w:szCs w:val="24"/>
          <w:lang w:eastAsia="cs-CZ"/>
        </w:rPr>
        <w:t xml:space="preserve">Průřezové téma </w:t>
      </w:r>
      <w:r w:rsidRPr="003E72DE">
        <w:rPr>
          <w:rFonts w:ascii="Times New Roman" w:eastAsia="Times New Roman" w:hAnsi="Times New Roman" w:cs="Times New Roman"/>
          <w:b/>
          <w:bCs/>
          <w:sz w:val="24"/>
          <w:szCs w:val="24"/>
          <w:lang w:eastAsia="cs-CZ"/>
        </w:rPr>
        <w:t>Osobnostní a sociální výchova</w:t>
      </w:r>
      <w:r w:rsidRPr="003E72DE">
        <w:rPr>
          <w:rFonts w:ascii="Times New Roman" w:eastAsia="Times New Roman" w:hAnsi="Times New Roman" w:cs="Times New Roman"/>
          <w:sz w:val="24"/>
          <w:szCs w:val="24"/>
          <w:lang w:eastAsia="cs-CZ"/>
        </w:rPr>
        <w:t xml:space="preserve"> pomáhá každému žákovi hledat vlastní cestu k životní spokojenosti založenou na dobrých vztazích k sobě samému i k dalším lidem </w:t>
      </w:r>
      <w:r w:rsidRPr="003E72DE">
        <w:rPr>
          <w:rFonts w:ascii="Times New Roman" w:eastAsia="Times New Roman" w:hAnsi="Times New Roman" w:cs="Times New Roman"/>
          <w:sz w:val="24"/>
          <w:szCs w:val="24"/>
          <w:lang w:eastAsia="cs-CZ"/>
        </w:rPr>
        <w:br/>
        <w:t>a světu. Je realizováno od 1. ročníku a v každém dalším roce školní docházky se dovednosti získané v 1. třídě prohlubují a upevňují. Náplní OSV jsou běžné každodenní situace.</w:t>
      </w:r>
    </w:p>
    <w:p w14:paraId="7E3B86D4" w14:textId="77777777" w:rsidR="00580604" w:rsidRDefault="00580604" w:rsidP="001D110C">
      <w:pPr>
        <w:tabs>
          <w:tab w:val="left" w:pos="567"/>
        </w:tabs>
        <w:spacing w:after="0"/>
        <w:jc w:val="both"/>
        <w:rPr>
          <w:rFonts w:ascii="Times New Roman" w:eastAsia="Times New Roman" w:hAnsi="Times New Roman" w:cs="Times New Roman"/>
          <w:b/>
          <w:sz w:val="24"/>
          <w:szCs w:val="24"/>
          <w:u w:val="single"/>
          <w:lang w:eastAsia="cs-CZ"/>
        </w:rPr>
      </w:pPr>
    </w:p>
    <w:p w14:paraId="4CB064D5" w14:textId="77777777" w:rsidR="00580604" w:rsidRDefault="00580604" w:rsidP="001D110C">
      <w:pPr>
        <w:tabs>
          <w:tab w:val="left" w:pos="567"/>
        </w:tabs>
        <w:spacing w:after="0"/>
        <w:jc w:val="both"/>
        <w:rPr>
          <w:rFonts w:ascii="Times New Roman" w:eastAsia="Times New Roman" w:hAnsi="Times New Roman" w:cs="Times New Roman"/>
          <w:b/>
          <w:sz w:val="24"/>
          <w:szCs w:val="24"/>
          <w:u w:val="single"/>
          <w:lang w:eastAsia="cs-CZ"/>
        </w:rPr>
      </w:pPr>
    </w:p>
    <w:p w14:paraId="261915EC" w14:textId="77777777" w:rsidR="003E72DE" w:rsidRPr="003E72DE" w:rsidRDefault="003E72DE" w:rsidP="001D110C">
      <w:pPr>
        <w:tabs>
          <w:tab w:val="left" w:pos="567"/>
        </w:tabs>
        <w:spacing w:after="0"/>
        <w:jc w:val="both"/>
        <w:rPr>
          <w:rFonts w:ascii="Times New Roman" w:eastAsia="Times New Roman" w:hAnsi="Times New Roman" w:cs="Times New Roman"/>
          <w:b/>
          <w:sz w:val="24"/>
          <w:szCs w:val="24"/>
          <w:u w:val="single"/>
          <w:lang w:eastAsia="cs-CZ"/>
        </w:rPr>
      </w:pPr>
      <w:r w:rsidRPr="003E72DE">
        <w:rPr>
          <w:rFonts w:ascii="Times New Roman" w:eastAsia="Times New Roman" w:hAnsi="Times New Roman" w:cs="Times New Roman"/>
          <w:b/>
          <w:sz w:val="24"/>
          <w:szCs w:val="24"/>
          <w:u w:val="single"/>
          <w:lang w:eastAsia="cs-CZ"/>
        </w:rPr>
        <w:lastRenderedPageBreak/>
        <w:t>Očekávané přínosy pro žáka</w:t>
      </w:r>
    </w:p>
    <w:p w14:paraId="2B6AD0B5" w14:textId="77777777" w:rsidR="00580604" w:rsidRDefault="00580604" w:rsidP="001D110C">
      <w:pPr>
        <w:tabs>
          <w:tab w:val="left" w:pos="567"/>
        </w:tabs>
        <w:spacing w:after="0"/>
        <w:jc w:val="both"/>
        <w:rPr>
          <w:rFonts w:ascii="Times New Roman" w:eastAsia="Times New Roman" w:hAnsi="Times New Roman" w:cs="Times New Roman"/>
          <w:bCs/>
          <w:i/>
          <w:iCs/>
          <w:sz w:val="24"/>
          <w:szCs w:val="24"/>
          <w:lang w:eastAsia="cs-CZ"/>
        </w:rPr>
      </w:pPr>
    </w:p>
    <w:p w14:paraId="3BD57EA7" w14:textId="77777777" w:rsidR="003E72DE" w:rsidRPr="003E72DE" w:rsidRDefault="003E72DE" w:rsidP="001D110C">
      <w:pPr>
        <w:tabs>
          <w:tab w:val="left" w:pos="567"/>
        </w:tabs>
        <w:spacing w:after="0"/>
        <w:jc w:val="both"/>
        <w:rPr>
          <w:rFonts w:ascii="Times New Roman" w:eastAsia="Times New Roman" w:hAnsi="Times New Roman" w:cs="Times New Roman"/>
          <w:bCs/>
          <w:i/>
          <w:iCs/>
          <w:sz w:val="24"/>
          <w:szCs w:val="24"/>
          <w:lang w:eastAsia="cs-CZ"/>
        </w:rPr>
      </w:pPr>
      <w:r w:rsidRPr="003E72DE">
        <w:rPr>
          <w:rFonts w:ascii="Times New Roman" w:eastAsia="Times New Roman" w:hAnsi="Times New Roman" w:cs="Times New Roman"/>
          <w:bCs/>
          <w:i/>
          <w:iCs/>
          <w:sz w:val="24"/>
          <w:szCs w:val="24"/>
          <w:lang w:eastAsia="cs-CZ"/>
        </w:rPr>
        <w:t xml:space="preserve">V oblasti vědomostí, dovedností a schopností průřezové téma: </w:t>
      </w:r>
    </w:p>
    <w:p w14:paraId="0868B0C7" w14:textId="77777777" w:rsidR="003E72DE" w:rsidRPr="003E72DE" w:rsidRDefault="003E72DE"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porozumění sobě samému a druhým</w:t>
      </w:r>
    </w:p>
    <w:p w14:paraId="3352692F"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napomáhá k zvládání vlastního chování</w:t>
      </w:r>
    </w:p>
    <w:p w14:paraId="7B99EDF6"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přispívá k utváření dobrých mezilidských vztahů ve třídě i mimo ni</w:t>
      </w:r>
    </w:p>
    <w:p w14:paraId="5B4AF7EB"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základní dovednosti dobré komunikace a k tomu příslušné vědomosti</w:t>
      </w:r>
    </w:p>
    <w:p w14:paraId="6615CE75"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utváří a rozvíjí základní dovednosti pro spolupráci</w:t>
      </w:r>
    </w:p>
    <w:p w14:paraId="6D9E4168"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umožňuje získat základní sociální dovednosti pro řešení složitých situací (např. konfliktů)</w:t>
      </w:r>
    </w:p>
    <w:p w14:paraId="6B4029FD"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formuje studijní dovednosti</w:t>
      </w:r>
    </w:p>
    <w:p w14:paraId="1797CED1"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podporuje dovednosti a přináší vědomosti týkající se duševní hygieny</w:t>
      </w:r>
    </w:p>
    <w:p w14:paraId="35E5DDCD" w14:textId="77777777" w:rsidR="00580604" w:rsidRDefault="00580604" w:rsidP="001D110C">
      <w:pPr>
        <w:tabs>
          <w:tab w:val="left" w:pos="567"/>
        </w:tabs>
        <w:spacing w:after="0"/>
        <w:jc w:val="both"/>
        <w:rPr>
          <w:rFonts w:ascii="Times New Roman" w:eastAsia="Times New Roman" w:hAnsi="Times New Roman" w:cs="Times New Roman"/>
          <w:bCs/>
          <w:i/>
          <w:iCs/>
          <w:sz w:val="24"/>
          <w:szCs w:val="24"/>
          <w:lang w:eastAsia="cs-CZ"/>
        </w:rPr>
      </w:pPr>
    </w:p>
    <w:p w14:paraId="4E7ACBF3" w14:textId="77777777" w:rsidR="003E72DE" w:rsidRPr="003E72DE" w:rsidRDefault="003E72DE" w:rsidP="001D110C">
      <w:pPr>
        <w:tabs>
          <w:tab w:val="left" w:pos="567"/>
        </w:tabs>
        <w:spacing w:after="0"/>
        <w:jc w:val="both"/>
        <w:rPr>
          <w:rFonts w:ascii="Times New Roman" w:eastAsia="Times New Roman" w:hAnsi="Times New Roman" w:cs="Times New Roman"/>
          <w:bCs/>
          <w:i/>
          <w:iCs/>
          <w:sz w:val="24"/>
          <w:szCs w:val="24"/>
          <w:lang w:eastAsia="cs-CZ"/>
        </w:rPr>
      </w:pPr>
      <w:r w:rsidRPr="003E72DE">
        <w:rPr>
          <w:rFonts w:ascii="Times New Roman" w:eastAsia="Times New Roman" w:hAnsi="Times New Roman" w:cs="Times New Roman"/>
          <w:bCs/>
          <w:i/>
          <w:iCs/>
          <w:sz w:val="24"/>
          <w:szCs w:val="24"/>
          <w:lang w:eastAsia="cs-CZ"/>
        </w:rPr>
        <w:t>V oblasti postojů a hodnot průřezové téma:</w:t>
      </w:r>
    </w:p>
    <w:p w14:paraId="57EF183F" w14:textId="77777777" w:rsidR="003E72DE" w:rsidRPr="003E72DE" w:rsidRDefault="003E72DE"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pomáhá k utváření pozitivního (nezraňujícího) postoje k sobě samému a k druhým</w:t>
      </w:r>
    </w:p>
    <w:p w14:paraId="0A82031B"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uvědomování si hodnoty spolupráce a pomoci</w:t>
      </w:r>
    </w:p>
    <w:p w14:paraId="38BDCA99"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uvědomování si hodnoty různosti lidí, názorů, přístupů k řešení problémů</w:t>
      </w:r>
    </w:p>
    <w:p w14:paraId="6412145D" w14:textId="77777777" w:rsidR="003E72DE" w:rsidRP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přispívá k uvědomování mravních rozměrů různých způsobů lidského chování</w:t>
      </w:r>
    </w:p>
    <w:p w14:paraId="24A42A40" w14:textId="77777777" w:rsidR="003E72DE" w:rsidRDefault="003E72DE" w:rsidP="001D110C">
      <w:pPr>
        <w:numPr>
          <w:ilvl w:val="0"/>
          <w:numId w:val="15"/>
        </w:numPr>
        <w:tabs>
          <w:tab w:val="left" w:pos="567"/>
        </w:tabs>
        <w:spacing w:before="4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napomáhá primární prevenci sociálně patologických jevů a škodlivých způsobů chování</w:t>
      </w:r>
    </w:p>
    <w:p w14:paraId="48F59365" w14:textId="77777777" w:rsidR="007F03E1" w:rsidRDefault="007F03E1" w:rsidP="001D110C">
      <w:pPr>
        <w:tabs>
          <w:tab w:val="left" w:pos="567"/>
        </w:tabs>
        <w:spacing w:before="40" w:after="0"/>
        <w:jc w:val="both"/>
        <w:rPr>
          <w:rFonts w:ascii="Times New Roman" w:eastAsia="Times New Roman" w:hAnsi="Times New Roman" w:cs="Times New Roman"/>
          <w:sz w:val="24"/>
          <w:szCs w:val="24"/>
          <w:lang w:eastAsia="cs-CZ"/>
        </w:rPr>
      </w:pPr>
    </w:p>
    <w:p w14:paraId="102461BC" w14:textId="77777777" w:rsidR="007F03E1" w:rsidRPr="007F03E1" w:rsidRDefault="007F03E1" w:rsidP="001D110C">
      <w:pPr>
        <w:tabs>
          <w:tab w:val="left" w:pos="567"/>
        </w:tabs>
        <w:spacing w:before="40" w:after="0"/>
        <w:jc w:val="both"/>
        <w:rPr>
          <w:rFonts w:ascii="Times New Roman" w:eastAsia="Times New Roman" w:hAnsi="Times New Roman" w:cs="Times New Roman"/>
          <w:b/>
          <w:sz w:val="24"/>
          <w:szCs w:val="24"/>
          <w:lang w:eastAsia="cs-CZ"/>
        </w:rPr>
      </w:pPr>
      <w:r w:rsidRPr="007F03E1">
        <w:rPr>
          <w:rFonts w:ascii="Times New Roman" w:eastAsia="Times New Roman" w:hAnsi="Times New Roman" w:cs="Times New Roman"/>
          <w:b/>
          <w:sz w:val="24"/>
          <w:szCs w:val="24"/>
          <w:lang w:eastAsia="cs-CZ"/>
        </w:rPr>
        <w:t xml:space="preserve">Realizace průřezového tématu Osobnostní a sociální výchova bude v případě žáků </w:t>
      </w:r>
      <w:r>
        <w:rPr>
          <w:rFonts w:ascii="Times New Roman" w:eastAsia="Times New Roman" w:hAnsi="Times New Roman" w:cs="Times New Roman"/>
          <w:b/>
          <w:sz w:val="24"/>
          <w:szCs w:val="24"/>
          <w:lang w:eastAsia="cs-CZ"/>
        </w:rPr>
        <w:t xml:space="preserve">          </w:t>
      </w:r>
      <w:r w:rsidRPr="007F03E1">
        <w:rPr>
          <w:rFonts w:ascii="Times New Roman" w:eastAsia="Times New Roman" w:hAnsi="Times New Roman" w:cs="Times New Roman"/>
          <w:b/>
          <w:sz w:val="24"/>
          <w:szCs w:val="24"/>
          <w:lang w:eastAsia="cs-CZ"/>
        </w:rPr>
        <w:t>s lehkým mentálním postižením zaměřena především:</w:t>
      </w:r>
    </w:p>
    <w:p w14:paraId="5EC62D2E" w14:textId="77777777" w:rsidR="007F03E1" w:rsidRPr="007F03E1" w:rsidRDefault="007F03E1" w:rsidP="001D110C">
      <w:pPr>
        <w:numPr>
          <w:ilvl w:val="0"/>
          <w:numId w:val="18"/>
        </w:numPr>
        <w:tabs>
          <w:tab w:val="left" w:pos="567"/>
        </w:tabs>
        <w:spacing w:before="40" w:after="0"/>
        <w:jc w:val="both"/>
        <w:rPr>
          <w:rFonts w:ascii="Times New Roman" w:eastAsia="Times New Roman" w:hAnsi="Times New Roman" w:cs="Times New Roman"/>
          <w:sz w:val="24"/>
          <w:szCs w:val="24"/>
          <w:lang w:eastAsia="cs-CZ"/>
        </w:rPr>
      </w:pPr>
      <w:r w:rsidRPr="007F03E1">
        <w:rPr>
          <w:rFonts w:ascii="Times New Roman" w:eastAsia="Times New Roman" w:hAnsi="Times New Roman" w:cs="Times New Roman"/>
          <w:sz w:val="24"/>
          <w:szCs w:val="24"/>
          <w:lang w:eastAsia="cs-CZ"/>
        </w:rPr>
        <w:t>na utváření pozitivních (nezraňujících) postojů k sobě samému i k druhým; </w:t>
      </w:r>
    </w:p>
    <w:p w14:paraId="73C02D47" w14:textId="77777777" w:rsidR="007F03E1" w:rsidRPr="007F03E1" w:rsidRDefault="007F03E1" w:rsidP="001D110C">
      <w:pPr>
        <w:numPr>
          <w:ilvl w:val="0"/>
          <w:numId w:val="18"/>
        </w:numPr>
        <w:tabs>
          <w:tab w:val="left" w:pos="567"/>
        </w:tabs>
        <w:spacing w:before="40" w:after="0"/>
        <w:jc w:val="both"/>
        <w:rPr>
          <w:rFonts w:ascii="Times New Roman" w:eastAsia="Times New Roman" w:hAnsi="Times New Roman" w:cs="Times New Roman"/>
          <w:sz w:val="24"/>
          <w:szCs w:val="24"/>
          <w:lang w:eastAsia="cs-CZ"/>
        </w:rPr>
      </w:pPr>
      <w:r w:rsidRPr="007F03E1">
        <w:rPr>
          <w:rFonts w:ascii="Times New Roman" w:eastAsia="Times New Roman" w:hAnsi="Times New Roman" w:cs="Times New Roman"/>
          <w:sz w:val="24"/>
          <w:szCs w:val="24"/>
          <w:lang w:eastAsia="cs-CZ"/>
        </w:rPr>
        <w:t>rozvoj zvládání vlastního chování;</w:t>
      </w:r>
    </w:p>
    <w:p w14:paraId="2E95E864" w14:textId="77777777" w:rsidR="007F03E1" w:rsidRPr="007F03E1" w:rsidRDefault="007F03E1" w:rsidP="001D110C">
      <w:pPr>
        <w:numPr>
          <w:ilvl w:val="0"/>
          <w:numId w:val="18"/>
        </w:numPr>
        <w:tabs>
          <w:tab w:val="left" w:pos="567"/>
        </w:tabs>
        <w:spacing w:before="40" w:after="0"/>
        <w:jc w:val="both"/>
        <w:rPr>
          <w:rFonts w:ascii="Times New Roman" w:eastAsia="Times New Roman" w:hAnsi="Times New Roman" w:cs="Times New Roman"/>
          <w:sz w:val="24"/>
          <w:szCs w:val="24"/>
          <w:lang w:eastAsia="cs-CZ"/>
        </w:rPr>
      </w:pPr>
      <w:r w:rsidRPr="007F03E1">
        <w:rPr>
          <w:rFonts w:ascii="Times New Roman" w:eastAsia="Times New Roman" w:hAnsi="Times New Roman" w:cs="Times New Roman"/>
          <w:sz w:val="24"/>
          <w:szCs w:val="24"/>
          <w:lang w:eastAsia="cs-CZ"/>
        </w:rPr>
        <w:t>na podporu akceptace různých typů lidí, názorů, přístupů k řešení problémů; </w:t>
      </w:r>
    </w:p>
    <w:p w14:paraId="480117DF" w14:textId="77777777" w:rsidR="007F03E1" w:rsidRPr="007F03E1" w:rsidRDefault="007F03E1" w:rsidP="001D110C">
      <w:pPr>
        <w:numPr>
          <w:ilvl w:val="0"/>
          <w:numId w:val="18"/>
        </w:numPr>
        <w:tabs>
          <w:tab w:val="left" w:pos="567"/>
        </w:tabs>
        <w:spacing w:before="40" w:after="0"/>
        <w:jc w:val="both"/>
        <w:rPr>
          <w:rFonts w:ascii="Times New Roman" w:eastAsia="Times New Roman" w:hAnsi="Times New Roman" w:cs="Times New Roman"/>
          <w:sz w:val="24"/>
          <w:szCs w:val="24"/>
          <w:lang w:eastAsia="cs-CZ"/>
        </w:rPr>
      </w:pPr>
      <w:r w:rsidRPr="007F03E1">
        <w:rPr>
          <w:rFonts w:ascii="Times New Roman" w:eastAsia="Times New Roman" w:hAnsi="Times New Roman" w:cs="Times New Roman"/>
          <w:sz w:val="24"/>
          <w:szCs w:val="24"/>
          <w:lang w:eastAsia="cs-CZ"/>
        </w:rPr>
        <w:t>na uvědomování si hodnoty spolupráce a pomoci; </w:t>
      </w:r>
    </w:p>
    <w:p w14:paraId="6CFDB427" w14:textId="77777777" w:rsidR="007F03E1" w:rsidRPr="007F03E1" w:rsidRDefault="007F03E1" w:rsidP="001D110C">
      <w:pPr>
        <w:numPr>
          <w:ilvl w:val="0"/>
          <w:numId w:val="18"/>
        </w:numPr>
        <w:tabs>
          <w:tab w:val="left" w:pos="567"/>
        </w:tabs>
        <w:spacing w:before="40" w:after="0"/>
        <w:jc w:val="both"/>
        <w:rPr>
          <w:rFonts w:ascii="Times New Roman" w:eastAsia="Times New Roman" w:hAnsi="Times New Roman" w:cs="Times New Roman"/>
          <w:sz w:val="24"/>
          <w:szCs w:val="24"/>
          <w:lang w:eastAsia="cs-CZ"/>
        </w:rPr>
      </w:pPr>
      <w:r w:rsidRPr="007F03E1">
        <w:rPr>
          <w:rFonts w:ascii="Times New Roman" w:eastAsia="Times New Roman" w:hAnsi="Times New Roman" w:cs="Times New Roman"/>
          <w:sz w:val="24"/>
          <w:szCs w:val="24"/>
          <w:lang w:eastAsia="cs-CZ"/>
        </w:rPr>
        <w:t>na rozvoj dovedností potřebných pro komunikaci a spolupráci;</w:t>
      </w:r>
    </w:p>
    <w:p w14:paraId="5BF53CD2" w14:textId="77777777" w:rsidR="007F03E1" w:rsidRPr="007F03E1" w:rsidRDefault="007F03E1" w:rsidP="001D110C">
      <w:pPr>
        <w:numPr>
          <w:ilvl w:val="0"/>
          <w:numId w:val="18"/>
        </w:numPr>
        <w:tabs>
          <w:tab w:val="left" w:pos="567"/>
        </w:tabs>
        <w:spacing w:before="40" w:after="0"/>
        <w:jc w:val="both"/>
        <w:rPr>
          <w:rFonts w:ascii="Times New Roman" w:eastAsia="Times New Roman" w:hAnsi="Times New Roman" w:cs="Times New Roman"/>
          <w:sz w:val="24"/>
          <w:szCs w:val="24"/>
          <w:lang w:eastAsia="cs-CZ"/>
        </w:rPr>
      </w:pPr>
      <w:r w:rsidRPr="007F03E1">
        <w:rPr>
          <w:rFonts w:ascii="Times New Roman" w:eastAsia="Times New Roman" w:hAnsi="Times New Roman" w:cs="Times New Roman"/>
          <w:sz w:val="24"/>
          <w:szCs w:val="24"/>
          <w:lang w:eastAsia="cs-CZ"/>
        </w:rPr>
        <w:t>na uvědomování si mravních rozměrů různých způsobů lidského chování.</w:t>
      </w:r>
    </w:p>
    <w:p w14:paraId="6A2B197B" w14:textId="77777777" w:rsidR="007F03E1" w:rsidRPr="007F03E1" w:rsidRDefault="007F03E1" w:rsidP="001D110C">
      <w:pPr>
        <w:tabs>
          <w:tab w:val="left" w:pos="567"/>
        </w:tabs>
        <w:spacing w:before="40" w:after="0"/>
        <w:jc w:val="both"/>
        <w:rPr>
          <w:rFonts w:ascii="Times New Roman" w:eastAsia="Times New Roman" w:hAnsi="Times New Roman" w:cs="Times New Roman"/>
          <w:sz w:val="24"/>
          <w:szCs w:val="24"/>
          <w:lang w:eastAsia="cs-CZ"/>
        </w:rPr>
      </w:pPr>
      <w:r w:rsidRPr="007F03E1">
        <w:rPr>
          <w:rFonts w:ascii="Times New Roman" w:eastAsia="Times New Roman" w:hAnsi="Times New Roman" w:cs="Times New Roman"/>
          <w:sz w:val="24"/>
          <w:szCs w:val="24"/>
          <w:lang w:eastAsia="cs-CZ"/>
        </w:rPr>
        <w:t>Výuka uvede</w:t>
      </w:r>
      <w:r w:rsidR="004D2BDC">
        <w:rPr>
          <w:rFonts w:ascii="Times New Roman" w:eastAsia="Times New Roman" w:hAnsi="Times New Roman" w:cs="Times New Roman"/>
          <w:sz w:val="24"/>
          <w:szCs w:val="24"/>
          <w:lang w:eastAsia="cs-CZ"/>
        </w:rPr>
        <w:t>ného průřezového tématu napomáhá</w:t>
      </w:r>
      <w:r w:rsidRPr="007F03E1">
        <w:rPr>
          <w:rFonts w:ascii="Times New Roman" w:eastAsia="Times New Roman" w:hAnsi="Times New Roman" w:cs="Times New Roman"/>
          <w:sz w:val="24"/>
          <w:szCs w:val="24"/>
          <w:lang w:eastAsia="cs-CZ"/>
        </w:rPr>
        <w:t xml:space="preserve"> primární prevenci sociálně patologických jevů. Utváření znalost</w:t>
      </w:r>
      <w:r w:rsidR="004D2BDC">
        <w:rPr>
          <w:rFonts w:ascii="Times New Roman" w:eastAsia="Times New Roman" w:hAnsi="Times New Roman" w:cs="Times New Roman"/>
          <w:sz w:val="24"/>
          <w:szCs w:val="24"/>
          <w:lang w:eastAsia="cs-CZ"/>
        </w:rPr>
        <w:t>í a dovedností těchto žáků zohledňuje</w:t>
      </w:r>
      <w:r w:rsidRPr="007F03E1">
        <w:rPr>
          <w:rFonts w:ascii="Times New Roman" w:eastAsia="Times New Roman" w:hAnsi="Times New Roman" w:cs="Times New Roman"/>
          <w:sz w:val="24"/>
          <w:szCs w:val="24"/>
          <w:lang w:eastAsia="cs-CZ"/>
        </w:rPr>
        <w:t xml:space="preserve"> jejich individuální možnosti.</w:t>
      </w:r>
    </w:p>
    <w:p w14:paraId="127D71AE" w14:textId="77777777" w:rsidR="007F03E1" w:rsidRPr="003E72DE" w:rsidRDefault="007F03E1" w:rsidP="001D110C">
      <w:pPr>
        <w:tabs>
          <w:tab w:val="left" w:pos="567"/>
        </w:tabs>
        <w:spacing w:before="40" w:after="0"/>
        <w:jc w:val="both"/>
        <w:rPr>
          <w:rFonts w:ascii="Times New Roman" w:eastAsia="Times New Roman" w:hAnsi="Times New Roman" w:cs="Times New Roman"/>
          <w:sz w:val="24"/>
          <w:szCs w:val="24"/>
          <w:lang w:eastAsia="cs-CZ"/>
        </w:rPr>
      </w:pPr>
    </w:p>
    <w:p w14:paraId="717EEC8F" w14:textId="77777777" w:rsidR="00580604" w:rsidRDefault="00580604" w:rsidP="001D110C">
      <w:pPr>
        <w:spacing w:after="0"/>
        <w:jc w:val="both"/>
        <w:rPr>
          <w:rFonts w:ascii="Times New Roman" w:eastAsia="Times New Roman" w:hAnsi="Times New Roman" w:cs="Times New Roman"/>
          <w:sz w:val="24"/>
          <w:szCs w:val="24"/>
          <w:lang w:eastAsia="cs-CZ"/>
        </w:rPr>
      </w:pPr>
    </w:p>
    <w:p w14:paraId="2D462DAD" w14:textId="77777777" w:rsidR="00580604" w:rsidRDefault="00580604" w:rsidP="001D110C">
      <w:pPr>
        <w:spacing w:after="0"/>
        <w:jc w:val="both"/>
        <w:rPr>
          <w:rFonts w:ascii="Times New Roman" w:eastAsia="Times New Roman" w:hAnsi="Times New Roman" w:cs="Times New Roman"/>
          <w:sz w:val="24"/>
          <w:szCs w:val="24"/>
          <w:lang w:eastAsia="cs-CZ"/>
        </w:rPr>
      </w:pPr>
    </w:p>
    <w:p w14:paraId="785305E9" w14:textId="77777777" w:rsidR="00580604" w:rsidRDefault="00580604" w:rsidP="001D110C">
      <w:pPr>
        <w:spacing w:after="0"/>
        <w:jc w:val="both"/>
        <w:rPr>
          <w:rFonts w:ascii="Times New Roman" w:eastAsia="Times New Roman" w:hAnsi="Times New Roman" w:cs="Times New Roman"/>
          <w:sz w:val="24"/>
          <w:szCs w:val="24"/>
          <w:lang w:eastAsia="cs-CZ"/>
        </w:rPr>
      </w:pPr>
    </w:p>
    <w:p w14:paraId="2416A119" w14:textId="77777777" w:rsidR="00580604" w:rsidRDefault="00580604" w:rsidP="001D110C">
      <w:pPr>
        <w:spacing w:after="0"/>
        <w:jc w:val="both"/>
        <w:rPr>
          <w:rFonts w:ascii="Times New Roman" w:eastAsia="Times New Roman" w:hAnsi="Times New Roman" w:cs="Times New Roman"/>
          <w:sz w:val="24"/>
          <w:szCs w:val="24"/>
          <w:lang w:eastAsia="cs-CZ"/>
        </w:rPr>
      </w:pPr>
    </w:p>
    <w:p w14:paraId="132F13D3" w14:textId="77777777" w:rsidR="00580604" w:rsidRDefault="00580604" w:rsidP="001D110C">
      <w:pPr>
        <w:spacing w:after="0"/>
        <w:jc w:val="both"/>
        <w:rPr>
          <w:rFonts w:ascii="Times New Roman" w:eastAsia="Times New Roman" w:hAnsi="Times New Roman" w:cs="Times New Roman"/>
          <w:sz w:val="24"/>
          <w:szCs w:val="24"/>
          <w:lang w:eastAsia="cs-CZ"/>
        </w:rPr>
        <w:sectPr w:rsidR="00580604" w:rsidSect="00AB377D">
          <w:headerReference w:type="default" r:id="rId20"/>
          <w:footerReference w:type="default" r:id="rId21"/>
          <w:pgSz w:w="11906" w:h="16838"/>
          <w:pgMar w:top="1417" w:right="1417" w:bottom="1417" w:left="1417" w:header="708" w:footer="708" w:gutter="0"/>
          <w:pgNumType w:fmt="numberInDash"/>
          <w:cols w:space="708"/>
          <w:docGrid w:linePitch="360"/>
        </w:sectPr>
      </w:pPr>
    </w:p>
    <w:tbl>
      <w:tblPr>
        <w:tblStyle w:val="Mkatabulky"/>
        <w:tblpPr w:leftFromText="141" w:rightFromText="141" w:vertAnchor="page" w:horzAnchor="margin" w:tblpY="1561"/>
        <w:tblW w:w="15058" w:type="dxa"/>
        <w:tblLook w:val="04A0" w:firstRow="1" w:lastRow="0" w:firstColumn="1" w:lastColumn="0" w:noHBand="0" w:noVBand="1"/>
      </w:tblPr>
      <w:tblGrid>
        <w:gridCol w:w="1049"/>
        <w:gridCol w:w="2643"/>
        <w:gridCol w:w="1199"/>
        <w:gridCol w:w="1207"/>
        <w:gridCol w:w="1207"/>
        <w:gridCol w:w="1207"/>
        <w:gridCol w:w="1224"/>
        <w:gridCol w:w="1207"/>
        <w:gridCol w:w="1207"/>
        <w:gridCol w:w="1207"/>
        <w:gridCol w:w="1701"/>
      </w:tblGrid>
      <w:tr w:rsidR="00580604" w:rsidRPr="00580604" w14:paraId="1B453F1C" w14:textId="77777777" w:rsidTr="0011382C">
        <w:trPr>
          <w:trHeight w:val="218"/>
        </w:trPr>
        <w:tc>
          <w:tcPr>
            <w:tcW w:w="1049" w:type="dxa"/>
            <w:tcBorders>
              <w:bottom w:val="thinThickSmallGap" w:sz="12" w:space="0" w:color="auto"/>
              <w:right w:val="thinThickSmallGap" w:sz="12" w:space="0" w:color="auto"/>
            </w:tcBorders>
          </w:tcPr>
          <w:p w14:paraId="10185408" w14:textId="77777777" w:rsidR="00580604" w:rsidRPr="00580604" w:rsidRDefault="00DA3EC5" w:rsidP="001D110C">
            <w:pPr>
              <w:spacing w:line="276" w:lineRule="auto"/>
              <w:jc w:val="both"/>
              <w:rPr>
                <w:b/>
                <w:sz w:val="24"/>
                <w:szCs w:val="24"/>
              </w:rPr>
            </w:pPr>
            <w:r>
              <w:rPr>
                <w:b/>
                <w:sz w:val="24"/>
                <w:szCs w:val="24"/>
              </w:rPr>
              <w:lastRenderedPageBreak/>
              <w:t>1. OSV</w:t>
            </w:r>
          </w:p>
        </w:tc>
        <w:tc>
          <w:tcPr>
            <w:tcW w:w="2643" w:type="dxa"/>
            <w:tcBorders>
              <w:top w:val="thinThickSmallGap" w:sz="12" w:space="0" w:color="auto"/>
              <w:left w:val="thinThickSmallGap" w:sz="12" w:space="0" w:color="auto"/>
              <w:bottom w:val="thinThickSmallGap" w:sz="12" w:space="0" w:color="auto"/>
              <w:right w:val="thinThickSmallGap" w:sz="12" w:space="0" w:color="auto"/>
            </w:tcBorders>
          </w:tcPr>
          <w:p w14:paraId="105C6A3C" w14:textId="77777777" w:rsidR="00580604" w:rsidRPr="00580604" w:rsidRDefault="00580604" w:rsidP="001D110C">
            <w:pPr>
              <w:spacing w:line="276" w:lineRule="auto"/>
              <w:jc w:val="both"/>
              <w:rPr>
                <w:b/>
                <w:sz w:val="24"/>
                <w:szCs w:val="24"/>
              </w:rPr>
            </w:pPr>
          </w:p>
        </w:tc>
        <w:tc>
          <w:tcPr>
            <w:tcW w:w="6044" w:type="dxa"/>
            <w:gridSpan w:val="5"/>
            <w:tcBorders>
              <w:top w:val="thinThickSmallGap" w:sz="12" w:space="0" w:color="auto"/>
              <w:left w:val="thinThickSmallGap" w:sz="12" w:space="0" w:color="auto"/>
              <w:bottom w:val="thinThickSmallGap" w:sz="12" w:space="0" w:color="auto"/>
              <w:right w:val="thinThickSmallGap" w:sz="12" w:space="0" w:color="auto"/>
            </w:tcBorders>
          </w:tcPr>
          <w:p w14:paraId="44644388" w14:textId="77777777" w:rsidR="00580604" w:rsidRPr="00580604" w:rsidRDefault="00580604" w:rsidP="001D110C">
            <w:pPr>
              <w:spacing w:line="276" w:lineRule="auto"/>
              <w:jc w:val="both"/>
              <w:rPr>
                <w:b/>
                <w:sz w:val="24"/>
                <w:szCs w:val="24"/>
              </w:rPr>
            </w:pPr>
            <w:r w:rsidRPr="00580604">
              <w:rPr>
                <w:b/>
                <w:sz w:val="24"/>
                <w:szCs w:val="24"/>
              </w:rPr>
              <w:t>1.stupeň</w:t>
            </w:r>
          </w:p>
        </w:tc>
        <w:tc>
          <w:tcPr>
            <w:tcW w:w="5322" w:type="dxa"/>
            <w:gridSpan w:val="4"/>
            <w:tcBorders>
              <w:top w:val="thinThickSmallGap" w:sz="12" w:space="0" w:color="auto"/>
              <w:left w:val="thinThickSmallGap" w:sz="12" w:space="0" w:color="auto"/>
              <w:bottom w:val="thinThickSmallGap" w:sz="12" w:space="0" w:color="auto"/>
              <w:right w:val="thinThickSmallGap" w:sz="12" w:space="0" w:color="auto"/>
            </w:tcBorders>
          </w:tcPr>
          <w:p w14:paraId="557F9A09" w14:textId="77777777" w:rsidR="00580604" w:rsidRPr="00580604" w:rsidRDefault="00580604" w:rsidP="001D110C">
            <w:pPr>
              <w:spacing w:line="276" w:lineRule="auto"/>
              <w:jc w:val="both"/>
              <w:rPr>
                <w:b/>
                <w:sz w:val="24"/>
                <w:szCs w:val="24"/>
              </w:rPr>
            </w:pPr>
            <w:r w:rsidRPr="00580604">
              <w:rPr>
                <w:b/>
                <w:sz w:val="24"/>
                <w:szCs w:val="24"/>
              </w:rPr>
              <w:t>2.stupeň</w:t>
            </w:r>
          </w:p>
        </w:tc>
      </w:tr>
      <w:tr w:rsidR="00580604" w:rsidRPr="00580604" w14:paraId="7DE078D7" w14:textId="77777777" w:rsidTr="0011382C">
        <w:trPr>
          <w:trHeight w:val="934"/>
        </w:trPr>
        <w:tc>
          <w:tcPr>
            <w:tcW w:w="1049" w:type="dxa"/>
            <w:tcBorders>
              <w:right w:val="thinThickSmallGap" w:sz="12" w:space="0" w:color="auto"/>
            </w:tcBorders>
          </w:tcPr>
          <w:p w14:paraId="4A92E7F8" w14:textId="77777777" w:rsidR="00580604" w:rsidRPr="00580604" w:rsidRDefault="00580604" w:rsidP="001D110C">
            <w:pPr>
              <w:spacing w:line="276" w:lineRule="auto"/>
              <w:jc w:val="both"/>
              <w:rPr>
                <w:b/>
                <w:sz w:val="24"/>
                <w:szCs w:val="24"/>
              </w:rPr>
            </w:pPr>
            <w:r w:rsidRPr="00580604">
              <w:rPr>
                <w:b/>
                <w:sz w:val="24"/>
                <w:szCs w:val="24"/>
              </w:rPr>
              <w:t>Č.</w:t>
            </w:r>
          </w:p>
        </w:tc>
        <w:tc>
          <w:tcPr>
            <w:tcW w:w="2643" w:type="dxa"/>
            <w:tcBorders>
              <w:left w:val="thinThickSmallGap" w:sz="12" w:space="0" w:color="auto"/>
              <w:bottom w:val="single" w:sz="4" w:space="0" w:color="auto"/>
              <w:right w:val="thinThickSmallGap" w:sz="12" w:space="0" w:color="auto"/>
            </w:tcBorders>
          </w:tcPr>
          <w:p w14:paraId="00D9E3EC" w14:textId="77777777" w:rsidR="00580604" w:rsidRPr="00580604" w:rsidRDefault="00580604" w:rsidP="001D110C">
            <w:pPr>
              <w:spacing w:line="276" w:lineRule="auto"/>
              <w:jc w:val="both"/>
              <w:rPr>
                <w:b/>
                <w:sz w:val="24"/>
                <w:szCs w:val="24"/>
              </w:rPr>
            </w:pPr>
            <w:r w:rsidRPr="00580604">
              <w:rPr>
                <w:b/>
                <w:sz w:val="24"/>
                <w:szCs w:val="24"/>
              </w:rPr>
              <w:t>NÁZEV TÉMATICKÉHO OKRUHU</w:t>
            </w:r>
          </w:p>
        </w:tc>
        <w:tc>
          <w:tcPr>
            <w:tcW w:w="1199" w:type="dxa"/>
            <w:tcBorders>
              <w:left w:val="thinThickSmallGap" w:sz="12" w:space="0" w:color="auto"/>
            </w:tcBorders>
          </w:tcPr>
          <w:p w14:paraId="42098B82" w14:textId="77777777" w:rsidR="00580604" w:rsidRPr="00580604" w:rsidRDefault="00580604" w:rsidP="001D110C">
            <w:pPr>
              <w:spacing w:line="276" w:lineRule="auto"/>
              <w:jc w:val="both"/>
              <w:rPr>
                <w:b/>
                <w:sz w:val="24"/>
                <w:szCs w:val="24"/>
              </w:rPr>
            </w:pPr>
            <w:r w:rsidRPr="00580604">
              <w:rPr>
                <w:b/>
                <w:sz w:val="24"/>
                <w:szCs w:val="24"/>
              </w:rPr>
              <w:t>1.roč.</w:t>
            </w:r>
          </w:p>
        </w:tc>
        <w:tc>
          <w:tcPr>
            <w:tcW w:w="1207" w:type="dxa"/>
          </w:tcPr>
          <w:p w14:paraId="0339CB9B" w14:textId="77777777" w:rsidR="00580604" w:rsidRPr="00580604" w:rsidRDefault="00580604" w:rsidP="001D110C">
            <w:pPr>
              <w:spacing w:line="276" w:lineRule="auto"/>
              <w:jc w:val="both"/>
              <w:rPr>
                <w:b/>
                <w:sz w:val="24"/>
                <w:szCs w:val="24"/>
              </w:rPr>
            </w:pPr>
            <w:r w:rsidRPr="00580604">
              <w:rPr>
                <w:b/>
                <w:sz w:val="24"/>
                <w:szCs w:val="24"/>
              </w:rPr>
              <w:t>2.roč.</w:t>
            </w:r>
          </w:p>
        </w:tc>
        <w:tc>
          <w:tcPr>
            <w:tcW w:w="1207" w:type="dxa"/>
          </w:tcPr>
          <w:p w14:paraId="5B449BED" w14:textId="77777777" w:rsidR="00580604" w:rsidRPr="00580604" w:rsidRDefault="00580604" w:rsidP="001D110C">
            <w:pPr>
              <w:spacing w:line="276" w:lineRule="auto"/>
              <w:jc w:val="both"/>
              <w:rPr>
                <w:b/>
                <w:sz w:val="24"/>
                <w:szCs w:val="24"/>
              </w:rPr>
            </w:pPr>
            <w:r w:rsidRPr="00580604">
              <w:rPr>
                <w:b/>
                <w:sz w:val="24"/>
                <w:szCs w:val="24"/>
              </w:rPr>
              <w:t>3.roč.</w:t>
            </w:r>
          </w:p>
        </w:tc>
        <w:tc>
          <w:tcPr>
            <w:tcW w:w="1207" w:type="dxa"/>
          </w:tcPr>
          <w:p w14:paraId="721EA9CA" w14:textId="77777777" w:rsidR="00580604" w:rsidRPr="00580604" w:rsidRDefault="00580604" w:rsidP="001D110C">
            <w:pPr>
              <w:spacing w:line="276" w:lineRule="auto"/>
              <w:jc w:val="both"/>
              <w:rPr>
                <w:b/>
                <w:sz w:val="24"/>
                <w:szCs w:val="24"/>
              </w:rPr>
            </w:pPr>
            <w:r w:rsidRPr="00580604">
              <w:rPr>
                <w:b/>
                <w:sz w:val="24"/>
                <w:szCs w:val="24"/>
              </w:rPr>
              <w:t>4.roč.</w:t>
            </w:r>
          </w:p>
        </w:tc>
        <w:tc>
          <w:tcPr>
            <w:tcW w:w="1224" w:type="dxa"/>
            <w:tcBorders>
              <w:right w:val="thinThickSmallGap" w:sz="12" w:space="0" w:color="auto"/>
            </w:tcBorders>
          </w:tcPr>
          <w:p w14:paraId="1D64A14C" w14:textId="77777777" w:rsidR="00580604" w:rsidRPr="00580604" w:rsidRDefault="00580604" w:rsidP="001D110C">
            <w:pPr>
              <w:spacing w:line="276" w:lineRule="auto"/>
              <w:jc w:val="both"/>
              <w:rPr>
                <w:b/>
                <w:sz w:val="24"/>
                <w:szCs w:val="24"/>
              </w:rPr>
            </w:pPr>
            <w:r w:rsidRPr="00580604">
              <w:rPr>
                <w:b/>
                <w:sz w:val="24"/>
                <w:szCs w:val="24"/>
              </w:rPr>
              <w:t>5.roč.</w:t>
            </w:r>
          </w:p>
        </w:tc>
        <w:tc>
          <w:tcPr>
            <w:tcW w:w="1207" w:type="dxa"/>
            <w:tcBorders>
              <w:left w:val="thinThickSmallGap" w:sz="12" w:space="0" w:color="auto"/>
            </w:tcBorders>
          </w:tcPr>
          <w:p w14:paraId="388C9E47" w14:textId="77777777" w:rsidR="00580604" w:rsidRPr="00580604" w:rsidRDefault="00580604" w:rsidP="001D110C">
            <w:pPr>
              <w:spacing w:line="276" w:lineRule="auto"/>
              <w:jc w:val="both"/>
              <w:rPr>
                <w:b/>
                <w:sz w:val="24"/>
                <w:szCs w:val="24"/>
              </w:rPr>
            </w:pPr>
            <w:r w:rsidRPr="00580604">
              <w:rPr>
                <w:b/>
                <w:sz w:val="24"/>
                <w:szCs w:val="24"/>
              </w:rPr>
              <w:t>6.roč.</w:t>
            </w:r>
          </w:p>
        </w:tc>
        <w:tc>
          <w:tcPr>
            <w:tcW w:w="1207" w:type="dxa"/>
          </w:tcPr>
          <w:p w14:paraId="05A0D014" w14:textId="77777777" w:rsidR="00580604" w:rsidRPr="00580604" w:rsidRDefault="00580604" w:rsidP="001D110C">
            <w:pPr>
              <w:spacing w:line="276" w:lineRule="auto"/>
              <w:jc w:val="both"/>
              <w:rPr>
                <w:b/>
                <w:sz w:val="24"/>
                <w:szCs w:val="24"/>
              </w:rPr>
            </w:pPr>
            <w:r w:rsidRPr="00580604">
              <w:rPr>
                <w:b/>
                <w:sz w:val="24"/>
                <w:szCs w:val="24"/>
              </w:rPr>
              <w:t>7.roč.</w:t>
            </w:r>
          </w:p>
        </w:tc>
        <w:tc>
          <w:tcPr>
            <w:tcW w:w="1207" w:type="dxa"/>
          </w:tcPr>
          <w:p w14:paraId="055B5148" w14:textId="77777777" w:rsidR="00580604" w:rsidRPr="00580604" w:rsidRDefault="00580604" w:rsidP="001D110C">
            <w:pPr>
              <w:spacing w:line="276" w:lineRule="auto"/>
              <w:jc w:val="both"/>
              <w:rPr>
                <w:b/>
                <w:sz w:val="24"/>
                <w:szCs w:val="24"/>
              </w:rPr>
            </w:pPr>
            <w:r w:rsidRPr="00580604">
              <w:rPr>
                <w:b/>
                <w:sz w:val="24"/>
                <w:szCs w:val="24"/>
              </w:rPr>
              <w:t>8.roč.</w:t>
            </w:r>
          </w:p>
        </w:tc>
        <w:tc>
          <w:tcPr>
            <w:tcW w:w="1701" w:type="dxa"/>
          </w:tcPr>
          <w:p w14:paraId="1B49EB9C" w14:textId="77777777" w:rsidR="00580604" w:rsidRPr="00580604" w:rsidRDefault="00580604" w:rsidP="001D110C">
            <w:pPr>
              <w:spacing w:line="276" w:lineRule="auto"/>
              <w:jc w:val="both"/>
              <w:rPr>
                <w:b/>
                <w:sz w:val="24"/>
                <w:szCs w:val="24"/>
              </w:rPr>
            </w:pPr>
            <w:r w:rsidRPr="00580604">
              <w:rPr>
                <w:b/>
                <w:sz w:val="24"/>
                <w:szCs w:val="24"/>
              </w:rPr>
              <w:t>9.roč.</w:t>
            </w:r>
          </w:p>
        </w:tc>
      </w:tr>
      <w:tr w:rsidR="00580604" w:rsidRPr="00580604" w14:paraId="226F3AAD" w14:textId="77777777" w:rsidTr="0011382C">
        <w:trPr>
          <w:trHeight w:val="934"/>
        </w:trPr>
        <w:tc>
          <w:tcPr>
            <w:tcW w:w="1049" w:type="dxa"/>
            <w:tcBorders>
              <w:right w:val="thinThickSmallGap" w:sz="12" w:space="0" w:color="auto"/>
            </w:tcBorders>
          </w:tcPr>
          <w:p w14:paraId="2788C0A6" w14:textId="77777777" w:rsidR="00580604" w:rsidRPr="00580604" w:rsidRDefault="00580604" w:rsidP="001D110C">
            <w:pPr>
              <w:spacing w:line="276" w:lineRule="auto"/>
              <w:jc w:val="both"/>
              <w:rPr>
                <w:b/>
                <w:sz w:val="24"/>
                <w:szCs w:val="24"/>
              </w:rPr>
            </w:pPr>
            <w:r w:rsidRPr="00580604">
              <w:rPr>
                <w:b/>
                <w:sz w:val="24"/>
                <w:szCs w:val="24"/>
              </w:rPr>
              <w:t>1.</w:t>
            </w:r>
          </w:p>
        </w:tc>
        <w:tc>
          <w:tcPr>
            <w:tcW w:w="2643" w:type="dxa"/>
            <w:tcBorders>
              <w:left w:val="thinThickSmallGap" w:sz="12" w:space="0" w:color="auto"/>
              <w:right w:val="thinThickSmallGap" w:sz="12" w:space="0" w:color="auto"/>
            </w:tcBorders>
          </w:tcPr>
          <w:p w14:paraId="4453738D" w14:textId="77777777" w:rsidR="00580604" w:rsidRPr="00580604" w:rsidRDefault="006643AA" w:rsidP="001D110C">
            <w:pPr>
              <w:spacing w:line="276" w:lineRule="auto"/>
              <w:jc w:val="both"/>
              <w:rPr>
                <w:b/>
                <w:sz w:val="24"/>
                <w:szCs w:val="24"/>
              </w:rPr>
            </w:pPr>
            <w:r>
              <w:rPr>
                <w:b/>
                <w:sz w:val="24"/>
                <w:szCs w:val="24"/>
              </w:rPr>
              <w:t xml:space="preserve">Rozvoj </w:t>
            </w:r>
            <w:r w:rsidR="00580604" w:rsidRPr="00580604">
              <w:rPr>
                <w:b/>
                <w:sz w:val="24"/>
                <w:szCs w:val="24"/>
              </w:rPr>
              <w:t>schopností poznávání</w:t>
            </w:r>
          </w:p>
        </w:tc>
        <w:tc>
          <w:tcPr>
            <w:tcW w:w="1199" w:type="dxa"/>
            <w:tcBorders>
              <w:left w:val="thinThickSmallGap" w:sz="12" w:space="0" w:color="auto"/>
            </w:tcBorders>
          </w:tcPr>
          <w:p w14:paraId="5084BA7E" w14:textId="77777777" w:rsidR="00580604" w:rsidRPr="00580604" w:rsidRDefault="00580604" w:rsidP="001D110C">
            <w:pPr>
              <w:spacing w:line="276" w:lineRule="auto"/>
              <w:jc w:val="both"/>
              <w:rPr>
                <w:b/>
                <w:sz w:val="24"/>
                <w:szCs w:val="24"/>
              </w:rPr>
            </w:pPr>
            <w:r w:rsidRPr="00580604">
              <w:rPr>
                <w:b/>
                <w:sz w:val="24"/>
                <w:szCs w:val="24"/>
              </w:rPr>
              <w:t>ČJ, AJ, M, NS, HV, VV, TV, SP</w:t>
            </w:r>
          </w:p>
        </w:tc>
        <w:tc>
          <w:tcPr>
            <w:tcW w:w="1207" w:type="dxa"/>
          </w:tcPr>
          <w:p w14:paraId="0EF35E8D" w14:textId="77777777" w:rsidR="00580604" w:rsidRPr="00580604" w:rsidRDefault="00580604" w:rsidP="001D110C">
            <w:pPr>
              <w:spacing w:line="276" w:lineRule="auto"/>
              <w:jc w:val="both"/>
              <w:rPr>
                <w:b/>
                <w:sz w:val="24"/>
                <w:szCs w:val="24"/>
              </w:rPr>
            </w:pPr>
            <w:r w:rsidRPr="00580604">
              <w:rPr>
                <w:b/>
                <w:sz w:val="24"/>
                <w:szCs w:val="24"/>
              </w:rPr>
              <w:t>SP</w:t>
            </w:r>
          </w:p>
        </w:tc>
        <w:tc>
          <w:tcPr>
            <w:tcW w:w="1207" w:type="dxa"/>
          </w:tcPr>
          <w:p w14:paraId="297EF47B" w14:textId="170F6A99" w:rsidR="00580604" w:rsidRPr="00580604" w:rsidRDefault="00580604" w:rsidP="001D110C">
            <w:pPr>
              <w:spacing w:line="276" w:lineRule="auto"/>
              <w:jc w:val="both"/>
              <w:rPr>
                <w:b/>
                <w:sz w:val="24"/>
                <w:szCs w:val="24"/>
              </w:rPr>
            </w:pPr>
            <w:r w:rsidRPr="00580604">
              <w:rPr>
                <w:b/>
                <w:sz w:val="24"/>
                <w:szCs w:val="24"/>
              </w:rPr>
              <w:t>SP</w:t>
            </w:r>
          </w:p>
        </w:tc>
        <w:tc>
          <w:tcPr>
            <w:tcW w:w="1207" w:type="dxa"/>
          </w:tcPr>
          <w:p w14:paraId="0675E170" w14:textId="03011918" w:rsidR="00580604" w:rsidRPr="00580604" w:rsidRDefault="00E90C2C" w:rsidP="001D110C">
            <w:pPr>
              <w:spacing w:line="276" w:lineRule="auto"/>
              <w:jc w:val="both"/>
              <w:rPr>
                <w:b/>
                <w:sz w:val="24"/>
                <w:szCs w:val="24"/>
              </w:rPr>
            </w:pPr>
            <w:r>
              <w:rPr>
                <w:b/>
                <w:sz w:val="24"/>
                <w:szCs w:val="24"/>
              </w:rPr>
              <w:t>NS</w:t>
            </w:r>
            <w:r w:rsidR="00B37629">
              <w:rPr>
                <w:b/>
                <w:sz w:val="24"/>
                <w:szCs w:val="24"/>
              </w:rPr>
              <w:t xml:space="preserve">, </w:t>
            </w:r>
            <w:proofErr w:type="spellStart"/>
            <w:r w:rsidR="00B37629">
              <w:rPr>
                <w:b/>
                <w:sz w:val="24"/>
                <w:szCs w:val="24"/>
              </w:rPr>
              <w:t>Inf</w:t>
            </w:r>
            <w:proofErr w:type="spellEnd"/>
          </w:p>
        </w:tc>
        <w:tc>
          <w:tcPr>
            <w:tcW w:w="1224" w:type="dxa"/>
            <w:tcBorders>
              <w:right w:val="thinThickSmallGap" w:sz="12" w:space="0" w:color="auto"/>
            </w:tcBorders>
          </w:tcPr>
          <w:p w14:paraId="7356357D" w14:textId="77777777" w:rsidR="00580604" w:rsidRPr="00580604" w:rsidRDefault="001F5C8D" w:rsidP="001D110C">
            <w:pPr>
              <w:spacing w:line="276" w:lineRule="auto"/>
              <w:jc w:val="both"/>
              <w:rPr>
                <w:b/>
                <w:sz w:val="24"/>
                <w:szCs w:val="24"/>
              </w:rPr>
            </w:pPr>
            <w:r>
              <w:rPr>
                <w:b/>
                <w:sz w:val="24"/>
                <w:szCs w:val="24"/>
              </w:rPr>
              <w:t>NS</w:t>
            </w:r>
          </w:p>
        </w:tc>
        <w:tc>
          <w:tcPr>
            <w:tcW w:w="1207" w:type="dxa"/>
            <w:tcBorders>
              <w:left w:val="thinThickSmallGap" w:sz="12" w:space="0" w:color="auto"/>
            </w:tcBorders>
          </w:tcPr>
          <w:p w14:paraId="4D4EF844" w14:textId="77777777" w:rsidR="00580604" w:rsidRPr="00580604" w:rsidRDefault="00044507" w:rsidP="001D110C">
            <w:pPr>
              <w:spacing w:line="276" w:lineRule="auto"/>
              <w:jc w:val="both"/>
              <w:rPr>
                <w:b/>
                <w:sz w:val="24"/>
                <w:szCs w:val="24"/>
              </w:rPr>
            </w:pPr>
            <w:r>
              <w:rPr>
                <w:b/>
                <w:sz w:val="24"/>
                <w:szCs w:val="24"/>
              </w:rPr>
              <w:t xml:space="preserve">AJ, M, </w:t>
            </w:r>
            <w:proofErr w:type="spellStart"/>
            <w:r>
              <w:rPr>
                <w:b/>
                <w:sz w:val="24"/>
                <w:szCs w:val="24"/>
              </w:rPr>
              <w:t>Inf</w:t>
            </w:r>
            <w:proofErr w:type="spellEnd"/>
            <w:r>
              <w:rPr>
                <w:b/>
                <w:sz w:val="24"/>
                <w:szCs w:val="24"/>
              </w:rPr>
              <w:t xml:space="preserve">, D, </w:t>
            </w:r>
            <w:proofErr w:type="spellStart"/>
            <w:r>
              <w:rPr>
                <w:b/>
                <w:sz w:val="24"/>
                <w:szCs w:val="24"/>
              </w:rPr>
              <w:t>Vko</w:t>
            </w:r>
            <w:proofErr w:type="spellEnd"/>
            <w:r>
              <w:rPr>
                <w:b/>
                <w:sz w:val="24"/>
                <w:szCs w:val="24"/>
              </w:rPr>
              <w:t>, F, TV, SP</w:t>
            </w:r>
          </w:p>
        </w:tc>
        <w:tc>
          <w:tcPr>
            <w:tcW w:w="1207" w:type="dxa"/>
          </w:tcPr>
          <w:p w14:paraId="69972C48" w14:textId="77777777" w:rsidR="00580604" w:rsidRPr="00580604" w:rsidRDefault="00580604" w:rsidP="001D110C">
            <w:pPr>
              <w:spacing w:line="276" w:lineRule="auto"/>
              <w:jc w:val="both"/>
              <w:rPr>
                <w:b/>
                <w:sz w:val="24"/>
                <w:szCs w:val="24"/>
              </w:rPr>
            </w:pPr>
            <w:r w:rsidRPr="00580604">
              <w:rPr>
                <w:b/>
                <w:sz w:val="24"/>
                <w:szCs w:val="24"/>
              </w:rPr>
              <w:t>NJ, RJ</w:t>
            </w:r>
          </w:p>
        </w:tc>
        <w:tc>
          <w:tcPr>
            <w:tcW w:w="1207" w:type="dxa"/>
          </w:tcPr>
          <w:p w14:paraId="678AAF5A" w14:textId="77777777" w:rsidR="00580604" w:rsidRPr="00580604" w:rsidRDefault="00580604" w:rsidP="001D110C">
            <w:pPr>
              <w:spacing w:line="276" w:lineRule="auto"/>
              <w:jc w:val="both"/>
              <w:rPr>
                <w:b/>
                <w:sz w:val="24"/>
                <w:szCs w:val="24"/>
              </w:rPr>
            </w:pPr>
            <w:proofErr w:type="spellStart"/>
            <w:r w:rsidRPr="00580604">
              <w:rPr>
                <w:b/>
                <w:sz w:val="24"/>
                <w:szCs w:val="24"/>
              </w:rPr>
              <w:t>Vkz</w:t>
            </w:r>
            <w:proofErr w:type="spellEnd"/>
            <w:r w:rsidR="00B73109">
              <w:rPr>
                <w:b/>
                <w:sz w:val="24"/>
                <w:szCs w:val="24"/>
              </w:rPr>
              <w:t xml:space="preserve">, </w:t>
            </w:r>
          </w:p>
        </w:tc>
        <w:tc>
          <w:tcPr>
            <w:tcW w:w="1701" w:type="dxa"/>
          </w:tcPr>
          <w:p w14:paraId="4E7610CC" w14:textId="77777777" w:rsidR="00580604" w:rsidRPr="00580604" w:rsidRDefault="00580604" w:rsidP="001D110C">
            <w:pPr>
              <w:spacing w:line="276" w:lineRule="auto"/>
              <w:jc w:val="both"/>
              <w:rPr>
                <w:b/>
                <w:sz w:val="24"/>
                <w:szCs w:val="24"/>
              </w:rPr>
            </w:pPr>
          </w:p>
        </w:tc>
      </w:tr>
      <w:tr w:rsidR="00580604" w:rsidRPr="00580604" w14:paraId="296C23C7" w14:textId="77777777" w:rsidTr="0011382C">
        <w:trPr>
          <w:trHeight w:val="637"/>
        </w:trPr>
        <w:tc>
          <w:tcPr>
            <w:tcW w:w="1049" w:type="dxa"/>
            <w:tcBorders>
              <w:right w:val="thinThickSmallGap" w:sz="12" w:space="0" w:color="auto"/>
            </w:tcBorders>
          </w:tcPr>
          <w:p w14:paraId="202ACD26" w14:textId="77777777" w:rsidR="00580604" w:rsidRPr="00580604" w:rsidRDefault="00580604" w:rsidP="001D110C">
            <w:pPr>
              <w:spacing w:line="276" w:lineRule="auto"/>
              <w:jc w:val="both"/>
              <w:rPr>
                <w:b/>
                <w:sz w:val="24"/>
                <w:szCs w:val="24"/>
              </w:rPr>
            </w:pPr>
            <w:r w:rsidRPr="00580604">
              <w:rPr>
                <w:b/>
                <w:sz w:val="24"/>
                <w:szCs w:val="24"/>
              </w:rPr>
              <w:t>2.</w:t>
            </w:r>
          </w:p>
        </w:tc>
        <w:tc>
          <w:tcPr>
            <w:tcW w:w="2643" w:type="dxa"/>
            <w:tcBorders>
              <w:left w:val="thinThickSmallGap" w:sz="12" w:space="0" w:color="auto"/>
              <w:right w:val="thinThickSmallGap" w:sz="12" w:space="0" w:color="auto"/>
            </w:tcBorders>
          </w:tcPr>
          <w:p w14:paraId="250CFD87" w14:textId="77777777" w:rsidR="00580604" w:rsidRPr="00580604" w:rsidRDefault="00580604" w:rsidP="001D110C">
            <w:pPr>
              <w:spacing w:line="276" w:lineRule="auto"/>
              <w:jc w:val="both"/>
              <w:rPr>
                <w:b/>
                <w:sz w:val="24"/>
                <w:szCs w:val="24"/>
              </w:rPr>
            </w:pPr>
            <w:r w:rsidRPr="00580604">
              <w:rPr>
                <w:b/>
                <w:sz w:val="24"/>
                <w:szCs w:val="24"/>
              </w:rPr>
              <w:t>Sebepoznání a sebepojetí</w:t>
            </w:r>
          </w:p>
        </w:tc>
        <w:tc>
          <w:tcPr>
            <w:tcW w:w="1199" w:type="dxa"/>
            <w:tcBorders>
              <w:left w:val="thinThickSmallGap" w:sz="12" w:space="0" w:color="auto"/>
            </w:tcBorders>
          </w:tcPr>
          <w:p w14:paraId="7E66EBE5" w14:textId="77777777" w:rsidR="00580604" w:rsidRPr="00580604" w:rsidRDefault="00580604" w:rsidP="001D110C">
            <w:pPr>
              <w:spacing w:line="276" w:lineRule="auto"/>
              <w:jc w:val="both"/>
              <w:rPr>
                <w:b/>
                <w:sz w:val="24"/>
                <w:szCs w:val="24"/>
              </w:rPr>
            </w:pPr>
            <w:r w:rsidRPr="00580604">
              <w:rPr>
                <w:b/>
                <w:sz w:val="24"/>
                <w:szCs w:val="24"/>
              </w:rPr>
              <w:t>SP</w:t>
            </w:r>
          </w:p>
        </w:tc>
        <w:tc>
          <w:tcPr>
            <w:tcW w:w="1207" w:type="dxa"/>
          </w:tcPr>
          <w:p w14:paraId="4D74B7D0" w14:textId="77777777" w:rsidR="00580604" w:rsidRPr="00580604" w:rsidRDefault="00580604" w:rsidP="001D110C">
            <w:pPr>
              <w:spacing w:line="276" w:lineRule="auto"/>
              <w:jc w:val="both"/>
              <w:rPr>
                <w:b/>
                <w:sz w:val="24"/>
                <w:szCs w:val="24"/>
              </w:rPr>
            </w:pPr>
            <w:r w:rsidRPr="00580604">
              <w:rPr>
                <w:b/>
                <w:sz w:val="24"/>
                <w:szCs w:val="24"/>
              </w:rPr>
              <w:t>ČJ, AJ, NS, HV, VV, TV, SP</w:t>
            </w:r>
          </w:p>
        </w:tc>
        <w:tc>
          <w:tcPr>
            <w:tcW w:w="1207" w:type="dxa"/>
          </w:tcPr>
          <w:p w14:paraId="11BC77B7" w14:textId="77777777" w:rsidR="00580604" w:rsidRPr="00580604" w:rsidRDefault="00580604" w:rsidP="001D110C">
            <w:pPr>
              <w:spacing w:line="276" w:lineRule="auto"/>
              <w:jc w:val="both"/>
              <w:rPr>
                <w:b/>
                <w:sz w:val="24"/>
                <w:szCs w:val="24"/>
              </w:rPr>
            </w:pPr>
            <w:r w:rsidRPr="00580604">
              <w:rPr>
                <w:b/>
                <w:sz w:val="24"/>
                <w:szCs w:val="24"/>
              </w:rPr>
              <w:t>SP</w:t>
            </w:r>
          </w:p>
        </w:tc>
        <w:tc>
          <w:tcPr>
            <w:tcW w:w="1207" w:type="dxa"/>
          </w:tcPr>
          <w:p w14:paraId="06495018" w14:textId="77777777" w:rsidR="00580604" w:rsidRPr="00580604" w:rsidRDefault="00580604" w:rsidP="001D110C">
            <w:pPr>
              <w:spacing w:line="276" w:lineRule="auto"/>
              <w:jc w:val="both"/>
              <w:rPr>
                <w:b/>
                <w:sz w:val="24"/>
                <w:szCs w:val="24"/>
              </w:rPr>
            </w:pPr>
          </w:p>
        </w:tc>
        <w:tc>
          <w:tcPr>
            <w:tcW w:w="1224" w:type="dxa"/>
            <w:tcBorders>
              <w:right w:val="thinThickSmallGap" w:sz="12" w:space="0" w:color="auto"/>
            </w:tcBorders>
          </w:tcPr>
          <w:p w14:paraId="45926D6E" w14:textId="77777777" w:rsidR="00580604" w:rsidRPr="00580604" w:rsidRDefault="00580604" w:rsidP="001D110C">
            <w:pPr>
              <w:spacing w:line="276" w:lineRule="auto"/>
              <w:jc w:val="both"/>
              <w:rPr>
                <w:b/>
                <w:sz w:val="24"/>
                <w:szCs w:val="24"/>
              </w:rPr>
            </w:pPr>
          </w:p>
        </w:tc>
        <w:tc>
          <w:tcPr>
            <w:tcW w:w="1207" w:type="dxa"/>
            <w:tcBorders>
              <w:left w:val="thinThickSmallGap" w:sz="12" w:space="0" w:color="auto"/>
            </w:tcBorders>
          </w:tcPr>
          <w:p w14:paraId="1D7CDE18" w14:textId="77777777" w:rsidR="00580604" w:rsidRPr="00580604" w:rsidRDefault="00FE0591" w:rsidP="001D110C">
            <w:pPr>
              <w:spacing w:line="276" w:lineRule="auto"/>
              <w:jc w:val="both"/>
              <w:rPr>
                <w:b/>
                <w:sz w:val="24"/>
                <w:szCs w:val="24"/>
              </w:rPr>
            </w:pPr>
            <w:r>
              <w:rPr>
                <w:b/>
                <w:sz w:val="24"/>
                <w:szCs w:val="24"/>
              </w:rPr>
              <w:t xml:space="preserve">ČJ, AJ, </w:t>
            </w:r>
            <w:proofErr w:type="spellStart"/>
            <w:r>
              <w:rPr>
                <w:b/>
                <w:sz w:val="24"/>
                <w:szCs w:val="24"/>
              </w:rPr>
              <w:t>Inf</w:t>
            </w:r>
            <w:proofErr w:type="spellEnd"/>
            <w:r>
              <w:rPr>
                <w:b/>
                <w:sz w:val="24"/>
                <w:szCs w:val="24"/>
              </w:rPr>
              <w:t xml:space="preserve">, </w:t>
            </w:r>
            <w:proofErr w:type="spellStart"/>
            <w:r>
              <w:rPr>
                <w:b/>
                <w:sz w:val="24"/>
                <w:szCs w:val="24"/>
              </w:rPr>
              <w:t>Vko</w:t>
            </w:r>
            <w:proofErr w:type="spellEnd"/>
            <w:r>
              <w:rPr>
                <w:b/>
                <w:sz w:val="24"/>
                <w:szCs w:val="24"/>
              </w:rPr>
              <w:t>, F, TV</w:t>
            </w:r>
          </w:p>
        </w:tc>
        <w:tc>
          <w:tcPr>
            <w:tcW w:w="1207" w:type="dxa"/>
          </w:tcPr>
          <w:p w14:paraId="5A60FCFC" w14:textId="77777777" w:rsidR="00580604" w:rsidRPr="00580604" w:rsidRDefault="00580604" w:rsidP="001D110C">
            <w:pPr>
              <w:spacing w:line="276" w:lineRule="auto"/>
              <w:jc w:val="both"/>
              <w:rPr>
                <w:b/>
                <w:sz w:val="24"/>
                <w:szCs w:val="24"/>
              </w:rPr>
            </w:pPr>
            <w:r w:rsidRPr="00580604">
              <w:rPr>
                <w:b/>
                <w:sz w:val="24"/>
                <w:szCs w:val="24"/>
              </w:rPr>
              <w:t>NJ, RJ</w:t>
            </w:r>
          </w:p>
        </w:tc>
        <w:tc>
          <w:tcPr>
            <w:tcW w:w="1207" w:type="dxa"/>
          </w:tcPr>
          <w:p w14:paraId="55D62736" w14:textId="77777777" w:rsidR="00580604" w:rsidRPr="00C50DA6" w:rsidRDefault="00580604" w:rsidP="001D110C">
            <w:pPr>
              <w:spacing w:line="276" w:lineRule="auto"/>
              <w:jc w:val="both"/>
              <w:rPr>
                <w:b/>
                <w:sz w:val="24"/>
                <w:szCs w:val="24"/>
              </w:rPr>
            </w:pPr>
            <w:proofErr w:type="spellStart"/>
            <w:proofErr w:type="gramStart"/>
            <w:r w:rsidRPr="00C50DA6">
              <w:rPr>
                <w:b/>
                <w:sz w:val="24"/>
                <w:szCs w:val="24"/>
              </w:rPr>
              <w:t>Vkz</w:t>
            </w:r>
            <w:proofErr w:type="spellEnd"/>
            <w:r w:rsidR="00B73109" w:rsidRPr="00C50DA6">
              <w:rPr>
                <w:b/>
                <w:sz w:val="24"/>
                <w:szCs w:val="24"/>
              </w:rPr>
              <w:t>,  SP</w:t>
            </w:r>
            <w:proofErr w:type="gramEnd"/>
          </w:p>
        </w:tc>
        <w:tc>
          <w:tcPr>
            <w:tcW w:w="1701" w:type="dxa"/>
          </w:tcPr>
          <w:p w14:paraId="13AB3064" w14:textId="77777777" w:rsidR="00580604" w:rsidRPr="00C50DA6" w:rsidRDefault="00B73109" w:rsidP="001D110C">
            <w:pPr>
              <w:spacing w:line="276" w:lineRule="auto"/>
              <w:jc w:val="both"/>
              <w:rPr>
                <w:b/>
                <w:sz w:val="24"/>
                <w:szCs w:val="24"/>
              </w:rPr>
            </w:pPr>
            <w:r w:rsidRPr="00C50DA6">
              <w:rPr>
                <w:b/>
                <w:sz w:val="24"/>
                <w:szCs w:val="24"/>
              </w:rPr>
              <w:t>SP</w:t>
            </w:r>
          </w:p>
        </w:tc>
      </w:tr>
      <w:tr w:rsidR="00580604" w:rsidRPr="00580604" w14:paraId="38A2653C" w14:textId="77777777" w:rsidTr="0011382C">
        <w:trPr>
          <w:trHeight w:val="614"/>
        </w:trPr>
        <w:tc>
          <w:tcPr>
            <w:tcW w:w="1049" w:type="dxa"/>
            <w:tcBorders>
              <w:right w:val="thinThickSmallGap" w:sz="12" w:space="0" w:color="auto"/>
            </w:tcBorders>
          </w:tcPr>
          <w:p w14:paraId="34A54CA8" w14:textId="77777777" w:rsidR="00580604" w:rsidRPr="00580604" w:rsidRDefault="00580604" w:rsidP="001D110C">
            <w:pPr>
              <w:spacing w:line="276" w:lineRule="auto"/>
              <w:jc w:val="both"/>
              <w:rPr>
                <w:b/>
                <w:sz w:val="24"/>
                <w:szCs w:val="24"/>
              </w:rPr>
            </w:pPr>
            <w:r w:rsidRPr="00580604">
              <w:rPr>
                <w:b/>
                <w:sz w:val="24"/>
                <w:szCs w:val="24"/>
              </w:rPr>
              <w:t>3.</w:t>
            </w:r>
          </w:p>
        </w:tc>
        <w:tc>
          <w:tcPr>
            <w:tcW w:w="2643" w:type="dxa"/>
            <w:tcBorders>
              <w:left w:val="thinThickSmallGap" w:sz="12" w:space="0" w:color="auto"/>
              <w:right w:val="thinThickSmallGap" w:sz="12" w:space="0" w:color="auto"/>
            </w:tcBorders>
          </w:tcPr>
          <w:p w14:paraId="447A87D2" w14:textId="77777777" w:rsidR="00580604" w:rsidRPr="00580604" w:rsidRDefault="00580604" w:rsidP="001D110C">
            <w:pPr>
              <w:spacing w:line="276" w:lineRule="auto"/>
              <w:jc w:val="both"/>
              <w:rPr>
                <w:b/>
                <w:sz w:val="24"/>
                <w:szCs w:val="24"/>
              </w:rPr>
            </w:pPr>
            <w:r w:rsidRPr="00580604">
              <w:rPr>
                <w:b/>
                <w:sz w:val="24"/>
                <w:szCs w:val="24"/>
              </w:rPr>
              <w:t>Seberegulace a sebeorganizace</w:t>
            </w:r>
          </w:p>
        </w:tc>
        <w:tc>
          <w:tcPr>
            <w:tcW w:w="1199" w:type="dxa"/>
            <w:tcBorders>
              <w:left w:val="thinThickSmallGap" w:sz="12" w:space="0" w:color="auto"/>
            </w:tcBorders>
          </w:tcPr>
          <w:p w14:paraId="2BB9655F" w14:textId="77777777" w:rsidR="00580604" w:rsidRPr="00580604" w:rsidRDefault="00580604" w:rsidP="001D110C">
            <w:pPr>
              <w:spacing w:line="276" w:lineRule="auto"/>
              <w:jc w:val="both"/>
              <w:rPr>
                <w:b/>
                <w:sz w:val="24"/>
                <w:szCs w:val="24"/>
              </w:rPr>
            </w:pPr>
            <w:r w:rsidRPr="00580604">
              <w:rPr>
                <w:b/>
                <w:sz w:val="24"/>
                <w:szCs w:val="24"/>
              </w:rPr>
              <w:t>SP</w:t>
            </w:r>
          </w:p>
        </w:tc>
        <w:tc>
          <w:tcPr>
            <w:tcW w:w="1207" w:type="dxa"/>
          </w:tcPr>
          <w:p w14:paraId="0272BE70" w14:textId="77777777" w:rsidR="00580604" w:rsidRPr="00580604" w:rsidRDefault="00580604" w:rsidP="001D110C">
            <w:pPr>
              <w:spacing w:line="276" w:lineRule="auto"/>
              <w:jc w:val="both"/>
              <w:rPr>
                <w:b/>
                <w:sz w:val="24"/>
                <w:szCs w:val="24"/>
              </w:rPr>
            </w:pPr>
            <w:r w:rsidRPr="00580604">
              <w:rPr>
                <w:b/>
                <w:sz w:val="24"/>
                <w:szCs w:val="24"/>
              </w:rPr>
              <w:t>SP</w:t>
            </w:r>
          </w:p>
        </w:tc>
        <w:tc>
          <w:tcPr>
            <w:tcW w:w="1207" w:type="dxa"/>
          </w:tcPr>
          <w:p w14:paraId="070088C3" w14:textId="77777777" w:rsidR="00580604" w:rsidRPr="00580604" w:rsidRDefault="00580604" w:rsidP="001D110C">
            <w:pPr>
              <w:spacing w:line="276" w:lineRule="auto"/>
              <w:jc w:val="both"/>
              <w:rPr>
                <w:b/>
                <w:sz w:val="24"/>
                <w:szCs w:val="24"/>
              </w:rPr>
            </w:pPr>
            <w:r w:rsidRPr="00580604">
              <w:rPr>
                <w:b/>
                <w:sz w:val="24"/>
                <w:szCs w:val="24"/>
              </w:rPr>
              <w:t>NS, HV, VV, TV, SP</w:t>
            </w:r>
          </w:p>
        </w:tc>
        <w:tc>
          <w:tcPr>
            <w:tcW w:w="1207" w:type="dxa"/>
          </w:tcPr>
          <w:p w14:paraId="3A8B4B8D" w14:textId="77777777" w:rsidR="00580604" w:rsidRPr="00580604" w:rsidRDefault="00580604" w:rsidP="001D110C">
            <w:pPr>
              <w:spacing w:line="276" w:lineRule="auto"/>
              <w:jc w:val="both"/>
              <w:rPr>
                <w:b/>
                <w:sz w:val="24"/>
                <w:szCs w:val="24"/>
              </w:rPr>
            </w:pPr>
          </w:p>
        </w:tc>
        <w:tc>
          <w:tcPr>
            <w:tcW w:w="1224" w:type="dxa"/>
            <w:tcBorders>
              <w:right w:val="thinThickSmallGap" w:sz="12" w:space="0" w:color="auto"/>
            </w:tcBorders>
          </w:tcPr>
          <w:p w14:paraId="0CDE3F3A" w14:textId="77777777" w:rsidR="00580604" w:rsidRPr="00580604" w:rsidRDefault="00580604" w:rsidP="001D110C">
            <w:pPr>
              <w:spacing w:line="276" w:lineRule="auto"/>
              <w:jc w:val="both"/>
              <w:rPr>
                <w:b/>
                <w:sz w:val="24"/>
                <w:szCs w:val="24"/>
              </w:rPr>
            </w:pPr>
          </w:p>
        </w:tc>
        <w:tc>
          <w:tcPr>
            <w:tcW w:w="1207" w:type="dxa"/>
            <w:tcBorders>
              <w:left w:val="thinThickSmallGap" w:sz="12" w:space="0" w:color="auto"/>
            </w:tcBorders>
          </w:tcPr>
          <w:p w14:paraId="452C448D" w14:textId="77777777" w:rsidR="00580604" w:rsidRPr="00580604" w:rsidRDefault="00580604" w:rsidP="001D110C">
            <w:pPr>
              <w:spacing w:line="276" w:lineRule="auto"/>
              <w:jc w:val="both"/>
              <w:rPr>
                <w:b/>
                <w:sz w:val="24"/>
                <w:szCs w:val="24"/>
              </w:rPr>
            </w:pPr>
            <w:proofErr w:type="spellStart"/>
            <w:r w:rsidRPr="00580604">
              <w:rPr>
                <w:b/>
                <w:sz w:val="24"/>
                <w:szCs w:val="24"/>
              </w:rPr>
              <w:t>Inf</w:t>
            </w:r>
            <w:proofErr w:type="spellEnd"/>
            <w:r w:rsidRPr="00580604">
              <w:rPr>
                <w:b/>
                <w:sz w:val="24"/>
                <w:szCs w:val="24"/>
              </w:rPr>
              <w:t xml:space="preserve">, </w:t>
            </w:r>
            <w:proofErr w:type="spellStart"/>
            <w:r w:rsidRPr="00580604">
              <w:rPr>
                <w:b/>
                <w:sz w:val="24"/>
                <w:szCs w:val="24"/>
              </w:rPr>
              <w:t>Vko</w:t>
            </w:r>
            <w:proofErr w:type="spellEnd"/>
            <w:r w:rsidRPr="00580604">
              <w:rPr>
                <w:b/>
                <w:sz w:val="24"/>
                <w:szCs w:val="24"/>
              </w:rPr>
              <w:t>, F, TV, SP</w:t>
            </w:r>
          </w:p>
        </w:tc>
        <w:tc>
          <w:tcPr>
            <w:tcW w:w="1207" w:type="dxa"/>
          </w:tcPr>
          <w:p w14:paraId="4E4E9CB4" w14:textId="77777777" w:rsidR="00580604" w:rsidRPr="00580604" w:rsidRDefault="00580604" w:rsidP="001D110C">
            <w:pPr>
              <w:spacing w:line="276" w:lineRule="auto"/>
              <w:jc w:val="both"/>
              <w:rPr>
                <w:b/>
                <w:sz w:val="24"/>
                <w:szCs w:val="24"/>
              </w:rPr>
            </w:pPr>
          </w:p>
        </w:tc>
        <w:tc>
          <w:tcPr>
            <w:tcW w:w="1207" w:type="dxa"/>
          </w:tcPr>
          <w:p w14:paraId="38DE8A2C" w14:textId="77777777" w:rsidR="00580604" w:rsidRPr="00C50DA6" w:rsidRDefault="00580604" w:rsidP="001D110C">
            <w:pPr>
              <w:spacing w:line="276" w:lineRule="auto"/>
              <w:jc w:val="both"/>
              <w:rPr>
                <w:b/>
                <w:sz w:val="24"/>
                <w:szCs w:val="24"/>
              </w:rPr>
            </w:pPr>
            <w:proofErr w:type="spellStart"/>
            <w:proofErr w:type="gramStart"/>
            <w:r w:rsidRPr="00C50DA6">
              <w:rPr>
                <w:b/>
                <w:sz w:val="24"/>
                <w:szCs w:val="24"/>
              </w:rPr>
              <w:t>Vkz</w:t>
            </w:r>
            <w:proofErr w:type="spellEnd"/>
            <w:r w:rsidR="00B73109" w:rsidRPr="00C50DA6">
              <w:rPr>
                <w:b/>
                <w:sz w:val="24"/>
                <w:szCs w:val="24"/>
              </w:rPr>
              <w:t>,  SP</w:t>
            </w:r>
            <w:proofErr w:type="gramEnd"/>
          </w:p>
        </w:tc>
        <w:tc>
          <w:tcPr>
            <w:tcW w:w="1701" w:type="dxa"/>
          </w:tcPr>
          <w:p w14:paraId="4C677939" w14:textId="77777777" w:rsidR="00580604" w:rsidRPr="00C50DA6" w:rsidRDefault="00B73109" w:rsidP="001D110C">
            <w:pPr>
              <w:spacing w:line="276" w:lineRule="auto"/>
              <w:jc w:val="both"/>
              <w:rPr>
                <w:b/>
                <w:sz w:val="24"/>
                <w:szCs w:val="24"/>
              </w:rPr>
            </w:pPr>
            <w:r w:rsidRPr="00C50DA6">
              <w:rPr>
                <w:b/>
                <w:sz w:val="24"/>
                <w:szCs w:val="24"/>
              </w:rPr>
              <w:t>SP</w:t>
            </w:r>
          </w:p>
        </w:tc>
      </w:tr>
      <w:tr w:rsidR="00580604" w:rsidRPr="00580604" w14:paraId="712C12AD" w14:textId="77777777" w:rsidTr="0011382C">
        <w:trPr>
          <w:trHeight w:val="410"/>
        </w:trPr>
        <w:tc>
          <w:tcPr>
            <w:tcW w:w="1049" w:type="dxa"/>
            <w:tcBorders>
              <w:right w:val="thinThickSmallGap" w:sz="12" w:space="0" w:color="auto"/>
            </w:tcBorders>
          </w:tcPr>
          <w:p w14:paraId="49128D5B" w14:textId="77777777" w:rsidR="00580604" w:rsidRPr="00580604" w:rsidRDefault="00580604" w:rsidP="001D110C">
            <w:pPr>
              <w:spacing w:line="276" w:lineRule="auto"/>
              <w:jc w:val="both"/>
              <w:rPr>
                <w:b/>
                <w:sz w:val="24"/>
                <w:szCs w:val="24"/>
              </w:rPr>
            </w:pPr>
            <w:r w:rsidRPr="00580604">
              <w:rPr>
                <w:b/>
                <w:sz w:val="24"/>
                <w:szCs w:val="24"/>
              </w:rPr>
              <w:t>4.</w:t>
            </w:r>
          </w:p>
        </w:tc>
        <w:tc>
          <w:tcPr>
            <w:tcW w:w="2643" w:type="dxa"/>
            <w:tcBorders>
              <w:left w:val="thinThickSmallGap" w:sz="12" w:space="0" w:color="auto"/>
              <w:right w:val="thinThickSmallGap" w:sz="12" w:space="0" w:color="auto"/>
            </w:tcBorders>
          </w:tcPr>
          <w:p w14:paraId="67C5BEBD" w14:textId="77777777" w:rsidR="00580604" w:rsidRPr="00580604" w:rsidRDefault="00580604" w:rsidP="001D110C">
            <w:pPr>
              <w:spacing w:line="276" w:lineRule="auto"/>
              <w:jc w:val="both"/>
              <w:rPr>
                <w:b/>
                <w:sz w:val="24"/>
                <w:szCs w:val="24"/>
              </w:rPr>
            </w:pPr>
            <w:r w:rsidRPr="00580604">
              <w:rPr>
                <w:b/>
                <w:sz w:val="24"/>
                <w:szCs w:val="24"/>
              </w:rPr>
              <w:t>Psychohygiena</w:t>
            </w:r>
          </w:p>
        </w:tc>
        <w:tc>
          <w:tcPr>
            <w:tcW w:w="1199" w:type="dxa"/>
            <w:tcBorders>
              <w:left w:val="thinThickSmallGap" w:sz="12" w:space="0" w:color="auto"/>
            </w:tcBorders>
          </w:tcPr>
          <w:p w14:paraId="28333AF8" w14:textId="77777777" w:rsidR="00580604" w:rsidRPr="00580604" w:rsidRDefault="00580604" w:rsidP="001D110C">
            <w:pPr>
              <w:spacing w:line="276" w:lineRule="auto"/>
              <w:jc w:val="both"/>
              <w:rPr>
                <w:b/>
                <w:sz w:val="24"/>
                <w:szCs w:val="24"/>
              </w:rPr>
            </w:pPr>
          </w:p>
        </w:tc>
        <w:tc>
          <w:tcPr>
            <w:tcW w:w="1207" w:type="dxa"/>
          </w:tcPr>
          <w:p w14:paraId="5069FB8F" w14:textId="77777777" w:rsidR="00580604" w:rsidRPr="00580604" w:rsidRDefault="00580604" w:rsidP="001D110C">
            <w:pPr>
              <w:spacing w:line="276" w:lineRule="auto"/>
              <w:jc w:val="both"/>
              <w:rPr>
                <w:b/>
                <w:sz w:val="24"/>
                <w:szCs w:val="24"/>
              </w:rPr>
            </w:pPr>
          </w:p>
        </w:tc>
        <w:tc>
          <w:tcPr>
            <w:tcW w:w="1207" w:type="dxa"/>
          </w:tcPr>
          <w:p w14:paraId="0CE47106" w14:textId="63B37564" w:rsidR="00580604" w:rsidRPr="00580604" w:rsidRDefault="00580604" w:rsidP="001D110C">
            <w:pPr>
              <w:spacing w:line="276" w:lineRule="auto"/>
              <w:jc w:val="both"/>
              <w:rPr>
                <w:b/>
                <w:sz w:val="24"/>
                <w:szCs w:val="24"/>
              </w:rPr>
            </w:pPr>
          </w:p>
        </w:tc>
        <w:tc>
          <w:tcPr>
            <w:tcW w:w="1207" w:type="dxa"/>
          </w:tcPr>
          <w:p w14:paraId="32D09F04" w14:textId="6AF19DDD" w:rsidR="00580604" w:rsidRPr="00580604" w:rsidRDefault="00785763" w:rsidP="001D110C">
            <w:pPr>
              <w:spacing w:line="276" w:lineRule="auto"/>
              <w:jc w:val="both"/>
              <w:rPr>
                <w:b/>
                <w:sz w:val="24"/>
                <w:szCs w:val="24"/>
              </w:rPr>
            </w:pPr>
            <w:proofErr w:type="spellStart"/>
            <w:r w:rsidRPr="00580604">
              <w:rPr>
                <w:b/>
                <w:sz w:val="24"/>
                <w:szCs w:val="24"/>
              </w:rPr>
              <w:t>Inf</w:t>
            </w:r>
            <w:proofErr w:type="spellEnd"/>
            <w:r>
              <w:rPr>
                <w:b/>
                <w:sz w:val="24"/>
                <w:szCs w:val="24"/>
              </w:rPr>
              <w:t xml:space="preserve">, </w:t>
            </w:r>
            <w:r w:rsidR="00580604" w:rsidRPr="00580604">
              <w:rPr>
                <w:b/>
                <w:sz w:val="24"/>
                <w:szCs w:val="24"/>
              </w:rPr>
              <w:t>HV, VV, TV, SP</w:t>
            </w:r>
          </w:p>
        </w:tc>
        <w:tc>
          <w:tcPr>
            <w:tcW w:w="1224" w:type="dxa"/>
            <w:tcBorders>
              <w:right w:val="thinThickSmallGap" w:sz="12" w:space="0" w:color="auto"/>
            </w:tcBorders>
          </w:tcPr>
          <w:p w14:paraId="087119E6" w14:textId="77777777" w:rsidR="00580604" w:rsidRPr="00580604" w:rsidRDefault="00580604" w:rsidP="001D110C">
            <w:pPr>
              <w:spacing w:line="276" w:lineRule="auto"/>
              <w:jc w:val="both"/>
              <w:rPr>
                <w:b/>
                <w:sz w:val="24"/>
                <w:szCs w:val="24"/>
              </w:rPr>
            </w:pPr>
            <w:r w:rsidRPr="00580604">
              <w:rPr>
                <w:b/>
                <w:sz w:val="24"/>
                <w:szCs w:val="24"/>
              </w:rPr>
              <w:t>SP</w:t>
            </w:r>
            <w:r w:rsidR="00663370">
              <w:rPr>
                <w:b/>
                <w:sz w:val="24"/>
                <w:szCs w:val="24"/>
              </w:rPr>
              <w:t>, NS</w:t>
            </w:r>
          </w:p>
        </w:tc>
        <w:tc>
          <w:tcPr>
            <w:tcW w:w="1207" w:type="dxa"/>
            <w:tcBorders>
              <w:left w:val="thinThickSmallGap" w:sz="12" w:space="0" w:color="auto"/>
            </w:tcBorders>
          </w:tcPr>
          <w:p w14:paraId="75FB3DEE" w14:textId="77777777" w:rsidR="00580604" w:rsidRPr="00580604" w:rsidRDefault="00044507" w:rsidP="001D110C">
            <w:pPr>
              <w:spacing w:line="276" w:lineRule="auto"/>
              <w:jc w:val="both"/>
              <w:rPr>
                <w:b/>
                <w:sz w:val="24"/>
                <w:szCs w:val="24"/>
              </w:rPr>
            </w:pPr>
            <w:proofErr w:type="spellStart"/>
            <w:r>
              <w:rPr>
                <w:b/>
                <w:sz w:val="24"/>
                <w:szCs w:val="24"/>
              </w:rPr>
              <w:t>Inf</w:t>
            </w:r>
            <w:proofErr w:type="spellEnd"/>
            <w:r>
              <w:rPr>
                <w:b/>
                <w:sz w:val="24"/>
                <w:szCs w:val="24"/>
              </w:rPr>
              <w:t xml:space="preserve">, </w:t>
            </w:r>
            <w:proofErr w:type="spellStart"/>
            <w:r>
              <w:rPr>
                <w:b/>
                <w:sz w:val="24"/>
                <w:szCs w:val="24"/>
              </w:rPr>
              <w:t>Vko</w:t>
            </w:r>
            <w:proofErr w:type="spellEnd"/>
            <w:r>
              <w:rPr>
                <w:b/>
                <w:sz w:val="24"/>
                <w:szCs w:val="24"/>
              </w:rPr>
              <w:t xml:space="preserve">, TV, </w:t>
            </w:r>
          </w:p>
        </w:tc>
        <w:tc>
          <w:tcPr>
            <w:tcW w:w="1207" w:type="dxa"/>
          </w:tcPr>
          <w:p w14:paraId="4283C833" w14:textId="77777777" w:rsidR="00580604" w:rsidRPr="00580604" w:rsidRDefault="00580604" w:rsidP="001D110C">
            <w:pPr>
              <w:spacing w:line="276" w:lineRule="auto"/>
              <w:jc w:val="both"/>
              <w:rPr>
                <w:b/>
                <w:sz w:val="24"/>
                <w:szCs w:val="24"/>
              </w:rPr>
            </w:pPr>
          </w:p>
        </w:tc>
        <w:tc>
          <w:tcPr>
            <w:tcW w:w="1207" w:type="dxa"/>
          </w:tcPr>
          <w:p w14:paraId="54A4265E" w14:textId="77777777" w:rsidR="00580604" w:rsidRPr="00580604" w:rsidRDefault="00580604" w:rsidP="001D110C">
            <w:pPr>
              <w:spacing w:line="276" w:lineRule="auto"/>
              <w:jc w:val="both"/>
              <w:rPr>
                <w:b/>
                <w:sz w:val="24"/>
                <w:szCs w:val="24"/>
              </w:rPr>
            </w:pPr>
            <w:proofErr w:type="spellStart"/>
            <w:r w:rsidRPr="00580604">
              <w:rPr>
                <w:b/>
                <w:sz w:val="24"/>
                <w:szCs w:val="24"/>
              </w:rPr>
              <w:t>Vkz</w:t>
            </w:r>
            <w:proofErr w:type="spellEnd"/>
          </w:p>
        </w:tc>
        <w:tc>
          <w:tcPr>
            <w:tcW w:w="1701" w:type="dxa"/>
          </w:tcPr>
          <w:p w14:paraId="3860B5D2" w14:textId="77777777" w:rsidR="00580604" w:rsidRPr="00580604" w:rsidRDefault="00580604" w:rsidP="001D110C">
            <w:pPr>
              <w:spacing w:line="276" w:lineRule="auto"/>
              <w:jc w:val="both"/>
              <w:rPr>
                <w:b/>
                <w:sz w:val="24"/>
                <w:szCs w:val="24"/>
              </w:rPr>
            </w:pPr>
          </w:p>
        </w:tc>
      </w:tr>
      <w:tr w:rsidR="00580604" w:rsidRPr="00580604" w14:paraId="639D330D" w14:textId="77777777" w:rsidTr="0011382C">
        <w:trPr>
          <w:trHeight w:val="410"/>
        </w:trPr>
        <w:tc>
          <w:tcPr>
            <w:tcW w:w="1049" w:type="dxa"/>
            <w:tcBorders>
              <w:right w:val="thinThickSmallGap" w:sz="12" w:space="0" w:color="auto"/>
            </w:tcBorders>
          </w:tcPr>
          <w:p w14:paraId="42D56B70" w14:textId="77777777" w:rsidR="00580604" w:rsidRPr="00580604" w:rsidRDefault="00580604" w:rsidP="001D110C">
            <w:pPr>
              <w:spacing w:line="276" w:lineRule="auto"/>
              <w:jc w:val="both"/>
              <w:rPr>
                <w:b/>
                <w:sz w:val="24"/>
                <w:szCs w:val="24"/>
              </w:rPr>
            </w:pPr>
            <w:r w:rsidRPr="00580604">
              <w:rPr>
                <w:b/>
                <w:sz w:val="24"/>
                <w:szCs w:val="24"/>
              </w:rPr>
              <w:t>5.</w:t>
            </w:r>
          </w:p>
        </w:tc>
        <w:tc>
          <w:tcPr>
            <w:tcW w:w="2643" w:type="dxa"/>
            <w:tcBorders>
              <w:left w:val="thinThickSmallGap" w:sz="12" w:space="0" w:color="auto"/>
              <w:right w:val="thinThickSmallGap" w:sz="12" w:space="0" w:color="auto"/>
            </w:tcBorders>
          </w:tcPr>
          <w:p w14:paraId="10877371" w14:textId="77777777" w:rsidR="00580604" w:rsidRPr="00580604" w:rsidRDefault="00580604" w:rsidP="001D110C">
            <w:pPr>
              <w:spacing w:line="276" w:lineRule="auto"/>
              <w:jc w:val="both"/>
              <w:rPr>
                <w:b/>
                <w:sz w:val="24"/>
                <w:szCs w:val="24"/>
              </w:rPr>
            </w:pPr>
            <w:r w:rsidRPr="00580604">
              <w:rPr>
                <w:b/>
                <w:sz w:val="24"/>
                <w:szCs w:val="24"/>
              </w:rPr>
              <w:t>Kreativita</w:t>
            </w:r>
          </w:p>
        </w:tc>
        <w:tc>
          <w:tcPr>
            <w:tcW w:w="1199" w:type="dxa"/>
            <w:tcBorders>
              <w:left w:val="thinThickSmallGap" w:sz="12" w:space="0" w:color="auto"/>
            </w:tcBorders>
          </w:tcPr>
          <w:p w14:paraId="37648207" w14:textId="77777777" w:rsidR="00580604" w:rsidRPr="00580604" w:rsidRDefault="00580604" w:rsidP="001D110C">
            <w:pPr>
              <w:spacing w:line="276" w:lineRule="auto"/>
              <w:jc w:val="both"/>
              <w:rPr>
                <w:b/>
                <w:sz w:val="24"/>
                <w:szCs w:val="24"/>
              </w:rPr>
            </w:pPr>
          </w:p>
        </w:tc>
        <w:tc>
          <w:tcPr>
            <w:tcW w:w="1207" w:type="dxa"/>
          </w:tcPr>
          <w:p w14:paraId="25DD276D" w14:textId="77777777" w:rsidR="00580604" w:rsidRPr="00580604" w:rsidRDefault="00580604" w:rsidP="001D110C">
            <w:pPr>
              <w:spacing w:line="276" w:lineRule="auto"/>
              <w:jc w:val="both"/>
              <w:rPr>
                <w:b/>
                <w:sz w:val="24"/>
                <w:szCs w:val="24"/>
              </w:rPr>
            </w:pPr>
          </w:p>
        </w:tc>
        <w:tc>
          <w:tcPr>
            <w:tcW w:w="1207" w:type="dxa"/>
          </w:tcPr>
          <w:p w14:paraId="303E551E" w14:textId="0055742B" w:rsidR="00580604" w:rsidRPr="00580604" w:rsidRDefault="00580604" w:rsidP="001D110C">
            <w:pPr>
              <w:spacing w:line="276" w:lineRule="auto"/>
              <w:jc w:val="both"/>
              <w:rPr>
                <w:b/>
                <w:sz w:val="24"/>
                <w:szCs w:val="24"/>
              </w:rPr>
            </w:pPr>
          </w:p>
        </w:tc>
        <w:tc>
          <w:tcPr>
            <w:tcW w:w="1207" w:type="dxa"/>
          </w:tcPr>
          <w:p w14:paraId="6254358A" w14:textId="5633B643" w:rsidR="00580604" w:rsidRPr="00580604" w:rsidRDefault="00785763" w:rsidP="001D110C">
            <w:pPr>
              <w:spacing w:line="276" w:lineRule="auto"/>
              <w:jc w:val="both"/>
              <w:rPr>
                <w:b/>
                <w:sz w:val="24"/>
                <w:szCs w:val="24"/>
              </w:rPr>
            </w:pPr>
            <w:proofErr w:type="spellStart"/>
            <w:r w:rsidRPr="00580604">
              <w:rPr>
                <w:b/>
                <w:sz w:val="24"/>
                <w:szCs w:val="24"/>
              </w:rPr>
              <w:t>Inf</w:t>
            </w:r>
            <w:proofErr w:type="spellEnd"/>
            <w:r>
              <w:rPr>
                <w:b/>
                <w:sz w:val="24"/>
                <w:szCs w:val="24"/>
              </w:rPr>
              <w:t xml:space="preserve">, </w:t>
            </w:r>
            <w:r w:rsidR="00580604" w:rsidRPr="00580604">
              <w:rPr>
                <w:b/>
                <w:sz w:val="24"/>
                <w:szCs w:val="24"/>
              </w:rPr>
              <w:t>VV, SP</w:t>
            </w:r>
            <w:r w:rsidR="00E90C2C">
              <w:rPr>
                <w:b/>
                <w:sz w:val="24"/>
                <w:szCs w:val="24"/>
              </w:rPr>
              <w:t>, NS</w:t>
            </w:r>
          </w:p>
        </w:tc>
        <w:tc>
          <w:tcPr>
            <w:tcW w:w="1224" w:type="dxa"/>
            <w:tcBorders>
              <w:right w:val="thinThickSmallGap" w:sz="12" w:space="0" w:color="auto"/>
            </w:tcBorders>
          </w:tcPr>
          <w:p w14:paraId="5396E093" w14:textId="77777777" w:rsidR="00580604" w:rsidRPr="00580604" w:rsidRDefault="00580604" w:rsidP="001D110C">
            <w:pPr>
              <w:spacing w:line="276" w:lineRule="auto"/>
              <w:jc w:val="both"/>
              <w:rPr>
                <w:b/>
                <w:sz w:val="24"/>
                <w:szCs w:val="24"/>
              </w:rPr>
            </w:pPr>
            <w:r w:rsidRPr="00580604">
              <w:rPr>
                <w:b/>
                <w:sz w:val="24"/>
                <w:szCs w:val="24"/>
              </w:rPr>
              <w:t>ČJ, AJ, M, HV, VV, SP</w:t>
            </w:r>
            <w:r w:rsidR="001F5C8D">
              <w:rPr>
                <w:b/>
                <w:sz w:val="24"/>
                <w:szCs w:val="24"/>
              </w:rPr>
              <w:t>, NS</w:t>
            </w:r>
          </w:p>
        </w:tc>
        <w:tc>
          <w:tcPr>
            <w:tcW w:w="1207" w:type="dxa"/>
            <w:tcBorders>
              <w:left w:val="thinThickSmallGap" w:sz="12" w:space="0" w:color="auto"/>
            </w:tcBorders>
          </w:tcPr>
          <w:p w14:paraId="5E324164" w14:textId="77777777" w:rsidR="00580604" w:rsidRPr="00580604" w:rsidRDefault="009858BB" w:rsidP="001D110C">
            <w:pPr>
              <w:spacing w:line="276" w:lineRule="auto"/>
              <w:jc w:val="both"/>
              <w:rPr>
                <w:b/>
                <w:sz w:val="24"/>
                <w:szCs w:val="24"/>
              </w:rPr>
            </w:pPr>
            <w:proofErr w:type="spellStart"/>
            <w:r>
              <w:rPr>
                <w:b/>
                <w:sz w:val="24"/>
                <w:szCs w:val="24"/>
              </w:rPr>
              <w:t>Vko</w:t>
            </w:r>
            <w:proofErr w:type="spellEnd"/>
            <w:r>
              <w:rPr>
                <w:b/>
                <w:sz w:val="24"/>
                <w:szCs w:val="24"/>
              </w:rPr>
              <w:t>,</w:t>
            </w:r>
            <w:r w:rsidR="00340522">
              <w:rPr>
                <w:b/>
                <w:sz w:val="24"/>
                <w:szCs w:val="24"/>
              </w:rPr>
              <w:t xml:space="preserve"> SP</w:t>
            </w:r>
          </w:p>
        </w:tc>
        <w:tc>
          <w:tcPr>
            <w:tcW w:w="1207" w:type="dxa"/>
          </w:tcPr>
          <w:p w14:paraId="490378F0" w14:textId="77777777" w:rsidR="00580604" w:rsidRPr="00580604" w:rsidRDefault="00580604" w:rsidP="001D110C">
            <w:pPr>
              <w:spacing w:line="276" w:lineRule="auto"/>
              <w:jc w:val="both"/>
              <w:rPr>
                <w:b/>
                <w:sz w:val="24"/>
                <w:szCs w:val="24"/>
              </w:rPr>
            </w:pPr>
            <w:r w:rsidRPr="00580604">
              <w:rPr>
                <w:b/>
                <w:sz w:val="24"/>
                <w:szCs w:val="24"/>
              </w:rPr>
              <w:t xml:space="preserve">ČJ, AJ, RJ, </w:t>
            </w:r>
            <w:proofErr w:type="spellStart"/>
            <w:r w:rsidRPr="00580604">
              <w:rPr>
                <w:b/>
                <w:sz w:val="24"/>
                <w:szCs w:val="24"/>
              </w:rPr>
              <w:t>Inf</w:t>
            </w:r>
            <w:proofErr w:type="spellEnd"/>
            <w:r w:rsidRPr="00580604">
              <w:rPr>
                <w:b/>
                <w:sz w:val="24"/>
                <w:szCs w:val="24"/>
              </w:rPr>
              <w:t>, Př</w:t>
            </w:r>
            <w:r w:rsidR="00473447">
              <w:rPr>
                <w:b/>
                <w:sz w:val="24"/>
                <w:szCs w:val="24"/>
              </w:rPr>
              <w:t>, VV</w:t>
            </w:r>
          </w:p>
        </w:tc>
        <w:tc>
          <w:tcPr>
            <w:tcW w:w="1207" w:type="dxa"/>
          </w:tcPr>
          <w:p w14:paraId="25436056" w14:textId="77777777" w:rsidR="00580604" w:rsidRPr="00580604" w:rsidRDefault="00580604" w:rsidP="001D110C">
            <w:pPr>
              <w:spacing w:line="276" w:lineRule="auto"/>
              <w:jc w:val="both"/>
              <w:rPr>
                <w:b/>
                <w:sz w:val="24"/>
                <w:szCs w:val="24"/>
              </w:rPr>
            </w:pPr>
          </w:p>
        </w:tc>
        <w:tc>
          <w:tcPr>
            <w:tcW w:w="1701" w:type="dxa"/>
          </w:tcPr>
          <w:p w14:paraId="24D39238" w14:textId="77777777" w:rsidR="00580604" w:rsidRPr="00580604" w:rsidRDefault="00580604" w:rsidP="001D110C">
            <w:pPr>
              <w:spacing w:line="276" w:lineRule="auto"/>
              <w:jc w:val="both"/>
              <w:rPr>
                <w:b/>
                <w:sz w:val="24"/>
                <w:szCs w:val="24"/>
              </w:rPr>
            </w:pPr>
          </w:p>
        </w:tc>
      </w:tr>
      <w:tr w:rsidR="00580604" w:rsidRPr="00580604" w14:paraId="7413ACE1" w14:textId="77777777" w:rsidTr="0011382C">
        <w:trPr>
          <w:trHeight w:val="410"/>
        </w:trPr>
        <w:tc>
          <w:tcPr>
            <w:tcW w:w="1049" w:type="dxa"/>
            <w:tcBorders>
              <w:right w:val="thinThickSmallGap" w:sz="12" w:space="0" w:color="auto"/>
            </w:tcBorders>
          </w:tcPr>
          <w:p w14:paraId="20BC6938" w14:textId="77777777" w:rsidR="00580604" w:rsidRPr="00580604" w:rsidRDefault="00580604" w:rsidP="001D110C">
            <w:pPr>
              <w:spacing w:line="276" w:lineRule="auto"/>
              <w:jc w:val="both"/>
              <w:rPr>
                <w:b/>
                <w:sz w:val="24"/>
                <w:szCs w:val="24"/>
              </w:rPr>
            </w:pPr>
            <w:r w:rsidRPr="00580604">
              <w:rPr>
                <w:b/>
                <w:sz w:val="24"/>
                <w:szCs w:val="24"/>
              </w:rPr>
              <w:t>6.</w:t>
            </w:r>
          </w:p>
        </w:tc>
        <w:tc>
          <w:tcPr>
            <w:tcW w:w="2643" w:type="dxa"/>
            <w:tcBorders>
              <w:left w:val="thinThickSmallGap" w:sz="12" w:space="0" w:color="auto"/>
              <w:right w:val="thinThickSmallGap" w:sz="12" w:space="0" w:color="auto"/>
            </w:tcBorders>
          </w:tcPr>
          <w:p w14:paraId="771D479B" w14:textId="77777777" w:rsidR="00580604" w:rsidRPr="00580604" w:rsidRDefault="00580604" w:rsidP="001D110C">
            <w:pPr>
              <w:spacing w:line="276" w:lineRule="auto"/>
              <w:jc w:val="both"/>
              <w:rPr>
                <w:b/>
                <w:sz w:val="24"/>
                <w:szCs w:val="24"/>
              </w:rPr>
            </w:pPr>
            <w:r w:rsidRPr="00580604">
              <w:rPr>
                <w:b/>
                <w:sz w:val="24"/>
                <w:szCs w:val="24"/>
              </w:rPr>
              <w:t>Poznávání lidí</w:t>
            </w:r>
          </w:p>
        </w:tc>
        <w:tc>
          <w:tcPr>
            <w:tcW w:w="1199" w:type="dxa"/>
            <w:tcBorders>
              <w:left w:val="thinThickSmallGap" w:sz="12" w:space="0" w:color="auto"/>
            </w:tcBorders>
          </w:tcPr>
          <w:p w14:paraId="39510357" w14:textId="77777777" w:rsidR="00580604" w:rsidRPr="00580604" w:rsidRDefault="00580604" w:rsidP="001D110C">
            <w:pPr>
              <w:spacing w:line="276" w:lineRule="auto"/>
              <w:jc w:val="both"/>
              <w:rPr>
                <w:b/>
                <w:sz w:val="24"/>
                <w:szCs w:val="24"/>
              </w:rPr>
            </w:pPr>
            <w:r w:rsidRPr="00580604">
              <w:rPr>
                <w:b/>
                <w:sz w:val="24"/>
                <w:szCs w:val="24"/>
              </w:rPr>
              <w:t>NS, HV, VV, TV</w:t>
            </w:r>
          </w:p>
        </w:tc>
        <w:tc>
          <w:tcPr>
            <w:tcW w:w="1207" w:type="dxa"/>
          </w:tcPr>
          <w:p w14:paraId="73F9E829" w14:textId="77777777" w:rsidR="00580604" w:rsidRPr="00580604" w:rsidRDefault="00580604" w:rsidP="001D110C">
            <w:pPr>
              <w:spacing w:line="276" w:lineRule="auto"/>
              <w:jc w:val="both"/>
              <w:rPr>
                <w:b/>
                <w:sz w:val="24"/>
                <w:szCs w:val="24"/>
              </w:rPr>
            </w:pPr>
          </w:p>
        </w:tc>
        <w:tc>
          <w:tcPr>
            <w:tcW w:w="1207" w:type="dxa"/>
          </w:tcPr>
          <w:p w14:paraId="554C58A4" w14:textId="77777777" w:rsidR="00580604" w:rsidRPr="00580604" w:rsidRDefault="00580604" w:rsidP="001D110C">
            <w:pPr>
              <w:spacing w:line="276" w:lineRule="auto"/>
              <w:jc w:val="both"/>
              <w:rPr>
                <w:b/>
                <w:sz w:val="24"/>
                <w:szCs w:val="24"/>
              </w:rPr>
            </w:pPr>
          </w:p>
        </w:tc>
        <w:tc>
          <w:tcPr>
            <w:tcW w:w="1207" w:type="dxa"/>
          </w:tcPr>
          <w:p w14:paraId="6CF16D35" w14:textId="77777777" w:rsidR="00580604" w:rsidRPr="00580604" w:rsidRDefault="00E90C2C" w:rsidP="001D110C">
            <w:pPr>
              <w:spacing w:line="276" w:lineRule="auto"/>
              <w:jc w:val="both"/>
              <w:rPr>
                <w:b/>
                <w:sz w:val="24"/>
                <w:szCs w:val="24"/>
              </w:rPr>
            </w:pPr>
            <w:r>
              <w:rPr>
                <w:b/>
                <w:sz w:val="24"/>
                <w:szCs w:val="24"/>
              </w:rPr>
              <w:t>NS</w:t>
            </w:r>
          </w:p>
        </w:tc>
        <w:tc>
          <w:tcPr>
            <w:tcW w:w="1224" w:type="dxa"/>
            <w:tcBorders>
              <w:right w:val="thinThickSmallGap" w:sz="12" w:space="0" w:color="auto"/>
            </w:tcBorders>
          </w:tcPr>
          <w:p w14:paraId="04F77E19" w14:textId="77777777" w:rsidR="00580604" w:rsidRPr="00580604" w:rsidRDefault="009875B0" w:rsidP="001D110C">
            <w:pPr>
              <w:spacing w:line="276" w:lineRule="auto"/>
              <w:jc w:val="both"/>
              <w:rPr>
                <w:b/>
                <w:sz w:val="24"/>
                <w:szCs w:val="24"/>
              </w:rPr>
            </w:pPr>
            <w:r>
              <w:rPr>
                <w:b/>
                <w:sz w:val="24"/>
                <w:szCs w:val="24"/>
              </w:rPr>
              <w:t>NS</w:t>
            </w:r>
          </w:p>
        </w:tc>
        <w:tc>
          <w:tcPr>
            <w:tcW w:w="1207" w:type="dxa"/>
            <w:tcBorders>
              <w:left w:val="thinThickSmallGap" w:sz="12" w:space="0" w:color="auto"/>
            </w:tcBorders>
          </w:tcPr>
          <w:p w14:paraId="25AD31AB" w14:textId="77777777" w:rsidR="00580604" w:rsidRPr="00580604" w:rsidRDefault="006577E5" w:rsidP="001D110C">
            <w:pPr>
              <w:spacing w:line="276" w:lineRule="auto"/>
              <w:jc w:val="both"/>
              <w:rPr>
                <w:b/>
                <w:sz w:val="24"/>
                <w:szCs w:val="24"/>
              </w:rPr>
            </w:pPr>
            <w:r>
              <w:rPr>
                <w:b/>
                <w:sz w:val="24"/>
                <w:szCs w:val="24"/>
              </w:rPr>
              <w:t xml:space="preserve">ČJ, D, </w:t>
            </w:r>
            <w:proofErr w:type="spellStart"/>
            <w:r>
              <w:rPr>
                <w:b/>
                <w:sz w:val="24"/>
                <w:szCs w:val="24"/>
              </w:rPr>
              <w:t>Vko</w:t>
            </w:r>
            <w:proofErr w:type="spellEnd"/>
            <w:r>
              <w:rPr>
                <w:b/>
                <w:sz w:val="24"/>
                <w:szCs w:val="24"/>
              </w:rPr>
              <w:t>, TV</w:t>
            </w:r>
          </w:p>
        </w:tc>
        <w:tc>
          <w:tcPr>
            <w:tcW w:w="1207" w:type="dxa"/>
          </w:tcPr>
          <w:p w14:paraId="00572386" w14:textId="77777777" w:rsidR="00580604" w:rsidRPr="00580604" w:rsidRDefault="00580604" w:rsidP="001D110C">
            <w:pPr>
              <w:spacing w:line="276" w:lineRule="auto"/>
              <w:jc w:val="both"/>
              <w:rPr>
                <w:b/>
                <w:sz w:val="24"/>
                <w:szCs w:val="24"/>
              </w:rPr>
            </w:pPr>
          </w:p>
        </w:tc>
        <w:tc>
          <w:tcPr>
            <w:tcW w:w="1207" w:type="dxa"/>
          </w:tcPr>
          <w:p w14:paraId="29FA7A36" w14:textId="77777777" w:rsidR="00580604" w:rsidRPr="00580604" w:rsidRDefault="00580604" w:rsidP="001D110C">
            <w:pPr>
              <w:spacing w:line="276" w:lineRule="auto"/>
              <w:jc w:val="both"/>
              <w:rPr>
                <w:b/>
                <w:sz w:val="24"/>
                <w:szCs w:val="24"/>
              </w:rPr>
            </w:pPr>
            <w:proofErr w:type="spellStart"/>
            <w:r w:rsidRPr="00580604">
              <w:rPr>
                <w:b/>
                <w:sz w:val="24"/>
                <w:szCs w:val="24"/>
              </w:rPr>
              <w:t>Vkz</w:t>
            </w:r>
            <w:proofErr w:type="spellEnd"/>
          </w:p>
        </w:tc>
        <w:tc>
          <w:tcPr>
            <w:tcW w:w="1701" w:type="dxa"/>
          </w:tcPr>
          <w:p w14:paraId="092F3BBE" w14:textId="77777777" w:rsidR="00580604" w:rsidRPr="00580604" w:rsidRDefault="00580604" w:rsidP="001D110C">
            <w:pPr>
              <w:spacing w:line="276" w:lineRule="auto"/>
              <w:jc w:val="both"/>
              <w:rPr>
                <w:b/>
                <w:sz w:val="24"/>
                <w:szCs w:val="24"/>
              </w:rPr>
            </w:pPr>
          </w:p>
        </w:tc>
      </w:tr>
      <w:tr w:rsidR="00580604" w:rsidRPr="00580604" w14:paraId="60DC70DA" w14:textId="77777777" w:rsidTr="0011382C">
        <w:trPr>
          <w:trHeight w:val="614"/>
        </w:trPr>
        <w:tc>
          <w:tcPr>
            <w:tcW w:w="1049" w:type="dxa"/>
            <w:tcBorders>
              <w:right w:val="thinThickSmallGap" w:sz="12" w:space="0" w:color="auto"/>
            </w:tcBorders>
          </w:tcPr>
          <w:p w14:paraId="31DC312B" w14:textId="77777777" w:rsidR="00580604" w:rsidRPr="00580604" w:rsidRDefault="00580604" w:rsidP="001D110C">
            <w:pPr>
              <w:spacing w:line="276" w:lineRule="auto"/>
              <w:jc w:val="both"/>
              <w:rPr>
                <w:b/>
                <w:sz w:val="24"/>
                <w:szCs w:val="24"/>
              </w:rPr>
            </w:pPr>
            <w:r w:rsidRPr="00580604">
              <w:rPr>
                <w:b/>
                <w:sz w:val="24"/>
                <w:szCs w:val="24"/>
              </w:rPr>
              <w:t>7.</w:t>
            </w:r>
          </w:p>
        </w:tc>
        <w:tc>
          <w:tcPr>
            <w:tcW w:w="2643" w:type="dxa"/>
            <w:tcBorders>
              <w:left w:val="thinThickSmallGap" w:sz="12" w:space="0" w:color="auto"/>
              <w:right w:val="thinThickSmallGap" w:sz="12" w:space="0" w:color="auto"/>
            </w:tcBorders>
          </w:tcPr>
          <w:p w14:paraId="67571B28" w14:textId="77777777" w:rsidR="00580604" w:rsidRPr="00580604" w:rsidRDefault="00580604" w:rsidP="001D110C">
            <w:pPr>
              <w:spacing w:line="276" w:lineRule="auto"/>
              <w:jc w:val="both"/>
              <w:rPr>
                <w:b/>
                <w:sz w:val="24"/>
                <w:szCs w:val="24"/>
              </w:rPr>
            </w:pPr>
            <w:r w:rsidRPr="00580604">
              <w:rPr>
                <w:b/>
                <w:sz w:val="24"/>
                <w:szCs w:val="24"/>
              </w:rPr>
              <w:t>Mezilidské vztahy</w:t>
            </w:r>
          </w:p>
        </w:tc>
        <w:tc>
          <w:tcPr>
            <w:tcW w:w="1199" w:type="dxa"/>
            <w:tcBorders>
              <w:left w:val="thinThickSmallGap" w:sz="12" w:space="0" w:color="auto"/>
            </w:tcBorders>
          </w:tcPr>
          <w:p w14:paraId="13B9B3E3" w14:textId="77777777" w:rsidR="00580604" w:rsidRPr="00580604" w:rsidRDefault="00580604" w:rsidP="001D110C">
            <w:pPr>
              <w:spacing w:line="276" w:lineRule="auto"/>
              <w:jc w:val="both"/>
              <w:rPr>
                <w:b/>
                <w:sz w:val="24"/>
                <w:szCs w:val="24"/>
              </w:rPr>
            </w:pPr>
          </w:p>
        </w:tc>
        <w:tc>
          <w:tcPr>
            <w:tcW w:w="1207" w:type="dxa"/>
          </w:tcPr>
          <w:p w14:paraId="5636C396" w14:textId="77777777" w:rsidR="00580604" w:rsidRPr="00580604" w:rsidRDefault="00580604" w:rsidP="001D110C">
            <w:pPr>
              <w:spacing w:line="276" w:lineRule="auto"/>
              <w:jc w:val="both"/>
              <w:rPr>
                <w:b/>
                <w:sz w:val="24"/>
                <w:szCs w:val="24"/>
              </w:rPr>
            </w:pPr>
          </w:p>
        </w:tc>
        <w:tc>
          <w:tcPr>
            <w:tcW w:w="1207" w:type="dxa"/>
          </w:tcPr>
          <w:p w14:paraId="0DFA2D35" w14:textId="77777777" w:rsidR="00580604" w:rsidRPr="00580604" w:rsidRDefault="00580604" w:rsidP="001D110C">
            <w:pPr>
              <w:spacing w:line="276" w:lineRule="auto"/>
              <w:jc w:val="both"/>
              <w:rPr>
                <w:b/>
                <w:sz w:val="24"/>
                <w:szCs w:val="24"/>
              </w:rPr>
            </w:pPr>
            <w:r w:rsidRPr="00580604">
              <w:rPr>
                <w:b/>
                <w:sz w:val="24"/>
                <w:szCs w:val="24"/>
              </w:rPr>
              <w:t>ČJ, AJ, NS, HV, VV, TV</w:t>
            </w:r>
          </w:p>
        </w:tc>
        <w:tc>
          <w:tcPr>
            <w:tcW w:w="1207" w:type="dxa"/>
          </w:tcPr>
          <w:p w14:paraId="51A50A51" w14:textId="77777777" w:rsidR="00580604" w:rsidRPr="00580604" w:rsidRDefault="00E90C2C" w:rsidP="001D110C">
            <w:pPr>
              <w:spacing w:line="276" w:lineRule="auto"/>
              <w:jc w:val="both"/>
              <w:rPr>
                <w:b/>
                <w:sz w:val="24"/>
                <w:szCs w:val="24"/>
              </w:rPr>
            </w:pPr>
            <w:r>
              <w:rPr>
                <w:b/>
                <w:sz w:val="24"/>
                <w:szCs w:val="24"/>
              </w:rPr>
              <w:t>NS</w:t>
            </w:r>
          </w:p>
        </w:tc>
        <w:tc>
          <w:tcPr>
            <w:tcW w:w="1224" w:type="dxa"/>
            <w:tcBorders>
              <w:right w:val="thinThickSmallGap" w:sz="12" w:space="0" w:color="auto"/>
            </w:tcBorders>
          </w:tcPr>
          <w:p w14:paraId="4389AAE1" w14:textId="77777777" w:rsidR="00580604" w:rsidRPr="00580604" w:rsidRDefault="009875B0" w:rsidP="001D110C">
            <w:pPr>
              <w:spacing w:line="276" w:lineRule="auto"/>
              <w:jc w:val="both"/>
              <w:rPr>
                <w:b/>
                <w:sz w:val="24"/>
                <w:szCs w:val="24"/>
              </w:rPr>
            </w:pPr>
            <w:r>
              <w:rPr>
                <w:b/>
                <w:sz w:val="24"/>
                <w:szCs w:val="24"/>
              </w:rPr>
              <w:t>NS</w:t>
            </w:r>
          </w:p>
        </w:tc>
        <w:tc>
          <w:tcPr>
            <w:tcW w:w="1207" w:type="dxa"/>
            <w:tcBorders>
              <w:left w:val="thinThickSmallGap" w:sz="12" w:space="0" w:color="auto"/>
            </w:tcBorders>
          </w:tcPr>
          <w:p w14:paraId="136D5155" w14:textId="77777777" w:rsidR="00580604" w:rsidRDefault="00053ED7" w:rsidP="001D110C">
            <w:pPr>
              <w:spacing w:line="276" w:lineRule="auto"/>
              <w:jc w:val="both"/>
              <w:rPr>
                <w:b/>
                <w:sz w:val="24"/>
                <w:szCs w:val="24"/>
              </w:rPr>
            </w:pPr>
            <w:r>
              <w:rPr>
                <w:b/>
                <w:sz w:val="24"/>
                <w:szCs w:val="24"/>
              </w:rPr>
              <w:t xml:space="preserve">ČJ, </w:t>
            </w:r>
            <w:r w:rsidR="009858BB">
              <w:rPr>
                <w:b/>
                <w:sz w:val="24"/>
                <w:szCs w:val="24"/>
              </w:rPr>
              <w:t xml:space="preserve">D, </w:t>
            </w:r>
            <w:proofErr w:type="spellStart"/>
            <w:r w:rsidR="009858BB">
              <w:rPr>
                <w:b/>
                <w:sz w:val="24"/>
                <w:szCs w:val="24"/>
              </w:rPr>
              <w:t>Vko</w:t>
            </w:r>
            <w:proofErr w:type="spellEnd"/>
            <w:r w:rsidR="009858BB">
              <w:rPr>
                <w:b/>
                <w:sz w:val="24"/>
                <w:szCs w:val="24"/>
              </w:rPr>
              <w:t>, TV, SP</w:t>
            </w:r>
          </w:p>
          <w:p w14:paraId="63D5EA51" w14:textId="77777777" w:rsidR="00D31849" w:rsidRDefault="00D31849" w:rsidP="001D110C">
            <w:pPr>
              <w:spacing w:line="276" w:lineRule="auto"/>
              <w:jc w:val="both"/>
              <w:rPr>
                <w:b/>
                <w:sz w:val="24"/>
                <w:szCs w:val="24"/>
              </w:rPr>
            </w:pPr>
          </w:p>
          <w:p w14:paraId="208B075C" w14:textId="77777777" w:rsidR="00D31849" w:rsidRDefault="00D31849" w:rsidP="001D110C">
            <w:pPr>
              <w:spacing w:line="276" w:lineRule="auto"/>
              <w:jc w:val="both"/>
              <w:rPr>
                <w:b/>
                <w:sz w:val="24"/>
                <w:szCs w:val="24"/>
              </w:rPr>
            </w:pPr>
          </w:p>
          <w:p w14:paraId="10A61769" w14:textId="77777777" w:rsidR="00D31849" w:rsidRPr="00580604" w:rsidRDefault="00D31849" w:rsidP="001D110C">
            <w:pPr>
              <w:spacing w:line="276" w:lineRule="auto"/>
              <w:jc w:val="both"/>
              <w:rPr>
                <w:b/>
                <w:sz w:val="24"/>
                <w:szCs w:val="24"/>
              </w:rPr>
            </w:pPr>
          </w:p>
        </w:tc>
        <w:tc>
          <w:tcPr>
            <w:tcW w:w="1207" w:type="dxa"/>
          </w:tcPr>
          <w:p w14:paraId="4EDCD975" w14:textId="77777777" w:rsidR="00580604" w:rsidRPr="00580604" w:rsidRDefault="00E74060" w:rsidP="001D110C">
            <w:pPr>
              <w:spacing w:line="276" w:lineRule="auto"/>
              <w:jc w:val="both"/>
              <w:rPr>
                <w:b/>
                <w:sz w:val="24"/>
                <w:szCs w:val="24"/>
              </w:rPr>
            </w:pPr>
            <w:r>
              <w:rPr>
                <w:b/>
                <w:sz w:val="24"/>
                <w:szCs w:val="24"/>
              </w:rPr>
              <w:lastRenderedPageBreak/>
              <w:t>NJ</w:t>
            </w:r>
          </w:p>
        </w:tc>
        <w:tc>
          <w:tcPr>
            <w:tcW w:w="1207" w:type="dxa"/>
          </w:tcPr>
          <w:p w14:paraId="098F2DD5" w14:textId="77777777" w:rsidR="00580604" w:rsidRPr="00C50DA6" w:rsidRDefault="00580604" w:rsidP="001D110C">
            <w:pPr>
              <w:spacing w:line="276" w:lineRule="auto"/>
              <w:jc w:val="both"/>
              <w:rPr>
                <w:b/>
                <w:sz w:val="24"/>
                <w:szCs w:val="24"/>
              </w:rPr>
            </w:pPr>
            <w:proofErr w:type="spellStart"/>
            <w:r w:rsidRPr="00C50DA6">
              <w:rPr>
                <w:b/>
                <w:sz w:val="24"/>
                <w:szCs w:val="24"/>
              </w:rPr>
              <w:t>Vkz</w:t>
            </w:r>
            <w:proofErr w:type="spellEnd"/>
            <w:r w:rsidR="00B73109" w:rsidRPr="00C50DA6">
              <w:rPr>
                <w:b/>
                <w:sz w:val="24"/>
                <w:szCs w:val="24"/>
              </w:rPr>
              <w:t xml:space="preserve">, </w:t>
            </w:r>
            <w:proofErr w:type="spellStart"/>
            <w:r w:rsidR="00B73109" w:rsidRPr="00C50DA6">
              <w:rPr>
                <w:b/>
                <w:sz w:val="24"/>
                <w:szCs w:val="24"/>
              </w:rPr>
              <w:t>Vko</w:t>
            </w:r>
            <w:proofErr w:type="spellEnd"/>
          </w:p>
        </w:tc>
        <w:tc>
          <w:tcPr>
            <w:tcW w:w="1701" w:type="dxa"/>
          </w:tcPr>
          <w:p w14:paraId="54DDED10" w14:textId="77777777" w:rsidR="00580604" w:rsidRPr="00C50DA6" w:rsidRDefault="00633386" w:rsidP="001D110C">
            <w:pPr>
              <w:spacing w:line="276" w:lineRule="auto"/>
              <w:jc w:val="both"/>
              <w:rPr>
                <w:b/>
                <w:sz w:val="24"/>
                <w:szCs w:val="24"/>
              </w:rPr>
            </w:pPr>
            <w:proofErr w:type="spellStart"/>
            <w:r w:rsidRPr="00C50DA6">
              <w:rPr>
                <w:b/>
                <w:sz w:val="24"/>
                <w:szCs w:val="24"/>
              </w:rPr>
              <w:t>Vko</w:t>
            </w:r>
            <w:proofErr w:type="spellEnd"/>
          </w:p>
        </w:tc>
      </w:tr>
      <w:tr w:rsidR="00580604" w:rsidRPr="00580604" w14:paraId="24B3C6BE" w14:textId="77777777" w:rsidTr="0011382C">
        <w:trPr>
          <w:trHeight w:val="410"/>
        </w:trPr>
        <w:tc>
          <w:tcPr>
            <w:tcW w:w="1049" w:type="dxa"/>
            <w:tcBorders>
              <w:right w:val="thinThickSmallGap" w:sz="12" w:space="0" w:color="auto"/>
            </w:tcBorders>
          </w:tcPr>
          <w:p w14:paraId="03E24692" w14:textId="77777777" w:rsidR="00580604" w:rsidRPr="00580604" w:rsidRDefault="00580604" w:rsidP="001D110C">
            <w:pPr>
              <w:spacing w:line="276" w:lineRule="auto"/>
              <w:jc w:val="both"/>
              <w:rPr>
                <w:b/>
                <w:sz w:val="24"/>
                <w:szCs w:val="24"/>
              </w:rPr>
            </w:pPr>
            <w:r w:rsidRPr="00580604">
              <w:rPr>
                <w:b/>
                <w:sz w:val="24"/>
                <w:szCs w:val="24"/>
              </w:rPr>
              <w:t>8.</w:t>
            </w:r>
          </w:p>
        </w:tc>
        <w:tc>
          <w:tcPr>
            <w:tcW w:w="2643" w:type="dxa"/>
            <w:tcBorders>
              <w:left w:val="thinThickSmallGap" w:sz="12" w:space="0" w:color="auto"/>
              <w:right w:val="thinThickSmallGap" w:sz="12" w:space="0" w:color="auto"/>
            </w:tcBorders>
          </w:tcPr>
          <w:p w14:paraId="1ABA0DAF" w14:textId="77777777" w:rsidR="00580604" w:rsidRPr="00580604" w:rsidRDefault="00580604" w:rsidP="001D110C">
            <w:pPr>
              <w:spacing w:line="276" w:lineRule="auto"/>
              <w:jc w:val="both"/>
              <w:rPr>
                <w:b/>
                <w:sz w:val="24"/>
                <w:szCs w:val="24"/>
              </w:rPr>
            </w:pPr>
            <w:r w:rsidRPr="00580604">
              <w:rPr>
                <w:b/>
                <w:sz w:val="24"/>
                <w:szCs w:val="24"/>
              </w:rPr>
              <w:t>Komunikace</w:t>
            </w:r>
          </w:p>
        </w:tc>
        <w:tc>
          <w:tcPr>
            <w:tcW w:w="1199" w:type="dxa"/>
            <w:tcBorders>
              <w:left w:val="thinThickSmallGap" w:sz="12" w:space="0" w:color="auto"/>
            </w:tcBorders>
          </w:tcPr>
          <w:p w14:paraId="6EABA05A" w14:textId="77777777" w:rsidR="00580604" w:rsidRPr="00580604" w:rsidRDefault="00580604" w:rsidP="001D110C">
            <w:pPr>
              <w:spacing w:line="276" w:lineRule="auto"/>
              <w:jc w:val="both"/>
              <w:rPr>
                <w:b/>
                <w:sz w:val="24"/>
                <w:szCs w:val="24"/>
              </w:rPr>
            </w:pPr>
            <w:r w:rsidRPr="00580604">
              <w:rPr>
                <w:b/>
                <w:sz w:val="24"/>
                <w:szCs w:val="24"/>
              </w:rPr>
              <w:t>SP</w:t>
            </w:r>
          </w:p>
        </w:tc>
        <w:tc>
          <w:tcPr>
            <w:tcW w:w="1207" w:type="dxa"/>
          </w:tcPr>
          <w:p w14:paraId="49339C39" w14:textId="77777777" w:rsidR="00580604" w:rsidRPr="00580604" w:rsidRDefault="00580604" w:rsidP="001D110C">
            <w:pPr>
              <w:spacing w:line="276" w:lineRule="auto"/>
              <w:jc w:val="both"/>
              <w:rPr>
                <w:b/>
                <w:sz w:val="24"/>
                <w:szCs w:val="24"/>
              </w:rPr>
            </w:pPr>
            <w:r w:rsidRPr="00580604">
              <w:rPr>
                <w:b/>
                <w:sz w:val="24"/>
                <w:szCs w:val="24"/>
              </w:rPr>
              <w:t>ČJ, AJ, NS, HV, VV, TV, SP</w:t>
            </w:r>
          </w:p>
        </w:tc>
        <w:tc>
          <w:tcPr>
            <w:tcW w:w="1207" w:type="dxa"/>
          </w:tcPr>
          <w:p w14:paraId="5BFD168A" w14:textId="77777777" w:rsidR="00580604" w:rsidRPr="00580604" w:rsidRDefault="00580604" w:rsidP="001D110C">
            <w:pPr>
              <w:spacing w:line="276" w:lineRule="auto"/>
              <w:jc w:val="both"/>
              <w:rPr>
                <w:b/>
                <w:sz w:val="24"/>
                <w:szCs w:val="24"/>
              </w:rPr>
            </w:pPr>
            <w:r w:rsidRPr="00580604">
              <w:rPr>
                <w:b/>
                <w:sz w:val="24"/>
                <w:szCs w:val="24"/>
              </w:rPr>
              <w:t>VV, SP</w:t>
            </w:r>
          </w:p>
        </w:tc>
        <w:tc>
          <w:tcPr>
            <w:tcW w:w="1207" w:type="dxa"/>
          </w:tcPr>
          <w:p w14:paraId="17569230" w14:textId="77777777" w:rsidR="00580604" w:rsidRPr="00580604" w:rsidRDefault="00E90C2C" w:rsidP="001D110C">
            <w:pPr>
              <w:spacing w:line="276" w:lineRule="auto"/>
              <w:jc w:val="both"/>
              <w:rPr>
                <w:b/>
                <w:sz w:val="24"/>
                <w:szCs w:val="24"/>
              </w:rPr>
            </w:pPr>
            <w:r>
              <w:rPr>
                <w:b/>
                <w:sz w:val="24"/>
                <w:szCs w:val="24"/>
              </w:rPr>
              <w:t>NS</w:t>
            </w:r>
          </w:p>
        </w:tc>
        <w:tc>
          <w:tcPr>
            <w:tcW w:w="1224" w:type="dxa"/>
            <w:tcBorders>
              <w:right w:val="thinThickSmallGap" w:sz="12" w:space="0" w:color="auto"/>
            </w:tcBorders>
          </w:tcPr>
          <w:p w14:paraId="6F32FE0C" w14:textId="77777777" w:rsidR="00580604" w:rsidRPr="00580604" w:rsidRDefault="009875B0" w:rsidP="001D110C">
            <w:pPr>
              <w:spacing w:line="276" w:lineRule="auto"/>
              <w:jc w:val="both"/>
              <w:rPr>
                <w:b/>
                <w:sz w:val="24"/>
                <w:szCs w:val="24"/>
              </w:rPr>
            </w:pPr>
            <w:r>
              <w:rPr>
                <w:b/>
                <w:sz w:val="24"/>
                <w:szCs w:val="24"/>
              </w:rPr>
              <w:t>NS</w:t>
            </w:r>
          </w:p>
        </w:tc>
        <w:tc>
          <w:tcPr>
            <w:tcW w:w="1207" w:type="dxa"/>
            <w:tcBorders>
              <w:left w:val="thinThickSmallGap" w:sz="12" w:space="0" w:color="auto"/>
            </w:tcBorders>
          </w:tcPr>
          <w:p w14:paraId="1248FE8F" w14:textId="77777777" w:rsidR="00580604" w:rsidRPr="00580604" w:rsidRDefault="009858BB" w:rsidP="001D110C">
            <w:pPr>
              <w:spacing w:line="276" w:lineRule="auto"/>
              <w:jc w:val="both"/>
              <w:rPr>
                <w:b/>
                <w:sz w:val="24"/>
                <w:szCs w:val="24"/>
              </w:rPr>
            </w:pPr>
            <w:r>
              <w:rPr>
                <w:b/>
                <w:sz w:val="24"/>
                <w:szCs w:val="24"/>
              </w:rPr>
              <w:t xml:space="preserve">ČJ, AJ, D, </w:t>
            </w:r>
            <w:proofErr w:type="spellStart"/>
            <w:proofErr w:type="gramStart"/>
            <w:r>
              <w:rPr>
                <w:b/>
                <w:sz w:val="24"/>
                <w:szCs w:val="24"/>
              </w:rPr>
              <w:t>VKo</w:t>
            </w:r>
            <w:proofErr w:type="spellEnd"/>
            <w:r>
              <w:rPr>
                <w:b/>
                <w:sz w:val="24"/>
                <w:szCs w:val="24"/>
              </w:rPr>
              <w:t>,  F</w:t>
            </w:r>
            <w:proofErr w:type="gramEnd"/>
            <w:r>
              <w:rPr>
                <w:b/>
                <w:sz w:val="24"/>
                <w:szCs w:val="24"/>
              </w:rPr>
              <w:t xml:space="preserve">, TV, SP, </w:t>
            </w:r>
          </w:p>
        </w:tc>
        <w:tc>
          <w:tcPr>
            <w:tcW w:w="1207" w:type="dxa"/>
          </w:tcPr>
          <w:p w14:paraId="155A7284" w14:textId="77777777" w:rsidR="00580604" w:rsidRPr="00580604" w:rsidRDefault="00580604" w:rsidP="001D110C">
            <w:pPr>
              <w:spacing w:line="276" w:lineRule="auto"/>
              <w:jc w:val="both"/>
              <w:rPr>
                <w:b/>
                <w:sz w:val="24"/>
                <w:szCs w:val="24"/>
              </w:rPr>
            </w:pPr>
            <w:r w:rsidRPr="00580604">
              <w:rPr>
                <w:b/>
                <w:sz w:val="24"/>
                <w:szCs w:val="24"/>
              </w:rPr>
              <w:t>NJ, RJ</w:t>
            </w:r>
          </w:p>
        </w:tc>
        <w:tc>
          <w:tcPr>
            <w:tcW w:w="1207" w:type="dxa"/>
          </w:tcPr>
          <w:p w14:paraId="49E7FF21" w14:textId="77777777" w:rsidR="00580604" w:rsidRPr="00580604" w:rsidRDefault="00580604" w:rsidP="001D110C">
            <w:pPr>
              <w:spacing w:line="276" w:lineRule="auto"/>
              <w:jc w:val="both"/>
              <w:rPr>
                <w:b/>
                <w:sz w:val="24"/>
                <w:szCs w:val="24"/>
              </w:rPr>
            </w:pPr>
            <w:proofErr w:type="spellStart"/>
            <w:r w:rsidRPr="00580604">
              <w:rPr>
                <w:b/>
                <w:sz w:val="24"/>
                <w:szCs w:val="24"/>
              </w:rPr>
              <w:t>Vkz</w:t>
            </w:r>
            <w:proofErr w:type="spellEnd"/>
          </w:p>
        </w:tc>
        <w:tc>
          <w:tcPr>
            <w:tcW w:w="1701" w:type="dxa"/>
          </w:tcPr>
          <w:p w14:paraId="64337246" w14:textId="77777777" w:rsidR="00580604" w:rsidRPr="00580604" w:rsidRDefault="00580604" w:rsidP="001D110C">
            <w:pPr>
              <w:spacing w:line="276" w:lineRule="auto"/>
              <w:jc w:val="both"/>
              <w:rPr>
                <w:b/>
                <w:sz w:val="24"/>
                <w:szCs w:val="24"/>
              </w:rPr>
            </w:pPr>
          </w:p>
        </w:tc>
      </w:tr>
      <w:tr w:rsidR="00580604" w:rsidRPr="00580604" w14:paraId="505FC777" w14:textId="77777777" w:rsidTr="0011382C">
        <w:trPr>
          <w:trHeight w:val="637"/>
        </w:trPr>
        <w:tc>
          <w:tcPr>
            <w:tcW w:w="1049" w:type="dxa"/>
            <w:tcBorders>
              <w:right w:val="thinThickSmallGap" w:sz="12" w:space="0" w:color="auto"/>
            </w:tcBorders>
          </w:tcPr>
          <w:p w14:paraId="1FDC1C4D" w14:textId="77777777" w:rsidR="00580604" w:rsidRPr="00580604" w:rsidRDefault="00580604" w:rsidP="001D110C">
            <w:pPr>
              <w:spacing w:line="276" w:lineRule="auto"/>
              <w:jc w:val="both"/>
              <w:rPr>
                <w:b/>
                <w:sz w:val="24"/>
                <w:szCs w:val="24"/>
              </w:rPr>
            </w:pPr>
            <w:r w:rsidRPr="00580604">
              <w:rPr>
                <w:b/>
                <w:sz w:val="24"/>
                <w:szCs w:val="24"/>
              </w:rPr>
              <w:t>9.</w:t>
            </w:r>
          </w:p>
        </w:tc>
        <w:tc>
          <w:tcPr>
            <w:tcW w:w="2643" w:type="dxa"/>
            <w:tcBorders>
              <w:left w:val="thinThickSmallGap" w:sz="12" w:space="0" w:color="auto"/>
              <w:right w:val="thinThickSmallGap" w:sz="12" w:space="0" w:color="auto"/>
            </w:tcBorders>
          </w:tcPr>
          <w:p w14:paraId="5A366F11" w14:textId="77777777" w:rsidR="00580604" w:rsidRPr="00580604" w:rsidRDefault="00580604" w:rsidP="001D110C">
            <w:pPr>
              <w:spacing w:line="276" w:lineRule="auto"/>
              <w:jc w:val="both"/>
              <w:rPr>
                <w:b/>
                <w:sz w:val="24"/>
                <w:szCs w:val="24"/>
              </w:rPr>
            </w:pPr>
            <w:r w:rsidRPr="00580604">
              <w:rPr>
                <w:b/>
                <w:sz w:val="24"/>
                <w:szCs w:val="24"/>
              </w:rPr>
              <w:t>Kooperace a kompetice</w:t>
            </w:r>
          </w:p>
        </w:tc>
        <w:tc>
          <w:tcPr>
            <w:tcW w:w="1199" w:type="dxa"/>
            <w:tcBorders>
              <w:left w:val="thinThickSmallGap" w:sz="12" w:space="0" w:color="auto"/>
            </w:tcBorders>
          </w:tcPr>
          <w:p w14:paraId="754FC8BF" w14:textId="77777777" w:rsidR="00580604" w:rsidRPr="00580604" w:rsidRDefault="00580604" w:rsidP="001D110C">
            <w:pPr>
              <w:spacing w:line="276" w:lineRule="auto"/>
              <w:jc w:val="both"/>
              <w:rPr>
                <w:b/>
                <w:sz w:val="24"/>
                <w:szCs w:val="24"/>
              </w:rPr>
            </w:pPr>
          </w:p>
        </w:tc>
        <w:tc>
          <w:tcPr>
            <w:tcW w:w="1207" w:type="dxa"/>
          </w:tcPr>
          <w:p w14:paraId="10D544F8" w14:textId="77777777" w:rsidR="00580604" w:rsidRPr="00580604" w:rsidRDefault="00580604" w:rsidP="001D110C">
            <w:pPr>
              <w:spacing w:line="276" w:lineRule="auto"/>
              <w:jc w:val="both"/>
              <w:rPr>
                <w:b/>
                <w:sz w:val="24"/>
                <w:szCs w:val="24"/>
              </w:rPr>
            </w:pPr>
          </w:p>
        </w:tc>
        <w:tc>
          <w:tcPr>
            <w:tcW w:w="1207" w:type="dxa"/>
          </w:tcPr>
          <w:p w14:paraId="60C3A20D" w14:textId="34922E87" w:rsidR="00580604" w:rsidRPr="00580604" w:rsidRDefault="00580604" w:rsidP="001D110C">
            <w:pPr>
              <w:spacing w:line="276" w:lineRule="auto"/>
              <w:jc w:val="both"/>
              <w:rPr>
                <w:b/>
                <w:sz w:val="24"/>
                <w:szCs w:val="24"/>
              </w:rPr>
            </w:pPr>
          </w:p>
        </w:tc>
        <w:tc>
          <w:tcPr>
            <w:tcW w:w="1207" w:type="dxa"/>
          </w:tcPr>
          <w:p w14:paraId="4C2CC342" w14:textId="0161D53B" w:rsidR="00580604" w:rsidRPr="00580604" w:rsidRDefault="00580604" w:rsidP="001D110C">
            <w:pPr>
              <w:spacing w:line="276" w:lineRule="auto"/>
              <w:jc w:val="both"/>
              <w:rPr>
                <w:b/>
                <w:sz w:val="24"/>
                <w:szCs w:val="24"/>
              </w:rPr>
            </w:pPr>
            <w:r w:rsidRPr="00580604">
              <w:rPr>
                <w:b/>
                <w:sz w:val="24"/>
                <w:szCs w:val="24"/>
              </w:rPr>
              <w:t>ČJ, AJ, NS, HV, VV, TV, SP</w:t>
            </w:r>
            <w:r w:rsidR="00785763">
              <w:rPr>
                <w:b/>
                <w:sz w:val="24"/>
                <w:szCs w:val="24"/>
              </w:rPr>
              <w:t>,</w:t>
            </w:r>
            <w:r w:rsidR="00785763" w:rsidRPr="00580604">
              <w:rPr>
                <w:b/>
                <w:sz w:val="24"/>
                <w:szCs w:val="24"/>
              </w:rPr>
              <w:t xml:space="preserve"> </w:t>
            </w:r>
            <w:proofErr w:type="spellStart"/>
            <w:r w:rsidR="00785763" w:rsidRPr="00580604">
              <w:rPr>
                <w:b/>
                <w:sz w:val="24"/>
                <w:szCs w:val="24"/>
              </w:rPr>
              <w:t>Inf</w:t>
            </w:r>
            <w:proofErr w:type="spellEnd"/>
          </w:p>
        </w:tc>
        <w:tc>
          <w:tcPr>
            <w:tcW w:w="1224" w:type="dxa"/>
            <w:tcBorders>
              <w:right w:val="thinThickSmallGap" w:sz="12" w:space="0" w:color="auto"/>
            </w:tcBorders>
          </w:tcPr>
          <w:p w14:paraId="6C4BA273" w14:textId="77777777" w:rsidR="00580604" w:rsidRPr="00580604" w:rsidRDefault="00580604" w:rsidP="001D110C">
            <w:pPr>
              <w:spacing w:line="276" w:lineRule="auto"/>
              <w:jc w:val="both"/>
              <w:rPr>
                <w:b/>
                <w:sz w:val="24"/>
                <w:szCs w:val="24"/>
              </w:rPr>
            </w:pPr>
            <w:r w:rsidRPr="00580604">
              <w:rPr>
                <w:b/>
                <w:sz w:val="24"/>
                <w:szCs w:val="24"/>
              </w:rPr>
              <w:t>SP</w:t>
            </w:r>
          </w:p>
        </w:tc>
        <w:tc>
          <w:tcPr>
            <w:tcW w:w="1207" w:type="dxa"/>
            <w:tcBorders>
              <w:left w:val="thinThickSmallGap" w:sz="12" w:space="0" w:color="auto"/>
            </w:tcBorders>
          </w:tcPr>
          <w:p w14:paraId="2CA41010" w14:textId="77777777" w:rsidR="00580604" w:rsidRPr="00580604" w:rsidRDefault="00580604" w:rsidP="001D110C">
            <w:pPr>
              <w:spacing w:line="276" w:lineRule="auto"/>
              <w:jc w:val="both"/>
              <w:rPr>
                <w:b/>
                <w:sz w:val="24"/>
                <w:szCs w:val="24"/>
              </w:rPr>
            </w:pPr>
          </w:p>
        </w:tc>
        <w:tc>
          <w:tcPr>
            <w:tcW w:w="1207" w:type="dxa"/>
          </w:tcPr>
          <w:p w14:paraId="2D08FA13" w14:textId="77777777" w:rsidR="00580604" w:rsidRPr="00580604" w:rsidRDefault="009858BB" w:rsidP="001D110C">
            <w:pPr>
              <w:spacing w:line="276" w:lineRule="auto"/>
              <w:jc w:val="both"/>
              <w:rPr>
                <w:b/>
                <w:sz w:val="24"/>
                <w:szCs w:val="24"/>
              </w:rPr>
            </w:pPr>
            <w:proofErr w:type="spellStart"/>
            <w:r>
              <w:rPr>
                <w:b/>
                <w:sz w:val="24"/>
                <w:szCs w:val="24"/>
              </w:rPr>
              <w:t>Vko</w:t>
            </w:r>
            <w:proofErr w:type="spellEnd"/>
            <w:r>
              <w:rPr>
                <w:b/>
                <w:sz w:val="24"/>
                <w:szCs w:val="24"/>
              </w:rPr>
              <w:t xml:space="preserve">, </w:t>
            </w:r>
            <w:r w:rsidR="00580604" w:rsidRPr="00580604">
              <w:rPr>
                <w:b/>
                <w:sz w:val="24"/>
                <w:szCs w:val="24"/>
              </w:rPr>
              <w:t>F, Př, TV</w:t>
            </w:r>
          </w:p>
        </w:tc>
        <w:tc>
          <w:tcPr>
            <w:tcW w:w="1207" w:type="dxa"/>
          </w:tcPr>
          <w:p w14:paraId="4C6E7096" w14:textId="77777777" w:rsidR="00580604" w:rsidRPr="00580604" w:rsidRDefault="00580604" w:rsidP="001D110C">
            <w:pPr>
              <w:spacing w:line="276" w:lineRule="auto"/>
              <w:jc w:val="both"/>
              <w:rPr>
                <w:b/>
                <w:sz w:val="24"/>
                <w:szCs w:val="24"/>
              </w:rPr>
            </w:pPr>
            <w:r w:rsidRPr="00580604">
              <w:rPr>
                <w:b/>
                <w:sz w:val="24"/>
                <w:szCs w:val="24"/>
              </w:rPr>
              <w:t>AJ, NJ, RJ</w:t>
            </w:r>
          </w:p>
        </w:tc>
        <w:tc>
          <w:tcPr>
            <w:tcW w:w="1701" w:type="dxa"/>
          </w:tcPr>
          <w:p w14:paraId="43E2017C" w14:textId="77777777" w:rsidR="00580604" w:rsidRPr="00580604" w:rsidRDefault="00633386" w:rsidP="001D110C">
            <w:pPr>
              <w:spacing w:line="276" w:lineRule="auto"/>
              <w:jc w:val="both"/>
              <w:rPr>
                <w:b/>
                <w:sz w:val="24"/>
                <w:szCs w:val="24"/>
              </w:rPr>
            </w:pPr>
            <w:proofErr w:type="spellStart"/>
            <w:r w:rsidRPr="00C50DA6">
              <w:rPr>
                <w:b/>
                <w:sz w:val="24"/>
                <w:szCs w:val="24"/>
              </w:rPr>
              <w:t>Vko</w:t>
            </w:r>
            <w:proofErr w:type="spellEnd"/>
          </w:p>
        </w:tc>
      </w:tr>
      <w:tr w:rsidR="00580604" w:rsidRPr="00580604" w14:paraId="124910B2" w14:textId="77777777" w:rsidTr="0011382C">
        <w:trPr>
          <w:trHeight w:val="934"/>
        </w:trPr>
        <w:tc>
          <w:tcPr>
            <w:tcW w:w="1049" w:type="dxa"/>
            <w:tcBorders>
              <w:right w:val="thinThickSmallGap" w:sz="12" w:space="0" w:color="auto"/>
            </w:tcBorders>
          </w:tcPr>
          <w:p w14:paraId="0573FCC5" w14:textId="77777777" w:rsidR="00580604" w:rsidRPr="00580604" w:rsidRDefault="00580604" w:rsidP="001D110C">
            <w:pPr>
              <w:spacing w:line="276" w:lineRule="auto"/>
              <w:jc w:val="both"/>
              <w:rPr>
                <w:b/>
                <w:sz w:val="24"/>
                <w:szCs w:val="24"/>
              </w:rPr>
            </w:pPr>
            <w:r w:rsidRPr="00580604">
              <w:rPr>
                <w:b/>
                <w:sz w:val="24"/>
                <w:szCs w:val="24"/>
              </w:rPr>
              <w:t>10.</w:t>
            </w:r>
          </w:p>
        </w:tc>
        <w:tc>
          <w:tcPr>
            <w:tcW w:w="2643" w:type="dxa"/>
            <w:tcBorders>
              <w:left w:val="thinThickSmallGap" w:sz="12" w:space="0" w:color="auto"/>
              <w:right w:val="thinThickSmallGap" w:sz="12" w:space="0" w:color="auto"/>
            </w:tcBorders>
          </w:tcPr>
          <w:p w14:paraId="4DB4D18E" w14:textId="77777777" w:rsidR="00580604" w:rsidRPr="00580604" w:rsidRDefault="00580604" w:rsidP="001D110C">
            <w:pPr>
              <w:spacing w:line="276" w:lineRule="auto"/>
              <w:jc w:val="both"/>
              <w:rPr>
                <w:b/>
                <w:sz w:val="24"/>
                <w:szCs w:val="24"/>
              </w:rPr>
            </w:pPr>
            <w:r w:rsidRPr="00580604">
              <w:rPr>
                <w:b/>
                <w:sz w:val="24"/>
                <w:szCs w:val="24"/>
              </w:rPr>
              <w:t>Řešení problémů a rozhodovací dovednosti</w:t>
            </w:r>
          </w:p>
        </w:tc>
        <w:tc>
          <w:tcPr>
            <w:tcW w:w="1199" w:type="dxa"/>
            <w:tcBorders>
              <w:left w:val="thinThickSmallGap" w:sz="12" w:space="0" w:color="auto"/>
            </w:tcBorders>
          </w:tcPr>
          <w:p w14:paraId="2CD81312" w14:textId="77777777" w:rsidR="00580604" w:rsidRPr="00580604" w:rsidRDefault="00580604" w:rsidP="001D110C">
            <w:pPr>
              <w:spacing w:line="276" w:lineRule="auto"/>
              <w:jc w:val="both"/>
              <w:rPr>
                <w:b/>
                <w:sz w:val="24"/>
                <w:szCs w:val="24"/>
              </w:rPr>
            </w:pPr>
          </w:p>
        </w:tc>
        <w:tc>
          <w:tcPr>
            <w:tcW w:w="1207" w:type="dxa"/>
          </w:tcPr>
          <w:p w14:paraId="78607540" w14:textId="77777777" w:rsidR="00580604" w:rsidRPr="00580604" w:rsidRDefault="00580604" w:rsidP="001D110C">
            <w:pPr>
              <w:spacing w:line="276" w:lineRule="auto"/>
              <w:jc w:val="both"/>
              <w:rPr>
                <w:b/>
                <w:sz w:val="24"/>
                <w:szCs w:val="24"/>
              </w:rPr>
            </w:pPr>
          </w:p>
        </w:tc>
        <w:tc>
          <w:tcPr>
            <w:tcW w:w="1207" w:type="dxa"/>
          </w:tcPr>
          <w:p w14:paraId="277EFEAE" w14:textId="0B9D596A" w:rsidR="00580604" w:rsidRPr="00580604" w:rsidRDefault="00580604" w:rsidP="001D110C">
            <w:pPr>
              <w:spacing w:line="276" w:lineRule="auto"/>
              <w:jc w:val="both"/>
              <w:rPr>
                <w:b/>
                <w:sz w:val="24"/>
                <w:szCs w:val="24"/>
              </w:rPr>
            </w:pPr>
          </w:p>
        </w:tc>
        <w:tc>
          <w:tcPr>
            <w:tcW w:w="1207" w:type="dxa"/>
          </w:tcPr>
          <w:p w14:paraId="4DFD1860" w14:textId="62BBF9AD" w:rsidR="00580604" w:rsidRPr="00580604" w:rsidRDefault="00580604" w:rsidP="001D110C">
            <w:pPr>
              <w:spacing w:line="276" w:lineRule="auto"/>
              <w:jc w:val="both"/>
              <w:rPr>
                <w:b/>
                <w:sz w:val="24"/>
                <w:szCs w:val="24"/>
              </w:rPr>
            </w:pPr>
            <w:r w:rsidRPr="00580604">
              <w:rPr>
                <w:b/>
                <w:sz w:val="24"/>
                <w:szCs w:val="24"/>
              </w:rPr>
              <w:t>SP</w:t>
            </w:r>
            <w:r w:rsidR="00E90C2C">
              <w:rPr>
                <w:b/>
                <w:sz w:val="24"/>
                <w:szCs w:val="24"/>
              </w:rPr>
              <w:t>, NS</w:t>
            </w:r>
            <w:r w:rsidR="00785763" w:rsidRPr="00580604">
              <w:rPr>
                <w:b/>
                <w:sz w:val="24"/>
                <w:szCs w:val="24"/>
              </w:rPr>
              <w:t xml:space="preserve"> </w:t>
            </w:r>
            <w:proofErr w:type="spellStart"/>
            <w:r w:rsidR="00785763" w:rsidRPr="00580604">
              <w:rPr>
                <w:b/>
                <w:sz w:val="24"/>
                <w:szCs w:val="24"/>
              </w:rPr>
              <w:t>Inf</w:t>
            </w:r>
            <w:proofErr w:type="spellEnd"/>
          </w:p>
        </w:tc>
        <w:tc>
          <w:tcPr>
            <w:tcW w:w="1224" w:type="dxa"/>
            <w:tcBorders>
              <w:right w:val="thinThickSmallGap" w:sz="12" w:space="0" w:color="auto"/>
            </w:tcBorders>
          </w:tcPr>
          <w:p w14:paraId="019CF970" w14:textId="77777777" w:rsidR="00580604" w:rsidRPr="00580604" w:rsidRDefault="00580604" w:rsidP="001D110C">
            <w:pPr>
              <w:spacing w:line="276" w:lineRule="auto"/>
              <w:jc w:val="both"/>
              <w:rPr>
                <w:b/>
                <w:sz w:val="24"/>
                <w:szCs w:val="24"/>
              </w:rPr>
            </w:pPr>
            <w:r w:rsidRPr="00580604">
              <w:rPr>
                <w:b/>
                <w:sz w:val="24"/>
                <w:szCs w:val="24"/>
              </w:rPr>
              <w:t>NS, VV, SP</w:t>
            </w:r>
          </w:p>
        </w:tc>
        <w:tc>
          <w:tcPr>
            <w:tcW w:w="1207" w:type="dxa"/>
            <w:tcBorders>
              <w:left w:val="thinThickSmallGap" w:sz="12" w:space="0" w:color="auto"/>
            </w:tcBorders>
          </w:tcPr>
          <w:p w14:paraId="7E19FA00" w14:textId="77777777" w:rsidR="00580604" w:rsidRPr="00580604" w:rsidRDefault="00580604" w:rsidP="001D110C">
            <w:pPr>
              <w:spacing w:line="276" w:lineRule="auto"/>
              <w:jc w:val="both"/>
              <w:rPr>
                <w:b/>
                <w:sz w:val="24"/>
                <w:szCs w:val="24"/>
              </w:rPr>
            </w:pPr>
          </w:p>
        </w:tc>
        <w:tc>
          <w:tcPr>
            <w:tcW w:w="1207" w:type="dxa"/>
          </w:tcPr>
          <w:p w14:paraId="4598DAAC" w14:textId="77777777" w:rsidR="00580604" w:rsidRPr="00580604" w:rsidRDefault="00580604" w:rsidP="001D110C">
            <w:pPr>
              <w:spacing w:line="276" w:lineRule="auto"/>
              <w:jc w:val="both"/>
              <w:rPr>
                <w:b/>
                <w:sz w:val="24"/>
                <w:szCs w:val="24"/>
              </w:rPr>
            </w:pPr>
            <w:r w:rsidRPr="00580604">
              <w:rPr>
                <w:b/>
                <w:sz w:val="24"/>
                <w:szCs w:val="24"/>
              </w:rPr>
              <w:t xml:space="preserve">ČJ, M, </w:t>
            </w:r>
            <w:proofErr w:type="spellStart"/>
            <w:r w:rsidRPr="00580604">
              <w:rPr>
                <w:b/>
                <w:sz w:val="24"/>
                <w:szCs w:val="24"/>
              </w:rPr>
              <w:t>Inf</w:t>
            </w:r>
            <w:proofErr w:type="spellEnd"/>
            <w:r w:rsidRPr="00580604">
              <w:rPr>
                <w:b/>
                <w:sz w:val="24"/>
                <w:szCs w:val="24"/>
              </w:rPr>
              <w:t xml:space="preserve">, </w:t>
            </w:r>
            <w:proofErr w:type="spellStart"/>
            <w:r w:rsidRPr="00580604">
              <w:rPr>
                <w:b/>
                <w:sz w:val="24"/>
                <w:szCs w:val="24"/>
              </w:rPr>
              <w:t>Vko</w:t>
            </w:r>
            <w:proofErr w:type="spellEnd"/>
            <w:r w:rsidRPr="00580604">
              <w:rPr>
                <w:b/>
                <w:sz w:val="24"/>
                <w:szCs w:val="24"/>
              </w:rPr>
              <w:t>, F, Př, TV</w:t>
            </w:r>
          </w:p>
        </w:tc>
        <w:tc>
          <w:tcPr>
            <w:tcW w:w="1207" w:type="dxa"/>
          </w:tcPr>
          <w:p w14:paraId="1409C37E" w14:textId="77777777" w:rsidR="00580604" w:rsidRPr="00580604" w:rsidRDefault="00580604" w:rsidP="001D110C">
            <w:pPr>
              <w:spacing w:line="276" w:lineRule="auto"/>
              <w:jc w:val="both"/>
              <w:rPr>
                <w:b/>
                <w:sz w:val="24"/>
                <w:szCs w:val="24"/>
              </w:rPr>
            </w:pPr>
            <w:proofErr w:type="spellStart"/>
            <w:r w:rsidRPr="00580604">
              <w:rPr>
                <w:b/>
                <w:sz w:val="24"/>
                <w:szCs w:val="24"/>
              </w:rPr>
              <w:t>Vkz</w:t>
            </w:r>
            <w:proofErr w:type="spellEnd"/>
          </w:p>
        </w:tc>
        <w:tc>
          <w:tcPr>
            <w:tcW w:w="1701" w:type="dxa"/>
          </w:tcPr>
          <w:p w14:paraId="559D656E" w14:textId="77777777" w:rsidR="00580604" w:rsidRPr="00580604" w:rsidRDefault="00633386" w:rsidP="001D110C">
            <w:pPr>
              <w:spacing w:line="276" w:lineRule="auto"/>
              <w:jc w:val="both"/>
              <w:rPr>
                <w:b/>
                <w:sz w:val="24"/>
                <w:szCs w:val="24"/>
              </w:rPr>
            </w:pPr>
            <w:r w:rsidRPr="00C8689A">
              <w:rPr>
                <w:b/>
                <w:sz w:val="24"/>
                <w:szCs w:val="24"/>
              </w:rPr>
              <w:t>SP</w:t>
            </w:r>
          </w:p>
        </w:tc>
      </w:tr>
      <w:tr w:rsidR="00580604" w:rsidRPr="00580604" w14:paraId="656687E3" w14:textId="77777777" w:rsidTr="0011382C">
        <w:trPr>
          <w:trHeight w:val="637"/>
        </w:trPr>
        <w:tc>
          <w:tcPr>
            <w:tcW w:w="1049" w:type="dxa"/>
            <w:tcBorders>
              <w:right w:val="thinThickSmallGap" w:sz="12" w:space="0" w:color="auto"/>
            </w:tcBorders>
          </w:tcPr>
          <w:p w14:paraId="18122714" w14:textId="77777777" w:rsidR="00580604" w:rsidRPr="00580604" w:rsidRDefault="00580604" w:rsidP="001D110C">
            <w:pPr>
              <w:spacing w:line="276" w:lineRule="auto"/>
              <w:jc w:val="both"/>
              <w:rPr>
                <w:b/>
                <w:sz w:val="24"/>
                <w:szCs w:val="24"/>
              </w:rPr>
            </w:pPr>
            <w:r w:rsidRPr="00580604">
              <w:rPr>
                <w:b/>
                <w:sz w:val="24"/>
                <w:szCs w:val="24"/>
              </w:rPr>
              <w:t>11.</w:t>
            </w:r>
          </w:p>
        </w:tc>
        <w:tc>
          <w:tcPr>
            <w:tcW w:w="2643" w:type="dxa"/>
            <w:tcBorders>
              <w:left w:val="thinThickSmallGap" w:sz="12" w:space="0" w:color="auto"/>
            </w:tcBorders>
          </w:tcPr>
          <w:p w14:paraId="0B71D667" w14:textId="77777777" w:rsidR="00580604" w:rsidRPr="00580604" w:rsidRDefault="00580604" w:rsidP="001D110C">
            <w:pPr>
              <w:spacing w:line="276" w:lineRule="auto"/>
              <w:jc w:val="both"/>
              <w:rPr>
                <w:b/>
                <w:sz w:val="24"/>
                <w:szCs w:val="24"/>
              </w:rPr>
            </w:pPr>
            <w:r w:rsidRPr="00580604">
              <w:rPr>
                <w:b/>
                <w:sz w:val="24"/>
                <w:szCs w:val="24"/>
              </w:rPr>
              <w:t>Hodnoty,</w:t>
            </w:r>
            <w:r w:rsidR="00C8689A">
              <w:rPr>
                <w:b/>
                <w:sz w:val="24"/>
                <w:szCs w:val="24"/>
              </w:rPr>
              <w:t xml:space="preserve"> </w:t>
            </w:r>
            <w:r w:rsidRPr="00580604">
              <w:rPr>
                <w:b/>
                <w:sz w:val="24"/>
                <w:szCs w:val="24"/>
              </w:rPr>
              <w:t>postoje, praktická etika</w:t>
            </w:r>
          </w:p>
        </w:tc>
        <w:tc>
          <w:tcPr>
            <w:tcW w:w="1199" w:type="dxa"/>
            <w:tcBorders>
              <w:left w:val="thinThickSmallGap" w:sz="12" w:space="0" w:color="auto"/>
              <w:right w:val="single" w:sz="4" w:space="0" w:color="auto"/>
            </w:tcBorders>
          </w:tcPr>
          <w:p w14:paraId="293AE05F" w14:textId="77777777" w:rsidR="00580604" w:rsidRPr="00580604" w:rsidRDefault="00580604" w:rsidP="001D110C">
            <w:pPr>
              <w:spacing w:line="276" w:lineRule="auto"/>
              <w:jc w:val="both"/>
              <w:rPr>
                <w:sz w:val="24"/>
                <w:szCs w:val="24"/>
              </w:rPr>
            </w:pPr>
          </w:p>
        </w:tc>
        <w:tc>
          <w:tcPr>
            <w:tcW w:w="1207" w:type="dxa"/>
            <w:tcBorders>
              <w:left w:val="single" w:sz="4" w:space="0" w:color="auto"/>
            </w:tcBorders>
          </w:tcPr>
          <w:p w14:paraId="52BE63C5" w14:textId="77777777" w:rsidR="00580604" w:rsidRPr="00580604" w:rsidRDefault="00580604" w:rsidP="001D110C">
            <w:pPr>
              <w:spacing w:line="276" w:lineRule="auto"/>
              <w:jc w:val="both"/>
              <w:rPr>
                <w:sz w:val="24"/>
                <w:szCs w:val="24"/>
              </w:rPr>
            </w:pPr>
          </w:p>
        </w:tc>
        <w:tc>
          <w:tcPr>
            <w:tcW w:w="1207" w:type="dxa"/>
            <w:tcBorders>
              <w:left w:val="single" w:sz="4" w:space="0" w:color="auto"/>
            </w:tcBorders>
          </w:tcPr>
          <w:p w14:paraId="6D064C70" w14:textId="77777777" w:rsidR="00580604" w:rsidRPr="00580604" w:rsidRDefault="00580604" w:rsidP="001D110C">
            <w:pPr>
              <w:spacing w:line="276" w:lineRule="auto"/>
              <w:jc w:val="both"/>
              <w:rPr>
                <w:sz w:val="24"/>
                <w:szCs w:val="24"/>
              </w:rPr>
            </w:pPr>
          </w:p>
        </w:tc>
        <w:tc>
          <w:tcPr>
            <w:tcW w:w="1207" w:type="dxa"/>
            <w:tcBorders>
              <w:left w:val="single" w:sz="4" w:space="0" w:color="auto"/>
            </w:tcBorders>
          </w:tcPr>
          <w:p w14:paraId="25AF56A8" w14:textId="77777777" w:rsidR="00580604" w:rsidRPr="00580604" w:rsidRDefault="00580604" w:rsidP="001D110C">
            <w:pPr>
              <w:spacing w:line="276" w:lineRule="auto"/>
              <w:jc w:val="both"/>
              <w:rPr>
                <w:b/>
                <w:sz w:val="24"/>
                <w:szCs w:val="24"/>
              </w:rPr>
            </w:pPr>
            <w:r w:rsidRPr="00580604">
              <w:rPr>
                <w:b/>
                <w:sz w:val="24"/>
                <w:szCs w:val="24"/>
              </w:rPr>
              <w:t>ČJ, AJ, NS</w:t>
            </w:r>
          </w:p>
        </w:tc>
        <w:tc>
          <w:tcPr>
            <w:tcW w:w="1224" w:type="dxa"/>
            <w:tcBorders>
              <w:left w:val="single" w:sz="4" w:space="0" w:color="auto"/>
            </w:tcBorders>
          </w:tcPr>
          <w:p w14:paraId="529C2925" w14:textId="77777777" w:rsidR="00580604" w:rsidRPr="00580604" w:rsidRDefault="00580604" w:rsidP="001D110C">
            <w:pPr>
              <w:spacing w:line="276" w:lineRule="auto"/>
              <w:jc w:val="both"/>
              <w:rPr>
                <w:sz w:val="24"/>
                <w:szCs w:val="24"/>
              </w:rPr>
            </w:pPr>
          </w:p>
        </w:tc>
        <w:tc>
          <w:tcPr>
            <w:tcW w:w="1207" w:type="dxa"/>
            <w:tcBorders>
              <w:left w:val="thinThickSmallGap" w:sz="12" w:space="0" w:color="auto"/>
              <w:right w:val="single" w:sz="4" w:space="0" w:color="auto"/>
            </w:tcBorders>
          </w:tcPr>
          <w:p w14:paraId="4BE36089" w14:textId="77777777" w:rsidR="00580604" w:rsidRPr="00580604" w:rsidRDefault="00580604" w:rsidP="001D110C">
            <w:pPr>
              <w:spacing w:line="276" w:lineRule="auto"/>
              <w:jc w:val="both"/>
              <w:rPr>
                <w:sz w:val="24"/>
                <w:szCs w:val="24"/>
              </w:rPr>
            </w:pPr>
          </w:p>
        </w:tc>
        <w:tc>
          <w:tcPr>
            <w:tcW w:w="1207" w:type="dxa"/>
            <w:tcBorders>
              <w:left w:val="single" w:sz="4" w:space="0" w:color="auto"/>
            </w:tcBorders>
          </w:tcPr>
          <w:p w14:paraId="6CFB376A" w14:textId="77777777" w:rsidR="00580604" w:rsidRPr="00580604" w:rsidRDefault="00580604" w:rsidP="001D110C">
            <w:pPr>
              <w:spacing w:line="276" w:lineRule="auto"/>
              <w:jc w:val="both"/>
              <w:rPr>
                <w:b/>
                <w:sz w:val="24"/>
                <w:szCs w:val="24"/>
              </w:rPr>
            </w:pPr>
            <w:r w:rsidRPr="00580604">
              <w:rPr>
                <w:b/>
                <w:sz w:val="24"/>
                <w:szCs w:val="24"/>
              </w:rPr>
              <w:t xml:space="preserve">M, </w:t>
            </w:r>
            <w:proofErr w:type="spellStart"/>
            <w:r w:rsidRPr="00580604">
              <w:rPr>
                <w:b/>
                <w:sz w:val="24"/>
                <w:szCs w:val="24"/>
              </w:rPr>
              <w:t>Vkz</w:t>
            </w:r>
            <w:proofErr w:type="spellEnd"/>
          </w:p>
        </w:tc>
        <w:tc>
          <w:tcPr>
            <w:tcW w:w="1207" w:type="dxa"/>
            <w:tcBorders>
              <w:left w:val="single" w:sz="4" w:space="0" w:color="auto"/>
            </w:tcBorders>
          </w:tcPr>
          <w:p w14:paraId="7C89E0EE" w14:textId="77777777" w:rsidR="00580604" w:rsidRPr="00580604" w:rsidRDefault="00580604" w:rsidP="001D110C">
            <w:pPr>
              <w:spacing w:line="276" w:lineRule="auto"/>
              <w:jc w:val="both"/>
              <w:rPr>
                <w:b/>
                <w:sz w:val="24"/>
                <w:szCs w:val="24"/>
              </w:rPr>
            </w:pPr>
            <w:r w:rsidRPr="00580604">
              <w:rPr>
                <w:b/>
                <w:sz w:val="24"/>
                <w:szCs w:val="24"/>
              </w:rPr>
              <w:t xml:space="preserve">ČJ, NJ, D, </w:t>
            </w:r>
            <w:proofErr w:type="spellStart"/>
            <w:r w:rsidRPr="00580604">
              <w:rPr>
                <w:b/>
                <w:sz w:val="24"/>
                <w:szCs w:val="24"/>
              </w:rPr>
              <w:t>Vko</w:t>
            </w:r>
            <w:proofErr w:type="spellEnd"/>
            <w:r w:rsidRPr="00580604">
              <w:rPr>
                <w:b/>
                <w:sz w:val="24"/>
                <w:szCs w:val="24"/>
              </w:rPr>
              <w:t>, SP</w:t>
            </w:r>
          </w:p>
        </w:tc>
        <w:tc>
          <w:tcPr>
            <w:tcW w:w="1701" w:type="dxa"/>
            <w:tcBorders>
              <w:left w:val="single" w:sz="4" w:space="0" w:color="auto"/>
            </w:tcBorders>
          </w:tcPr>
          <w:p w14:paraId="5086FB61" w14:textId="77777777" w:rsidR="00580604" w:rsidRPr="00580604" w:rsidRDefault="00580604" w:rsidP="001D110C">
            <w:pPr>
              <w:spacing w:line="276" w:lineRule="auto"/>
              <w:jc w:val="both"/>
              <w:rPr>
                <w:b/>
                <w:sz w:val="24"/>
                <w:szCs w:val="24"/>
              </w:rPr>
            </w:pPr>
            <w:r w:rsidRPr="00580604">
              <w:rPr>
                <w:b/>
                <w:sz w:val="24"/>
                <w:szCs w:val="24"/>
              </w:rPr>
              <w:t>AJ, RJ</w:t>
            </w:r>
            <w:r w:rsidR="00633386">
              <w:rPr>
                <w:b/>
                <w:sz w:val="24"/>
                <w:szCs w:val="24"/>
              </w:rPr>
              <w:t xml:space="preserve">, </w:t>
            </w:r>
            <w:proofErr w:type="spellStart"/>
            <w:r w:rsidR="00633386" w:rsidRPr="00C8689A">
              <w:rPr>
                <w:b/>
                <w:sz w:val="24"/>
                <w:szCs w:val="24"/>
              </w:rPr>
              <w:t>Vko</w:t>
            </w:r>
            <w:proofErr w:type="spellEnd"/>
          </w:p>
        </w:tc>
      </w:tr>
    </w:tbl>
    <w:p w14:paraId="2977EC87" w14:textId="77777777" w:rsidR="00580604" w:rsidRPr="00580604" w:rsidRDefault="00580604" w:rsidP="001D110C">
      <w:pPr>
        <w:spacing w:after="0"/>
        <w:jc w:val="both"/>
        <w:rPr>
          <w:rFonts w:ascii="Times New Roman" w:eastAsia="Times New Roman" w:hAnsi="Times New Roman" w:cs="Times New Roman"/>
          <w:sz w:val="24"/>
          <w:szCs w:val="24"/>
          <w:lang w:eastAsia="cs-CZ"/>
        </w:rPr>
      </w:pPr>
    </w:p>
    <w:p w14:paraId="78B9C172" w14:textId="77777777" w:rsidR="00580604" w:rsidRPr="00B73109" w:rsidRDefault="00580604" w:rsidP="001D110C">
      <w:pPr>
        <w:spacing w:after="0"/>
        <w:jc w:val="both"/>
        <w:rPr>
          <w:rFonts w:ascii="Times New Roman" w:eastAsia="Times New Roman" w:hAnsi="Times New Roman" w:cs="Times New Roman"/>
          <w:color w:val="FF0000"/>
          <w:sz w:val="24"/>
          <w:szCs w:val="24"/>
          <w:lang w:eastAsia="cs-CZ"/>
        </w:rPr>
      </w:pPr>
    </w:p>
    <w:tbl>
      <w:tblPr>
        <w:tblW w:w="0" w:type="auto"/>
        <w:tblBorders>
          <w:insideH w:val="single" w:sz="18" w:space="0" w:color="FFFFFF"/>
          <w:insideV w:val="single" w:sz="18" w:space="0" w:color="FFFFFF"/>
        </w:tblBorders>
        <w:tblLook w:val="01E0" w:firstRow="1" w:lastRow="1" w:firstColumn="1" w:lastColumn="1" w:noHBand="0" w:noVBand="0"/>
      </w:tblPr>
      <w:tblGrid>
        <w:gridCol w:w="9210"/>
      </w:tblGrid>
      <w:tr w:rsidR="003E72DE" w:rsidRPr="003E72DE" w14:paraId="54E532D7" w14:textId="77777777" w:rsidTr="008F4CA2">
        <w:tc>
          <w:tcPr>
            <w:tcW w:w="9210" w:type="dxa"/>
            <w:shd w:val="pct5" w:color="000000" w:fill="FFFFFF"/>
          </w:tcPr>
          <w:p w14:paraId="093F1A6B" w14:textId="77777777" w:rsidR="003E72DE" w:rsidRPr="003E72DE" w:rsidRDefault="003E72DE" w:rsidP="001D110C">
            <w:pPr>
              <w:keepNext/>
              <w:spacing w:after="0"/>
              <w:jc w:val="both"/>
              <w:outlineLvl w:val="4"/>
              <w:rPr>
                <w:rFonts w:ascii="Times New Roman" w:eastAsia="Times New Roman" w:hAnsi="Times New Roman" w:cs="Times New Roman"/>
                <w:b/>
                <w:i/>
                <w:color w:val="000000"/>
                <w:sz w:val="24"/>
                <w:szCs w:val="24"/>
                <w:lang w:eastAsia="cs-CZ"/>
              </w:rPr>
            </w:pPr>
            <w:r w:rsidRPr="003E72DE">
              <w:rPr>
                <w:rFonts w:ascii="Times New Roman" w:eastAsia="Times New Roman" w:hAnsi="Times New Roman" w:cs="Times New Roman"/>
                <w:b/>
                <w:i/>
                <w:color w:val="000000"/>
                <w:sz w:val="24"/>
                <w:szCs w:val="24"/>
                <w:lang w:eastAsia="cs-CZ"/>
              </w:rPr>
              <w:t>Další realizace v ZŠ a MŠ Regionu Karlovarský venkov</w:t>
            </w:r>
          </w:p>
        </w:tc>
      </w:tr>
      <w:tr w:rsidR="003E72DE" w:rsidRPr="003E72DE" w14:paraId="5AE57731" w14:textId="77777777" w:rsidTr="008F4CA2">
        <w:tc>
          <w:tcPr>
            <w:tcW w:w="9210" w:type="dxa"/>
            <w:shd w:val="pct20" w:color="000000" w:fill="FFFFFF"/>
          </w:tcPr>
          <w:p w14:paraId="77DC563E" w14:textId="77777777" w:rsidR="003E72DE" w:rsidRPr="003E72DE" w:rsidRDefault="003E72DE" w:rsidP="001D110C">
            <w:pPr>
              <w:numPr>
                <w:ilvl w:val="0"/>
                <w:numId w:val="5"/>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 xml:space="preserve">pravidelné komunitní kruhy </w:t>
            </w:r>
            <w:r w:rsidR="005E40E3">
              <w:rPr>
                <w:rFonts w:ascii="Times New Roman" w:eastAsia="Times New Roman" w:hAnsi="Times New Roman" w:cs="Times New Roman"/>
                <w:i/>
                <w:iCs/>
                <w:sz w:val="24"/>
                <w:szCs w:val="24"/>
                <w:lang w:eastAsia="cs-CZ"/>
              </w:rPr>
              <w:t>v rámci třídnických hodin</w:t>
            </w:r>
          </w:p>
        </w:tc>
      </w:tr>
      <w:tr w:rsidR="003E72DE" w:rsidRPr="003E72DE" w14:paraId="026A4E5F" w14:textId="77777777" w:rsidTr="008F4CA2">
        <w:tc>
          <w:tcPr>
            <w:tcW w:w="9210" w:type="dxa"/>
            <w:shd w:val="pct5" w:color="000000" w:fill="FFFFFF"/>
          </w:tcPr>
          <w:p w14:paraId="301A7795" w14:textId="77777777" w:rsidR="003E72DE" w:rsidRPr="003E72DE" w:rsidRDefault="003E72DE" w:rsidP="001D110C">
            <w:pPr>
              <w:numPr>
                <w:ilvl w:val="0"/>
                <w:numId w:val="5"/>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 xml:space="preserve">pravidelné sebehodnocení </w:t>
            </w:r>
          </w:p>
        </w:tc>
      </w:tr>
      <w:tr w:rsidR="003E72DE" w:rsidRPr="003E72DE" w14:paraId="0843386A" w14:textId="77777777" w:rsidTr="008F4CA2">
        <w:tc>
          <w:tcPr>
            <w:tcW w:w="9210" w:type="dxa"/>
            <w:shd w:val="pct20" w:color="000000" w:fill="FFFFFF"/>
          </w:tcPr>
          <w:p w14:paraId="434D51AD" w14:textId="77777777" w:rsidR="003E72DE" w:rsidRPr="003E72DE" w:rsidRDefault="003E72DE" w:rsidP="001D110C">
            <w:pPr>
              <w:numPr>
                <w:ilvl w:val="0"/>
                <w:numId w:val="5"/>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důsledné dodržování dohodnutých pravidel vzájemné komunikace</w:t>
            </w:r>
          </w:p>
        </w:tc>
      </w:tr>
      <w:tr w:rsidR="003E72DE" w:rsidRPr="003E72DE" w14:paraId="16D79979" w14:textId="77777777" w:rsidTr="008F4CA2">
        <w:tc>
          <w:tcPr>
            <w:tcW w:w="9210" w:type="dxa"/>
            <w:shd w:val="pct5" w:color="000000" w:fill="FFFFFF"/>
          </w:tcPr>
          <w:p w14:paraId="15D7E778" w14:textId="77777777" w:rsidR="003E72DE" w:rsidRPr="003E72DE" w:rsidRDefault="003E72DE" w:rsidP="001D110C">
            <w:pPr>
              <w:numPr>
                <w:ilvl w:val="0"/>
                <w:numId w:val="5"/>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celkové klima školy s převažujícím pozitivním hodnocením</w:t>
            </w:r>
          </w:p>
        </w:tc>
      </w:tr>
      <w:tr w:rsidR="003E72DE" w:rsidRPr="003E72DE" w14:paraId="7334CC54" w14:textId="77777777" w:rsidTr="008F4CA2">
        <w:tc>
          <w:tcPr>
            <w:tcW w:w="9210" w:type="dxa"/>
            <w:shd w:val="pct20" w:color="000000" w:fill="FFFFFF"/>
          </w:tcPr>
          <w:p w14:paraId="6827773E" w14:textId="77777777" w:rsidR="003E72DE" w:rsidRPr="003E72DE" w:rsidRDefault="003E72DE" w:rsidP="001D110C">
            <w:pPr>
              <w:numPr>
                <w:ilvl w:val="0"/>
                <w:numId w:val="5"/>
              </w:num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i/>
                <w:iCs/>
                <w:sz w:val="24"/>
                <w:szCs w:val="24"/>
                <w:lang w:eastAsia="cs-CZ"/>
              </w:rPr>
              <w:t>neformální setkávání na společenských akcích školy</w:t>
            </w:r>
          </w:p>
          <w:p w14:paraId="4D167FE2" w14:textId="77777777" w:rsidR="003E72DE" w:rsidRPr="003E72DE" w:rsidRDefault="003E72DE" w:rsidP="001D110C">
            <w:pPr>
              <w:numPr>
                <w:ilvl w:val="0"/>
                <w:numId w:val="5"/>
              </w:num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i/>
                <w:iCs/>
                <w:sz w:val="24"/>
                <w:szCs w:val="24"/>
                <w:lang w:eastAsia="cs-CZ"/>
              </w:rPr>
              <w:t>nabídky umožňující rozvoj žáka a žákova spoluodpovědnost za jejich využití</w:t>
            </w:r>
          </w:p>
        </w:tc>
      </w:tr>
      <w:tr w:rsidR="009504D6" w:rsidRPr="003E72DE" w14:paraId="5F24B87E" w14:textId="77777777" w:rsidTr="008F4CA2">
        <w:tc>
          <w:tcPr>
            <w:tcW w:w="9210" w:type="dxa"/>
            <w:shd w:val="pct20" w:color="000000" w:fill="FFFFFF"/>
          </w:tcPr>
          <w:p w14:paraId="4B8F9A71" w14:textId="77777777" w:rsidR="009504D6" w:rsidRPr="003E72DE" w:rsidRDefault="009504D6" w:rsidP="001D110C">
            <w:pPr>
              <w:numPr>
                <w:ilvl w:val="0"/>
                <w:numId w:val="5"/>
              </w:numPr>
              <w:spacing w:after="0"/>
              <w:jc w:val="both"/>
              <w:rPr>
                <w:rFonts w:ascii="Times New Roman" w:eastAsia="Times New Roman" w:hAnsi="Times New Roman" w:cs="Times New Roman"/>
                <w:i/>
                <w:iCs/>
                <w:sz w:val="24"/>
                <w:szCs w:val="24"/>
                <w:lang w:eastAsia="cs-CZ"/>
              </w:rPr>
            </w:pPr>
            <w:r>
              <w:rPr>
                <w:rFonts w:ascii="Times New Roman" w:eastAsia="Times New Roman" w:hAnsi="Times New Roman" w:cs="Times New Roman"/>
                <w:i/>
                <w:iCs/>
                <w:sz w:val="24"/>
                <w:szCs w:val="24"/>
                <w:lang w:eastAsia="cs-CZ"/>
              </w:rPr>
              <w:t xml:space="preserve">Prevence a výchova k ochraně osobních údajů, seznamování s problematikou </w:t>
            </w:r>
            <w:r>
              <w:rPr>
                <w:rFonts w:ascii="Times New Roman" w:eastAsia="Times New Roman" w:hAnsi="Times New Roman" w:cs="Times New Roman"/>
                <w:i/>
                <w:iCs/>
                <w:sz w:val="24"/>
                <w:szCs w:val="24"/>
                <w:lang w:eastAsia="cs-CZ"/>
              </w:rPr>
              <w:lastRenderedPageBreak/>
              <w:t>ochrany osobních údajů – pravidelné přednášky primárního preventisty na škole</w:t>
            </w:r>
          </w:p>
        </w:tc>
      </w:tr>
    </w:tbl>
    <w:p w14:paraId="1EC692A4" w14:textId="77777777" w:rsidR="003E72DE" w:rsidRPr="003E72DE" w:rsidRDefault="003E72DE" w:rsidP="001D110C">
      <w:pPr>
        <w:spacing w:after="0"/>
        <w:jc w:val="both"/>
        <w:rPr>
          <w:rFonts w:ascii="Times New Roman" w:eastAsia="Times New Roman" w:hAnsi="Times New Roman" w:cs="Times New Roman"/>
          <w:b/>
          <w:bCs/>
          <w:sz w:val="32"/>
          <w:szCs w:val="32"/>
          <w:lang w:eastAsia="cs-CZ"/>
        </w:rPr>
      </w:pPr>
    </w:p>
    <w:p w14:paraId="42F46163" w14:textId="77777777" w:rsidR="006643AA" w:rsidRDefault="006643AA" w:rsidP="001D110C">
      <w:pPr>
        <w:spacing w:after="0"/>
        <w:jc w:val="both"/>
        <w:rPr>
          <w:rFonts w:ascii="Times New Roman" w:eastAsia="Times New Roman" w:hAnsi="Times New Roman" w:cs="Times New Roman"/>
          <w:b/>
          <w:bCs/>
          <w:sz w:val="32"/>
          <w:szCs w:val="32"/>
          <w:lang w:eastAsia="cs-CZ"/>
        </w:rPr>
      </w:pPr>
    </w:p>
    <w:p w14:paraId="3448FB91" w14:textId="77777777" w:rsidR="006643AA" w:rsidRDefault="006643AA" w:rsidP="001D110C">
      <w:pPr>
        <w:spacing w:after="0"/>
        <w:jc w:val="both"/>
        <w:rPr>
          <w:rFonts w:ascii="Times New Roman" w:eastAsia="Times New Roman" w:hAnsi="Times New Roman" w:cs="Times New Roman"/>
          <w:b/>
          <w:bCs/>
          <w:sz w:val="32"/>
          <w:szCs w:val="32"/>
          <w:lang w:eastAsia="cs-CZ"/>
        </w:rPr>
      </w:pPr>
    </w:p>
    <w:p w14:paraId="6EE7B307" w14:textId="77777777" w:rsidR="006643AA" w:rsidRDefault="006643AA" w:rsidP="001D110C">
      <w:pPr>
        <w:spacing w:after="0"/>
        <w:jc w:val="both"/>
        <w:rPr>
          <w:rFonts w:ascii="Times New Roman" w:eastAsia="Times New Roman" w:hAnsi="Times New Roman" w:cs="Times New Roman"/>
          <w:b/>
          <w:bCs/>
          <w:sz w:val="32"/>
          <w:szCs w:val="32"/>
          <w:lang w:eastAsia="cs-CZ"/>
        </w:rPr>
      </w:pPr>
    </w:p>
    <w:p w14:paraId="49CC0D14" w14:textId="77777777" w:rsidR="006643AA" w:rsidRDefault="006643AA" w:rsidP="001D110C">
      <w:pPr>
        <w:spacing w:after="0"/>
        <w:jc w:val="both"/>
        <w:rPr>
          <w:rFonts w:ascii="Times New Roman" w:eastAsia="Times New Roman" w:hAnsi="Times New Roman" w:cs="Times New Roman"/>
          <w:b/>
          <w:bCs/>
          <w:sz w:val="32"/>
          <w:szCs w:val="32"/>
          <w:lang w:eastAsia="cs-CZ"/>
        </w:rPr>
        <w:sectPr w:rsidR="006643AA" w:rsidSect="00580604">
          <w:pgSz w:w="16838" w:h="11906" w:orient="landscape"/>
          <w:pgMar w:top="1418" w:right="1418" w:bottom="1418" w:left="1418" w:header="709" w:footer="709" w:gutter="0"/>
          <w:pgNumType w:fmt="numberInDash"/>
          <w:cols w:space="708"/>
          <w:docGrid w:linePitch="360"/>
        </w:sectPr>
      </w:pPr>
    </w:p>
    <w:p w14:paraId="341E83B8" w14:textId="77777777" w:rsidR="003E72DE" w:rsidRPr="001D110C" w:rsidRDefault="003E72DE" w:rsidP="001D110C">
      <w:pPr>
        <w:spacing w:after="0"/>
        <w:jc w:val="both"/>
        <w:rPr>
          <w:rFonts w:ascii="Times New Roman" w:eastAsia="Times New Roman" w:hAnsi="Times New Roman" w:cs="Times New Roman"/>
          <w:b/>
          <w:bCs/>
          <w:sz w:val="28"/>
          <w:szCs w:val="28"/>
          <w:u w:val="single"/>
          <w:lang w:eastAsia="cs-CZ"/>
        </w:rPr>
      </w:pPr>
      <w:r w:rsidRPr="001D110C">
        <w:rPr>
          <w:rFonts w:ascii="Times New Roman" w:eastAsia="Times New Roman" w:hAnsi="Times New Roman" w:cs="Times New Roman"/>
          <w:b/>
          <w:bCs/>
          <w:sz w:val="24"/>
          <w:szCs w:val="24"/>
          <w:lang w:eastAsia="cs-CZ"/>
        </w:rPr>
        <w:lastRenderedPageBreak/>
        <w:t xml:space="preserve">2. </w:t>
      </w:r>
      <w:r w:rsidRPr="001D110C">
        <w:rPr>
          <w:rFonts w:ascii="Times New Roman" w:eastAsia="Times New Roman" w:hAnsi="Times New Roman" w:cs="Times New Roman"/>
          <w:b/>
          <w:bCs/>
          <w:sz w:val="24"/>
          <w:szCs w:val="24"/>
          <w:u w:val="single"/>
          <w:lang w:eastAsia="cs-CZ"/>
        </w:rPr>
        <w:t>Výchova demokratického občana</w:t>
      </w:r>
    </w:p>
    <w:p w14:paraId="11B00050" w14:textId="77777777" w:rsidR="003E72DE" w:rsidRPr="003E72DE" w:rsidRDefault="003E72DE" w:rsidP="001D110C">
      <w:p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Průřezové téma </w:t>
      </w:r>
      <w:r w:rsidRPr="003E72DE">
        <w:rPr>
          <w:rFonts w:ascii="Times New Roman" w:eastAsia="Times New Roman" w:hAnsi="Times New Roman" w:cs="Times New Roman"/>
          <w:b/>
          <w:bCs/>
          <w:sz w:val="24"/>
          <w:szCs w:val="24"/>
          <w:lang w:eastAsia="cs-CZ"/>
        </w:rPr>
        <w:t xml:space="preserve">Výchova demokratického občana </w:t>
      </w:r>
      <w:r w:rsidRPr="003E72DE">
        <w:rPr>
          <w:rFonts w:ascii="Times New Roman" w:eastAsia="Times New Roman" w:hAnsi="Times New Roman" w:cs="Times New Roman"/>
          <w:bCs/>
          <w:sz w:val="24"/>
          <w:szCs w:val="24"/>
          <w:lang w:eastAsia="cs-CZ"/>
        </w:rPr>
        <w:t>pomáhá vychovávat budoucího evropského občana jako zodpovědnou a tvořivou osobnost</w:t>
      </w:r>
      <w:r w:rsidRPr="003E72DE">
        <w:rPr>
          <w:rFonts w:ascii="Times New Roman" w:eastAsia="Times New Roman" w:hAnsi="Times New Roman" w:cs="Times New Roman"/>
          <w:sz w:val="24"/>
          <w:szCs w:val="24"/>
          <w:lang w:eastAsia="cs-CZ"/>
        </w:rPr>
        <w:t xml:space="preserve">. Cílem této výchovy je otevřít žákům prostor pro poznání a perspektivy v jejich životě v širším </w:t>
      </w:r>
      <w:proofErr w:type="gramStart"/>
      <w:r w:rsidRPr="003E72DE">
        <w:rPr>
          <w:rFonts w:ascii="Times New Roman" w:eastAsia="Times New Roman" w:hAnsi="Times New Roman" w:cs="Times New Roman"/>
          <w:sz w:val="24"/>
          <w:szCs w:val="24"/>
          <w:lang w:eastAsia="cs-CZ"/>
        </w:rPr>
        <w:t>prostoru</w:t>
      </w:r>
      <w:proofErr w:type="gramEnd"/>
      <w:r w:rsidRPr="003E72DE">
        <w:rPr>
          <w:rFonts w:ascii="Times New Roman" w:eastAsia="Times New Roman" w:hAnsi="Times New Roman" w:cs="Times New Roman"/>
          <w:sz w:val="24"/>
          <w:szCs w:val="24"/>
          <w:lang w:eastAsia="cs-CZ"/>
        </w:rPr>
        <w:t xml:space="preserve"> než je Česká Republika. Vedeme žáky k uvědomění si spravedlnosti, tolerance, odpovědnosti. Rozvíjíme kritické myšlení, vědomí svých práv a povinností a porozumění demokratickému uspořádání společnosti a demokratickým způsobům řešení konfliktů a problémů. Učíme žáky respektovat druhé, uplatňovat zásady slušné komunikace a demokratické způsoby řešení situací.</w:t>
      </w:r>
    </w:p>
    <w:p w14:paraId="2808C811" w14:textId="77777777" w:rsidR="003E72DE" w:rsidRPr="003E72DE" w:rsidRDefault="003E72DE" w:rsidP="001D110C">
      <w:pPr>
        <w:spacing w:before="120" w:after="0"/>
        <w:jc w:val="both"/>
        <w:rPr>
          <w:rFonts w:ascii="Times New Roman" w:eastAsia="Times New Roman" w:hAnsi="Times New Roman" w:cs="Times New Roman"/>
          <w:b/>
          <w:bCs/>
          <w:iCs/>
          <w:sz w:val="24"/>
          <w:szCs w:val="24"/>
          <w:u w:val="single"/>
          <w:lang w:eastAsia="cs-CZ"/>
        </w:rPr>
      </w:pPr>
    </w:p>
    <w:p w14:paraId="73F00732" w14:textId="77777777" w:rsidR="003E72DE" w:rsidRPr="003E72DE" w:rsidRDefault="003E72DE" w:rsidP="001D110C">
      <w:pPr>
        <w:spacing w:before="120" w:after="0"/>
        <w:jc w:val="both"/>
        <w:rPr>
          <w:rFonts w:ascii="Times New Roman" w:eastAsia="Times New Roman" w:hAnsi="Times New Roman" w:cs="Times New Roman"/>
          <w:b/>
          <w:bCs/>
          <w:iCs/>
          <w:sz w:val="24"/>
          <w:szCs w:val="24"/>
          <w:u w:val="single"/>
          <w:lang w:eastAsia="cs-CZ"/>
        </w:rPr>
      </w:pPr>
      <w:r w:rsidRPr="003E72DE">
        <w:rPr>
          <w:rFonts w:ascii="Times New Roman" w:eastAsia="Times New Roman" w:hAnsi="Times New Roman" w:cs="Times New Roman"/>
          <w:b/>
          <w:bCs/>
          <w:iCs/>
          <w:sz w:val="24"/>
          <w:szCs w:val="24"/>
          <w:u w:val="single"/>
          <w:lang w:eastAsia="cs-CZ"/>
        </w:rPr>
        <w:t>Očekávané přínosy pro žáka</w:t>
      </w:r>
    </w:p>
    <w:p w14:paraId="5A50ECE4" w14:textId="77777777" w:rsidR="00ED5FFD" w:rsidRDefault="00ED5FFD" w:rsidP="001D110C">
      <w:pPr>
        <w:spacing w:before="120" w:after="0"/>
        <w:jc w:val="both"/>
        <w:rPr>
          <w:rFonts w:ascii="Times New Roman" w:eastAsia="Times New Roman" w:hAnsi="Times New Roman" w:cs="Times New Roman"/>
          <w:b/>
          <w:bCs/>
          <w:i/>
          <w:iCs/>
          <w:sz w:val="24"/>
          <w:szCs w:val="24"/>
          <w:lang w:eastAsia="cs-CZ"/>
        </w:rPr>
      </w:pPr>
    </w:p>
    <w:p w14:paraId="6D9CDE09" w14:textId="77777777" w:rsidR="003E72DE" w:rsidRPr="003E72DE" w:rsidRDefault="003E72DE" w:rsidP="001D110C">
      <w:pPr>
        <w:spacing w:before="120" w:after="0"/>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b/>
          <w:bCs/>
          <w:i/>
          <w:iCs/>
          <w:sz w:val="24"/>
          <w:szCs w:val="24"/>
          <w:lang w:eastAsia="cs-CZ"/>
        </w:rPr>
        <w:t>V oblasti vědomostí, dovedností a schopností průřezové téma:</w:t>
      </w:r>
    </w:p>
    <w:p w14:paraId="35FEFF19"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vede k aktivnímu postoji v obhajování a dodržování lidských práv a svobod </w:t>
      </w:r>
    </w:p>
    <w:p w14:paraId="128D376E"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pochopení významu řádu, pravidel a zákonů pro fungování společnosti</w:t>
      </w:r>
    </w:p>
    <w:p w14:paraId="4E94262A"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umožňuje participovat na rozhodnutích celku s vědomím vlastní odpovědnosti za tato rozhodnutí a s vědomím jejich důsledků </w:t>
      </w:r>
    </w:p>
    <w:p w14:paraId="248903BC"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a podporuje komunikativní, formulační, argumentační, dialogické a prezentační schopnosti a dovednosti</w:t>
      </w:r>
    </w:p>
    <w:p w14:paraId="3760FB0B"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prohlubuje empatii, schopnost aktivního naslouchání a spravedlivého posuzování</w:t>
      </w:r>
    </w:p>
    <w:p w14:paraId="1E8BB43B" w14:textId="77777777" w:rsidR="003E72DE" w:rsidRPr="003E72DE" w:rsidRDefault="003E72DE" w:rsidP="001D110C">
      <w:pPr>
        <w:numPr>
          <w:ilvl w:val="0"/>
          <w:numId w:val="13"/>
        </w:numPr>
        <w:spacing w:before="120" w:after="0"/>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sz w:val="24"/>
          <w:szCs w:val="24"/>
          <w:lang w:eastAsia="cs-CZ"/>
        </w:rPr>
        <w:t>vede k uvažování o problémech v širších souvislostech a ke kritickému myšlení</w:t>
      </w:r>
    </w:p>
    <w:p w14:paraId="708E101A" w14:textId="77777777" w:rsidR="00ED5FFD" w:rsidRDefault="00ED5FFD" w:rsidP="001D110C">
      <w:pPr>
        <w:spacing w:before="120" w:after="0"/>
        <w:jc w:val="both"/>
        <w:rPr>
          <w:rFonts w:ascii="Times New Roman" w:eastAsia="Times New Roman" w:hAnsi="Times New Roman" w:cs="Times New Roman"/>
          <w:b/>
          <w:bCs/>
          <w:i/>
          <w:iCs/>
          <w:sz w:val="24"/>
          <w:szCs w:val="24"/>
          <w:lang w:eastAsia="cs-CZ"/>
        </w:rPr>
      </w:pPr>
    </w:p>
    <w:p w14:paraId="150C9907" w14:textId="77777777" w:rsidR="003E72DE" w:rsidRPr="003E72DE" w:rsidRDefault="003E72DE" w:rsidP="001D110C">
      <w:pPr>
        <w:spacing w:before="120" w:after="0"/>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b/>
          <w:bCs/>
          <w:i/>
          <w:iCs/>
          <w:sz w:val="24"/>
          <w:szCs w:val="24"/>
          <w:lang w:eastAsia="cs-CZ"/>
        </w:rPr>
        <w:t>V oblasti postojů a hodnot průřezové téma:</w:t>
      </w:r>
    </w:p>
    <w:p w14:paraId="1F576475"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otevřenému, aktivnímu, zaintereso</w:t>
      </w:r>
      <w:r w:rsidR="00087328">
        <w:rPr>
          <w:rFonts w:ascii="Times New Roman" w:eastAsia="Times New Roman" w:hAnsi="Times New Roman" w:cs="Times New Roman"/>
          <w:sz w:val="24"/>
          <w:szCs w:val="24"/>
          <w:lang w:eastAsia="cs-CZ"/>
        </w:rPr>
        <w:t xml:space="preserve">vanému </w:t>
      </w:r>
      <w:r w:rsidRPr="003E72DE">
        <w:rPr>
          <w:rFonts w:ascii="Times New Roman" w:eastAsia="Times New Roman" w:hAnsi="Times New Roman" w:cs="Times New Roman"/>
          <w:sz w:val="24"/>
          <w:szCs w:val="24"/>
          <w:lang w:eastAsia="cs-CZ"/>
        </w:rPr>
        <w:t>postoji v životě</w:t>
      </w:r>
    </w:p>
    <w:p w14:paraId="76B597D8"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vychovává k úctě k zákonu</w:t>
      </w:r>
    </w:p>
    <w:p w14:paraId="2F8F3447"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disciplinovanost a sebekritiku</w:t>
      </w:r>
    </w:p>
    <w:p w14:paraId="23D5568B"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učí sebeúctě a sebedůvěře, samostatnosti a angažovanosti</w:t>
      </w:r>
    </w:p>
    <w:p w14:paraId="4A65E8AA" w14:textId="77777777" w:rsidR="003E72DE" w:rsidRPr="003E72DE" w:rsidRDefault="00087328" w:rsidP="001D110C">
      <w:pPr>
        <w:numPr>
          <w:ilvl w:val="0"/>
          <w:numId w:val="13"/>
        </w:numPr>
        <w:spacing w:before="120" w:after="0"/>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přispívá k utváření hodnot, </w:t>
      </w:r>
      <w:r w:rsidR="003E72DE" w:rsidRPr="003E72DE">
        <w:rPr>
          <w:rFonts w:ascii="Times New Roman" w:eastAsia="Times New Roman" w:hAnsi="Times New Roman" w:cs="Times New Roman"/>
          <w:sz w:val="24"/>
          <w:szCs w:val="24"/>
          <w:lang w:eastAsia="cs-CZ"/>
        </w:rPr>
        <w:t xml:space="preserve">jako je spravedlnost, svoboda, solidarita, tolerance </w:t>
      </w:r>
      <w:r>
        <w:rPr>
          <w:rFonts w:ascii="Times New Roman" w:eastAsia="Times New Roman" w:hAnsi="Times New Roman" w:cs="Times New Roman"/>
          <w:sz w:val="24"/>
          <w:szCs w:val="24"/>
          <w:lang w:eastAsia="cs-CZ"/>
        </w:rPr>
        <w:t xml:space="preserve">             </w:t>
      </w:r>
      <w:r w:rsidR="003E72DE" w:rsidRPr="003E72DE">
        <w:rPr>
          <w:rFonts w:ascii="Times New Roman" w:eastAsia="Times New Roman" w:hAnsi="Times New Roman" w:cs="Times New Roman"/>
          <w:sz w:val="24"/>
          <w:szCs w:val="24"/>
          <w:lang w:eastAsia="cs-CZ"/>
        </w:rPr>
        <w:t>a odpovědnost</w:t>
      </w:r>
    </w:p>
    <w:p w14:paraId="429B9740"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a podporuje schopnost zaujetí vlastního stanoviska v pluralitě názorů</w:t>
      </w:r>
    </w:p>
    <w:p w14:paraId="660655C1"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motivuje k ohleduplnosti a ochotě pomáhat zejména slabším</w:t>
      </w:r>
    </w:p>
    <w:p w14:paraId="1C14AF59"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umožňuje posuzovat a hodnotit společenské jevy, procesy, události a problémy </w:t>
      </w:r>
      <w:r w:rsidR="00087328">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z různých úhlů pohledu (lokální, národní, evropská, globální dimenze)</w:t>
      </w:r>
    </w:p>
    <w:p w14:paraId="6097A1D4"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respektování kulturních, etnických a jiných odlišností</w:t>
      </w:r>
    </w:p>
    <w:p w14:paraId="34281A35" w14:textId="77777777" w:rsidR="003E72DE" w:rsidRPr="003E72DE" w:rsidRDefault="003E72DE"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asertivnímu jednání a ke schopnosti kompromisu</w:t>
      </w:r>
    </w:p>
    <w:p w14:paraId="01823514" w14:textId="77777777" w:rsidR="003E72DE" w:rsidRPr="003E72DE" w:rsidRDefault="003E72DE" w:rsidP="001D110C">
      <w:pPr>
        <w:spacing w:before="120" w:after="0"/>
        <w:ind w:left="720"/>
        <w:jc w:val="both"/>
        <w:rPr>
          <w:rFonts w:ascii="Times New Roman" w:eastAsia="Times New Roman" w:hAnsi="Times New Roman" w:cs="Times New Roman"/>
          <w:sz w:val="24"/>
          <w:szCs w:val="24"/>
          <w:lang w:eastAsia="cs-CZ"/>
        </w:rPr>
      </w:pPr>
    </w:p>
    <w:p w14:paraId="7B3B013A"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21AAFA6C" w14:textId="77777777" w:rsidR="00551FCB" w:rsidRDefault="00551FCB" w:rsidP="001D110C">
      <w:pPr>
        <w:shd w:val="clear" w:color="auto" w:fill="FFFFFF"/>
        <w:spacing w:before="150" w:after="150"/>
        <w:jc w:val="both"/>
        <w:textAlignment w:val="top"/>
        <w:rPr>
          <w:rFonts w:ascii="Times New Roman" w:eastAsia="Times New Roman" w:hAnsi="Times New Roman" w:cs="Times New Roman"/>
          <w:b/>
          <w:sz w:val="24"/>
          <w:szCs w:val="24"/>
          <w:lang w:eastAsia="cs-CZ"/>
        </w:rPr>
      </w:pPr>
    </w:p>
    <w:p w14:paraId="3755B2EA" w14:textId="77777777" w:rsidR="004D2BDC" w:rsidRPr="004D2BDC" w:rsidRDefault="004D2BDC" w:rsidP="001D110C">
      <w:pPr>
        <w:shd w:val="clear" w:color="auto" w:fill="FFFFFF"/>
        <w:spacing w:before="150" w:after="150"/>
        <w:jc w:val="both"/>
        <w:textAlignment w:val="top"/>
        <w:rPr>
          <w:rFonts w:ascii="Arial" w:eastAsia="Times New Roman" w:hAnsi="Arial" w:cs="Arial"/>
          <w:b/>
          <w:sz w:val="24"/>
          <w:szCs w:val="24"/>
          <w:lang w:eastAsia="cs-CZ"/>
        </w:rPr>
      </w:pPr>
      <w:r w:rsidRPr="004D2BDC">
        <w:rPr>
          <w:rFonts w:ascii="Times New Roman" w:eastAsia="Times New Roman" w:hAnsi="Times New Roman" w:cs="Times New Roman"/>
          <w:b/>
          <w:sz w:val="24"/>
          <w:szCs w:val="24"/>
          <w:lang w:eastAsia="cs-CZ"/>
        </w:rPr>
        <w:t>Realizace průřezového tématu Výchova demokratického občana bude v případě žáků               s lehkým mentálním postižením zaměřena především na utváření:</w:t>
      </w:r>
    </w:p>
    <w:p w14:paraId="6DBD7EE4" w14:textId="77777777" w:rsidR="004D2BDC" w:rsidRPr="004D2BDC" w:rsidRDefault="004D2BDC" w:rsidP="001D110C">
      <w:pPr>
        <w:numPr>
          <w:ilvl w:val="0"/>
          <w:numId w:val="19"/>
        </w:numPr>
        <w:shd w:val="clear" w:color="auto" w:fill="FFFFFF"/>
        <w:spacing w:after="45"/>
        <w:ind w:left="300"/>
        <w:jc w:val="both"/>
        <w:textAlignment w:val="top"/>
        <w:rPr>
          <w:rFonts w:ascii="Arial" w:eastAsia="Times New Roman" w:hAnsi="Arial" w:cs="Arial"/>
          <w:sz w:val="24"/>
          <w:szCs w:val="24"/>
          <w:lang w:eastAsia="cs-CZ"/>
        </w:rPr>
      </w:pPr>
      <w:r w:rsidRPr="004D2BDC">
        <w:rPr>
          <w:rFonts w:ascii="Times New Roman" w:eastAsia="Times New Roman" w:hAnsi="Times New Roman" w:cs="Times New Roman"/>
          <w:sz w:val="24"/>
          <w:szCs w:val="24"/>
          <w:lang w:eastAsia="cs-CZ"/>
        </w:rPr>
        <w:t>sebeúcty, sebedůvěry a samostatnosti; </w:t>
      </w:r>
    </w:p>
    <w:p w14:paraId="19B9E066" w14:textId="77777777" w:rsidR="004D2BDC" w:rsidRPr="004D2BDC" w:rsidRDefault="004D2BDC" w:rsidP="001D110C">
      <w:pPr>
        <w:numPr>
          <w:ilvl w:val="0"/>
          <w:numId w:val="19"/>
        </w:numPr>
        <w:shd w:val="clear" w:color="auto" w:fill="FFFFFF"/>
        <w:spacing w:after="45"/>
        <w:ind w:left="300"/>
        <w:jc w:val="both"/>
        <w:textAlignment w:val="top"/>
        <w:rPr>
          <w:rFonts w:ascii="Arial" w:eastAsia="Times New Roman" w:hAnsi="Arial" w:cs="Arial"/>
          <w:sz w:val="24"/>
          <w:szCs w:val="24"/>
          <w:lang w:eastAsia="cs-CZ"/>
        </w:rPr>
      </w:pPr>
      <w:r w:rsidRPr="004D2BDC">
        <w:rPr>
          <w:rFonts w:ascii="Times New Roman" w:eastAsia="Times New Roman" w:hAnsi="Times New Roman" w:cs="Times New Roman"/>
          <w:sz w:val="24"/>
          <w:szCs w:val="24"/>
          <w:lang w:eastAsia="cs-CZ"/>
        </w:rPr>
        <w:t>úcty k zákonu; </w:t>
      </w:r>
    </w:p>
    <w:p w14:paraId="0AE26E5E" w14:textId="77777777" w:rsidR="004D2BDC" w:rsidRPr="004D2BDC" w:rsidRDefault="004D2BDC" w:rsidP="001D110C">
      <w:pPr>
        <w:numPr>
          <w:ilvl w:val="0"/>
          <w:numId w:val="19"/>
        </w:numPr>
        <w:shd w:val="clear" w:color="auto" w:fill="FFFFFF"/>
        <w:spacing w:after="45"/>
        <w:ind w:left="300"/>
        <w:jc w:val="both"/>
        <w:textAlignment w:val="top"/>
        <w:rPr>
          <w:rFonts w:ascii="Arial" w:eastAsia="Times New Roman" w:hAnsi="Arial" w:cs="Arial"/>
          <w:sz w:val="24"/>
          <w:szCs w:val="24"/>
          <w:lang w:eastAsia="cs-CZ"/>
        </w:rPr>
      </w:pPr>
      <w:r w:rsidRPr="004D2BDC">
        <w:rPr>
          <w:rFonts w:ascii="Times New Roman" w:eastAsia="Times New Roman" w:hAnsi="Times New Roman" w:cs="Times New Roman"/>
          <w:sz w:val="24"/>
          <w:szCs w:val="24"/>
          <w:lang w:eastAsia="cs-CZ"/>
        </w:rPr>
        <w:t>úcty k hodnotám jako je svoboda, spravedlnost, solidarita, odpovědnost, tolerance; </w:t>
      </w:r>
    </w:p>
    <w:p w14:paraId="2BB0C04D" w14:textId="77777777" w:rsidR="004D2BDC" w:rsidRPr="004D2BDC" w:rsidRDefault="004D2BDC" w:rsidP="001D110C">
      <w:pPr>
        <w:numPr>
          <w:ilvl w:val="0"/>
          <w:numId w:val="19"/>
        </w:numPr>
        <w:shd w:val="clear" w:color="auto" w:fill="FFFFFF"/>
        <w:spacing w:after="45"/>
        <w:ind w:left="300"/>
        <w:jc w:val="both"/>
        <w:textAlignment w:val="top"/>
        <w:rPr>
          <w:rFonts w:ascii="Arial" w:eastAsia="Times New Roman" w:hAnsi="Arial" w:cs="Arial"/>
          <w:sz w:val="24"/>
          <w:szCs w:val="24"/>
          <w:lang w:eastAsia="cs-CZ"/>
        </w:rPr>
      </w:pPr>
      <w:r w:rsidRPr="004D2BDC">
        <w:rPr>
          <w:rFonts w:ascii="Times New Roman" w:eastAsia="Times New Roman" w:hAnsi="Times New Roman" w:cs="Times New Roman"/>
          <w:sz w:val="24"/>
          <w:szCs w:val="24"/>
          <w:lang w:eastAsia="cs-CZ"/>
        </w:rPr>
        <w:t>aktivního postoje v obhajování a dodržování lidských práv a svobod;</w:t>
      </w:r>
    </w:p>
    <w:p w14:paraId="36CE0DA2" w14:textId="77777777" w:rsidR="004D2BDC" w:rsidRPr="004D2BDC" w:rsidRDefault="004D2BDC" w:rsidP="001D110C">
      <w:pPr>
        <w:numPr>
          <w:ilvl w:val="0"/>
          <w:numId w:val="19"/>
        </w:numPr>
        <w:shd w:val="clear" w:color="auto" w:fill="FFFFFF"/>
        <w:spacing w:after="45"/>
        <w:ind w:left="300"/>
        <w:jc w:val="both"/>
        <w:textAlignment w:val="top"/>
        <w:rPr>
          <w:rFonts w:ascii="Arial" w:eastAsia="Times New Roman" w:hAnsi="Arial" w:cs="Arial"/>
          <w:sz w:val="24"/>
          <w:szCs w:val="24"/>
          <w:lang w:eastAsia="cs-CZ"/>
        </w:rPr>
      </w:pPr>
      <w:r w:rsidRPr="004D2BDC">
        <w:rPr>
          <w:rFonts w:ascii="Times New Roman" w:eastAsia="Times New Roman" w:hAnsi="Times New Roman" w:cs="Times New Roman"/>
          <w:sz w:val="24"/>
          <w:szCs w:val="24"/>
          <w:lang w:eastAsia="cs-CZ"/>
        </w:rPr>
        <w:t>ohleduplnosti a ochoty pomáhat slabším; </w:t>
      </w:r>
    </w:p>
    <w:p w14:paraId="19EDDA84" w14:textId="77777777" w:rsidR="004D2BDC" w:rsidRPr="004D2BDC" w:rsidRDefault="004D2BDC" w:rsidP="001D110C">
      <w:pPr>
        <w:numPr>
          <w:ilvl w:val="0"/>
          <w:numId w:val="19"/>
        </w:numPr>
        <w:shd w:val="clear" w:color="auto" w:fill="FFFFFF"/>
        <w:spacing w:after="45"/>
        <w:ind w:left="300"/>
        <w:jc w:val="both"/>
        <w:textAlignment w:val="top"/>
        <w:rPr>
          <w:rFonts w:ascii="Arial" w:eastAsia="Times New Roman" w:hAnsi="Arial" w:cs="Arial"/>
          <w:sz w:val="24"/>
          <w:szCs w:val="24"/>
          <w:lang w:eastAsia="cs-CZ"/>
        </w:rPr>
      </w:pPr>
      <w:r w:rsidRPr="004D2BDC">
        <w:rPr>
          <w:rFonts w:ascii="Times New Roman" w:eastAsia="Times New Roman" w:hAnsi="Times New Roman" w:cs="Times New Roman"/>
          <w:sz w:val="24"/>
          <w:szCs w:val="24"/>
          <w:lang w:eastAsia="cs-CZ"/>
        </w:rPr>
        <w:t>respektu ke kulturním, etnickým a jiným odlišnostem;</w:t>
      </w:r>
    </w:p>
    <w:p w14:paraId="54E4CB8D" w14:textId="77777777" w:rsidR="004D2BDC" w:rsidRPr="004D2BDC" w:rsidRDefault="004D2BDC" w:rsidP="001D110C">
      <w:pPr>
        <w:numPr>
          <w:ilvl w:val="0"/>
          <w:numId w:val="19"/>
        </w:numPr>
        <w:shd w:val="clear" w:color="auto" w:fill="FFFFFF"/>
        <w:spacing w:after="45"/>
        <w:ind w:left="300"/>
        <w:jc w:val="both"/>
        <w:textAlignment w:val="top"/>
        <w:rPr>
          <w:rFonts w:ascii="Arial" w:eastAsia="Times New Roman" w:hAnsi="Arial" w:cs="Arial"/>
          <w:sz w:val="24"/>
          <w:szCs w:val="24"/>
          <w:lang w:eastAsia="cs-CZ"/>
        </w:rPr>
      </w:pPr>
      <w:r w:rsidRPr="004D2BDC">
        <w:rPr>
          <w:rFonts w:ascii="Times New Roman" w:eastAsia="Times New Roman" w:hAnsi="Times New Roman" w:cs="Times New Roman"/>
          <w:sz w:val="24"/>
          <w:szCs w:val="24"/>
          <w:lang w:eastAsia="cs-CZ"/>
        </w:rPr>
        <w:t>empatie, schopnosti aktivního naslouchání a spravedlivého posuzování.</w:t>
      </w:r>
    </w:p>
    <w:p w14:paraId="6861B2A4" w14:textId="77777777" w:rsidR="004D2BDC" w:rsidRPr="004D2BDC" w:rsidRDefault="004D2BDC" w:rsidP="001D110C">
      <w:pPr>
        <w:shd w:val="clear" w:color="auto" w:fill="FFFFFF"/>
        <w:spacing w:before="150" w:after="150"/>
        <w:jc w:val="both"/>
        <w:textAlignment w:val="top"/>
        <w:rPr>
          <w:rFonts w:ascii="Arial" w:eastAsia="Times New Roman" w:hAnsi="Arial" w:cs="Arial"/>
          <w:sz w:val="24"/>
          <w:szCs w:val="24"/>
          <w:lang w:eastAsia="cs-CZ"/>
        </w:rPr>
      </w:pPr>
      <w:r w:rsidRPr="004D2BDC">
        <w:rPr>
          <w:rFonts w:ascii="Times New Roman" w:eastAsia="Times New Roman" w:hAnsi="Times New Roman" w:cs="Times New Roman"/>
          <w:sz w:val="24"/>
          <w:szCs w:val="24"/>
          <w:lang w:eastAsia="cs-CZ"/>
        </w:rPr>
        <w:t xml:space="preserve">Výuka </w:t>
      </w:r>
      <w:r w:rsidR="00551FCB">
        <w:rPr>
          <w:rFonts w:ascii="Times New Roman" w:eastAsia="Times New Roman" w:hAnsi="Times New Roman" w:cs="Times New Roman"/>
          <w:sz w:val="24"/>
          <w:szCs w:val="24"/>
          <w:lang w:eastAsia="cs-CZ"/>
        </w:rPr>
        <w:t>rozvíjí</w:t>
      </w:r>
      <w:r w:rsidRPr="004D2BDC">
        <w:rPr>
          <w:rFonts w:ascii="Times New Roman" w:eastAsia="Times New Roman" w:hAnsi="Times New Roman" w:cs="Times New Roman"/>
          <w:sz w:val="24"/>
          <w:szCs w:val="24"/>
          <w:lang w:eastAsia="cs-CZ"/>
        </w:rPr>
        <w:t xml:space="preserve"> disciplinovanost a sebekritiku; schopnost zaujmout vlastní stanovisko </w:t>
      </w:r>
      <w:r w:rsidR="00551FCB">
        <w:rPr>
          <w:rFonts w:ascii="Times New Roman" w:eastAsia="Times New Roman" w:hAnsi="Times New Roman" w:cs="Times New Roman"/>
          <w:sz w:val="24"/>
          <w:szCs w:val="24"/>
          <w:lang w:eastAsia="cs-CZ"/>
        </w:rPr>
        <w:t xml:space="preserve">              </w:t>
      </w:r>
      <w:r w:rsidRPr="004D2BDC">
        <w:rPr>
          <w:rFonts w:ascii="Times New Roman" w:eastAsia="Times New Roman" w:hAnsi="Times New Roman" w:cs="Times New Roman"/>
          <w:sz w:val="24"/>
          <w:szCs w:val="24"/>
          <w:lang w:eastAsia="cs-CZ"/>
        </w:rPr>
        <w:t>v pluralitě názorů a dovednosti asertivního jednání i schopnosti kompromisu. Utváření znalostí a dovedností těchto žáků bude zohledňovat jejich individuální možnosti.</w:t>
      </w:r>
      <w:r w:rsidRPr="004D2BDC">
        <w:rPr>
          <w:rFonts w:ascii="Arial" w:eastAsia="Times New Roman" w:hAnsi="Arial" w:cs="Arial"/>
          <w:sz w:val="24"/>
          <w:szCs w:val="24"/>
          <w:lang w:eastAsia="cs-CZ"/>
        </w:rPr>
        <w:br/>
      </w:r>
      <w:r w:rsidRPr="004D2BDC">
        <w:rPr>
          <w:rFonts w:ascii="Times New Roman" w:eastAsia="Times New Roman" w:hAnsi="Times New Roman" w:cs="Times New Roman"/>
          <w:sz w:val="24"/>
          <w:szCs w:val="24"/>
          <w:lang w:eastAsia="cs-CZ"/>
        </w:rPr>
        <w:t xml:space="preserve">Průřezové téma má vazbu i na ostatní vzdělávací oblasti, zejména pak na ty, v nichž se tematizuje vztah k sobě samému i ostatním lidem, k okolnímu prostředí, k normám </w:t>
      </w:r>
      <w:r w:rsidR="007B48F8">
        <w:rPr>
          <w:rFonts w:ascii="Times New Roman" w:eastAsia="Times New Roman" w:hAnsi="Times New Roman" w:cs="Times New Roman"/>
          <w:sz w:val="24"/>
          <w:szCs w:val="24"/>
          <w:lang w:eastAsia="cs-CZ"/>
        </w:rPr>
        <w:t xml:space="preserve">                  </w:t>
      </w:r>
      <w:r w:rsidRPr="004D2BDC">
        <w:rPr>
          <w:rFonts w:ascii="Times New Roman" w:eastAsia="Times New Roman" w:hAnsi="Times New Roman" w:cs="Times New Roman"/>
          <w:sz w:val="24"/>
          <w:szCs w:val="24"/>
          <w:lang w:eastAsia="cs-CZ"/>
        </w:rPr>
        <w:t>i hodnotám.</w:t>
      </w:r>
    </w:p>
    <w:p w14:paraId="070F364B" w14:textId="77777777" w:rsidR="004D2BDC" w:rsidRPr="004D2BDC" w:rsidRDefault="004D2BDC" w:rsidP="001D110C">
      <w:pPr>
        <w:spacing w:after="0"/>
        <w:jc w:val="both"/>
        <w:rPr>
          <w:rFonts w:ascii="Times New Roman" w:eastAsia="Times New Roman" w:hAnsi="Times New Roman" w:cs="Times New Roman"/>
          <w:b/>
          <w:bCs/>
          <w:sz w:val="24"/>
          <w:szCs w:val="24"/>
          <w:lang w:eastAsia="cs-CZ"/>
        </w:rPr>
        <w:sectPr w:rsidR="004D2BDC" w:rsidRPr="004D2BDC" w:rsidSect="006643AA">
          <w:pgSz w:w="11906" w:h="16838"/>
          <w:pgMar w:top="1418" w:right="1418" w:bottom="1418" w:left="1418" w:header="709" w:footer="709" w:gutter="0"/>
          <w:pgNumType w:fmt="numberInDash"/>
          <w:cols w:space="708"/>
          <w:docGrid w:linePitch="360"/>
        </w:sectPr>
      </w:pPr>
    </w:p>
    <w:tbl>
      <w:tblPr>
        <w:tblStyle w:val="Mkatabulky"/>
        <w:tblW w:w="14337" w:type="dxa"/>
        <w:tblLook w:val="04A0" w:firstRow="1" w:lastRow="0" w:firstColumn="1" w:lastColumn="0" w:noHBand="0" w:noVBand="1"/>
      </w:tblPr>
      <w:tblGrid>
        <w:gridCol w:w="1003"/>
        <w:gridCol w:w="2472"/>
        <w:gridCol w:w="1145"/>
        <w:gridCol w:w="1152"/>
        <w:gridCol w:w="1152"/>
        <w:gridCol w:w="1152"/>
        <w:gridCol w:w="1170"/>
        <w:gridCol w:w="1152"/>
        <w:gridCol w:w="1152"/>
        <w:gridCol w:w="1152"/>
        <w:gridCol w:w="1635"/>
      </w:tblGrid>
      <w:tr w:rsidR="00ED5FFD" w:rsidRPr="003E72DE" w14:paraId="63C65C4E" w14:textId="77777777" w:rsidTr="008F2584">
        <w:trPr>
          <w:trHeight w:val="371"/>
        </w:trPr>
        <w:tc>
          <w:tcPr>
            <w:tcW w:w="1003" w:type="dxa"/>
            <w:vMerge w:val="restart"/>
            <w:tcBorders>
              <w:right w:val="thinThickSmallGap" w:sz="12" w:space="0" w:color="auto"/>
            </w:tcBorders>
          </w:tcPr>
          <w:p w14:paraId="6DA28042" w14:textId="77777777" w:rsidR="00ED5FFD" w:rsidRPr="003E72DE" w:rsidRDefault="00ED5FFD" w:rsidP="001D110C">
            <w:pPr>
              <w:spacing w:line="276" w:lineRule="auto"/>
              <w:jc w:val="both"/>
              <w:rPr>
                <w:rFonts w:ascii="Arial" w:hAnsi="Arial" w:cs="Arial"/>
                <w:b/>
                <w:sz w:val="24"/>
                <w:szCs w:val="24"/>
              </w:rPr>
            </w:pPr>
            <w:r w:rsidRPr="003E72DE">
              <w:rPr>
                <w:rFonts w:ascii="Arial" w:hAnsi="Arial" w:cs="Arial"/>
                <w:b/>
                <w:sz w:val="24"/>
                <w:szCs w:val="24"/>
              </w:rPr>
              <w:lastRenderedPageBreak/>
              <w:t>2.</w:t>
            </w:r>
          </w:p>
        </w:tc>
        <w:tc>
          <w:tcPr>
            <w:tcW w:w="13332" w:type="dxa"/>
            <w:gridSpan w:val="10"/>
            <w:tcBorders>
              <w:left w:val="thinThickSmallGap" w:sz="12" w:space="0" w:color="auto"/>
              <w:right w:val="thinThickSmallGap" w:sz="12" w:space="0" w:color="auto"/>
            </w:tcBorders>
          </w:tcPr>
          <w:p w14:paraId="0E1F59D8" w14:textId="77777777" w:rsidR="00ED5FFD" w:rsidRPr="003E72DE" w:rsidRDefault="00ED5FFD" w:rsidP="001D110C">
            <w:pPr>
              <w:spacing w:line="276" w:lineRule="auto"/>
              <w:jc w:val="both"/>
              <w:rPr>
                <w:rFonts w:ascii="Arial" w:hAnsi="Arial" w:cs="Arial"/>
                <w:b/>
              </w:rPr>
            </w:pPr>
            <w:r w:rsidRPr="003E72DE">
              <w:rPr>
                <w:rFonts w:ascii="Arial" w:hAnsi="Arial" w:cs="Arial"/>
                <w:b/>
              </w:rPr>
              <w:t>VÝCHOVA DEMOKRATICKÉHO OBČANA (DEM)</w:t>
            </w:r>
          </w:p>
        </w:tc>
      </w:tr>
      <w:tr w:rsidR="00ED5FFD" w:rsidRPr="003E72DE" w14:paraId="3165DE55" w14:textId="77777777" w:rsidTr="008F2584">
        <w:trPr>
          <w:trHeight w:val="237"/>
        </w:trPr>
        <w:tc>
          <w:tcPr>
            <w:tcW w:w="1003" w:type="dxa"/>
            <w:vMerge/>
            <w:tcBorders>
              <w:bottom w:val="thinThickSmallGap" w:sz="12" w:space="0" w:color="auto"/>
              <w:right w:val="thinThickSmallGap" w:sz="12" w:space="0" w:color="auto"/>
            </w:tcBorders>
          </w:tcPr>
          <w:p w14:paraId="4BCFF5F3" w14:textId="77777777" w:rsidR="00ED5FFD" w:rsidRPr="003E72DE" w:rsidRDefault="00ED5FFD" w:rsidP="001D110C">
            <w:pPr>
              <w:spacing w:line="276" w:lineRule="auto"/>
              <w:jc w:val="both"/>
              <w:rPr>
                <w:rFonts w:ascii="Arial" w:hAnsi="Arial" w:cs="Arial"/>
                <w:b/>
                <w:sz w:val="24"/>
                <w:szCs w:val="24"/>
              </w:rPr>
            </w:pPr>
          </w:p>
        </w:tc>
        <w:tc>
          <w:tcPr>
            <w:tcW w:w="2472" w:type="dxa"/>
            <w:tcBorders>
              <w:top w:val="thinThickSmallGap" w:sz="12" w:space="0" w:color="auto"/>
              <w:left w:val="thinThickSmallGap" w:sz="12" w:space="0" w:color="auto"/>
              <w:bottom w:val="thinThickSmallGap" w:sz="12" w:space="0" w:color="auto"/>
              <w:right w:val="thinThickSmallGap" w:sz="12" w:space="0" w:color="auto"/>
            </w:tcBorders>
          </w:tcPr>
          <w:p w14:paraId="041B4E69" w14:textId="77777777" w:rsidR="00ED5FFD" w:rsidRPr="003E72DE" w:rsidRDefault="00ED5FFD" w:rsidP="001D110C">
            <w:pPr>
              <w:spacing w:line="276" w:lineRule="auto"/>
              <w:jc w:val="both"/>
              <w:rPr>
                <w:rFonts w:ascii="Arial" w:hAnsi="Arial" w:cs="Arial"/>
                <w:b/>
                <w:sz w:val="24"/>
                <w:szCs w:val="24"/>
              </w:rPr>
            </w:pPr>
          </w:p>
        </w:tc>
        <w:tc>
          <w:tcPr>
            <w:tcW w:w="5770" w:type="dxa"/>
            <w:gridSpan w:val="5"/>
            <w:tcBorders>
              <w:top w:val="thinThickSmallGap" w:sz="12" w:space="0" w:color="auto"/>
              <w:left w:val="thinThickSmallGap" w:sz="12" w:space="0" w:color="auto"/>
              <w:bottom w:val="thinThickSmallGap" w:sz="12" w:space="0" w:color="auto"/>
              <w:right w:val="thinThickSmallGap" w:sz="12" w:space="0" w:color="auto"/>
            </w:tcBorders>
          </w:tcPr>
          <w:p w14:paraId="269BD189"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1.stupeň</w:t>
            </w:r>
          </w:p>
        </w:tc>
        <w:tc>
          <w:tcPr>
            <w:tcW w:w="5091" w:type="dxa"/>
            <w:gridSpan w:val="4"/>
            <w:tcBorders>
              <w:top w:val="thinThickSmallGap" w:sz="12" w:space="0" w:color="auto"/>
              <w:left w:val="thinThickSmallGap" w:sz="12" w:space="0" w:color="auto"/>
              <w:bottom w:val="thinThickSmallGap" w:sz="12" w:space="0" w:color="auto"/>
              <w:right w:val="thinThickSmallGap" w:sz="12" w:space="0" w:color="auto"/>
            </w:tcBorders>
          </w:tcPr>
          <w:p w14:paraId="42C241DF"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2.stupeň</w:t>
            </w:r>
          </w:p>
        </w:tc>
      </w:tr>
      <w:tr w:rsidR="00ED5FFD" w:rsidRPr="003E72DE" w14:paraId="57C74DED" w14:textId="77777777" w:rsidTr="008F2584">
        <w:trPr>
          <w:trHeight w:val="1013"/>
        </w:trPr>
        <w:tc>
          <w:tcPr>
            <w:tcW w:w="1003" w:type="dxa"/>
            <w:tcBorders>
              <w:right w:val="thinThickSmallGap" w:sz="12" w:space="0" w:color="auto"/>
            </w:tcBorders>
          </w:tcPr>
          <w:p w14:paraId="2C0F1FF2"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Č.</w:t>
            </w:r>
          </w:p>
        </w:tc>
        <w:tc>
          <w:tcPr>
            <w:tcW w:w="2472" w:type="dxa"/>
            <w:tcBorders>
              <w:left w:val="thinThickSmallGap" w:sz="12" w:space="0" w:color="auto"/>
              <w:bottom w:val="single" w:sz="4" w:space="0" w:color="auto"/>
              <w:right w:val="thinThickSmallGap" w:sz="12" w:space="0" w:color="auto"/>
            </w:tcBorders>
          </w:tcPr>
          <w:p w14:paraId="5B49622D"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NÁZEV TÉMATICKÉHO OKRUHU</w:t>
            </w:r>
          </w:p>
        </w:tc>
        <w:tc>
          <w:tcPr>
            <w:tcW w:w="1145" w:type="dxa"/>
            <w:tcBorders>
              <w:left w:val="thinThickSmallGap" w:sz="12" w:space="0" w:color="auto"/>
            </w:tcBorders>
          </w:tcPr>
          <w:p w14:paraId="29483B54"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1.roč.</w:t>
            </w:r>
          </w:p>
        </w:tc>
        <w:tc>
          <w:tcPr>
            <w:tcW w:w="1152" w:type="dxa"/>
          </w:tcPr>
          <w:p w14:paraId="5318DD55"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2.roč.</w:t>
            </w:r>
          </w:p>
        </w:tc>
        <w:tc>
          <w:tcPr>
            <w:tcW w:w="1152" w:type="dxa"/>
          </w:tcPr>
          <w:p w14:paraId="7BEFDB38"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3.roč.</w:t>
            </w:r>
          </w:p>
        </w:tc>
        <w:tc>
          <w:tcPr>
            <w:tcW w:w="1152" w:type="dxa"/>
          </w:tcPr>
          <w:p w14:paraId="3BB9EF47"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4.roč.</w:t>
            </w:r>
          </w:p>
        </w:tc>
        <w:tc>
          <w:tcPr>
            <w:tcW w:w="1170" w:type="dxa"/>
            <w:tcBorders>
              <w:right w:val="thinThickSmallGap" w:sz="12" w:space="0" w:color="auto"/>
            </w:tcBorders>
          </w:tcPr>
          <w:p w14:paraId="671D3B0D"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5.roč.</w:t>
            </w:r>
          </w:p>
        </w:tc>
        <w:tc>
          <w:tcPr>
            <w:tcW w:w="1152" w:type="dxa"/>
            <w:tcBorders>
              <w:left w:val="thinThickSmallGap" w:sz="12" w:space="0" w:color="auto"/>
            </w:tcBorders>
          </w:tcPr>
          <w:p w14:paraId="676F4DC4"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6.roč.</w:t>
            </w:r>
          </w:p>
        </w:tc>
        <w:tc>
          <w:tcPr>
            <w:tcW w:w="1152" w:type="dxa"/>
          </w:tcPr>
          <w:p w14:paraId="3407558F"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7.roč.</w:t>
            </w:r>
          </w:p>
        </w:tc>
        <w:tc>
          <w:tcPr>
            <w:tcW w:w="1152" w:type="dxa"/>
          </w:tcPr>
          <w:p w14:paraId="186A245F"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8.roč.</w:t>
            </w:r>
          </w:p>
        </w:tc>
        <w:tc>
          <w:tcPr>
            <w:tcW w:w="1635" w:type="dxa"/>
          </w:tcPr>
          <w:p w14:paraId="3B0206AF"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9.roč.</w:t>
            </w:r>
          </w:p>
        </w:tc>
      </w:tr>
      <w:tr w:rsidR="00ED5FFD" w:rsidRPr="003E72DE" w14:paraId="04CE65B6" w14:textId="77777777" w:rsidTr="008F2584">
        <w:trPr>
          <w:trHeight w:val="1013"/>
        </w:trPr>
        <w:tc>
          <w:tcPr>
            <w:tcW w:w="1003" w:type="dxa"/>
            <w:tcBorders>
              <w:right w:val="thinThickSmallGap" w:sz="12" w:space="0" w:color="auto"/>
            </w:tcBorders>
          </w:tcPr>
          <w:p w14:paraId="14055B96"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1.</w:t>
            </w:r>
          </w:p>
        </w:tc>
        <w:tc>
          <w:tcPr>
            <w:tcW w:w="2472" w:type="dxa"/>
            <w:tcBorders>
              <w:left w:val="thinThickSmallGap" w:sz="12" w:space="0" w:color="auto"/>
              <w:right w:val="thinThickSmallGap" w:sz="12" w:space="0" w:color="auto"/>
            </w:tcBorders>
          </w:tcPr>
          <w:p w14:paraId="2C973ED8" w14:textId="77777777" w:rsidR="00ED5FFD" w:rsidRPr="003E72DE" w:rsidRDefault="00C8689A" w:rsidP="001D110C">
            <w:pPr>
              <w:spacing w:line="276" w:lineRule="auto"/>
              <w:jc w:val="both"/>
              <w:rPr>
                <w:rFonts w:ascii="Arial" w:hAnsi="Arial" w:cs="Arial"/>
                <w:b/>
                <w:sz w:val="18"/>
                <w:szCs w:val="18"/>
              </w:rPr>
            </w:pPr>
            <w:r>
              <w:rPr>
                <w:rFonts w:ascii="Arial" w:hAnsi="Arial" w:cs="Arial"/>
                <w:b/>
                <w:sz w:val="18"/>
                <w:szCs w:val="18"/>
              </w:rPr>
              <w:t xml:space="preserve">Občanská společnost </w:t>
            </w:r>
            <w:r w:rsidR="00ED5FFD" w:rsidRPr="003E72DE">
              <w:rPr>
                <w:rFonts w:ascii="Arial" w:hAnsi="Arial" w:cs="Arial"/>
                <w:b/>
                <w:sz w:val="18"/>
                <w:szCs w:val="18"/>
              </w:rPr>
              <w:t>a škola</w:t>
            </w:r>
          </w:p>
        </w:tc>
        <w:tc>
          <w:tcPr>
            <w:tcW w:w="1145" w:type="dxa"/>
            <w:tcBorders>
              <w:left w:val="thinThickSmallGap" w:sz="12" w:space="0" w:color="auto"/>
            </w:tcBorders>
          </w:tcPr>
          <w:p w14:paraId="4152A488" w14:textId="77777777" w:rsidR="00ED5FFD" w:rsidRPr="003E72DE" w:rsidRDefault="00ED5FFD" w:rsidP="001D110C">
            <w:pPr>
              <w:spacing w:line="276" w:lineRule="auto"/>
              <w:jc w:val="both"/>
              <w:rPr>
                <w:rFonts w:ascii="Arial" w:hAnsi="Arial" w:cs="Arial"/>
                <w:b/>
                <w:sz w:val="24"/>
                <w:szCs w:val="24"/>
              </w:rPr>
            </w:pPr>
          </w:p>
        </w:tc>
        <w:tc>
          <w:tcPr>
            <w:tcW w:w="1152" w:type="dxa"/>
          </w:tcPr>
          <w:p w14:paraId="1A7EDADD"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AJ, NS</w:t>
            </w:r>
          </w:p>
        </w:tc>
        <w:tc>
          <w:tcPr>
            <w:tcW w:w="1152" w:type="dxa"/>
          </w:tcPr>
          <w:p w14:paraId="0F9F0184" w14:textId="77777777" w:rsidR="00ED5FFD" w:rsidRPr="003E72DE" w:rsidRDefault="00ED5FFD" w:rsidP="001D110C">
            <w:pPr>
              <w:spacing w:line="276" w:lineRule="auto"/>
              <w:jc w:val="both"/>
              <w:rPr>
                <w:rFonts w:ascii="Arial" w:hAnsi="Arial" w:cs="Arial"/>
                <w:b/>
                <w:sz w:val="24"/>
                <w:szCs w:val="24"/>
              </w:rPr>
            </w:pPr>
          </w:p>
        </w:tc>
        <w:tc>
          <w:tcPr>
            <w:tcW w:w="1152" w:type="dxa"/>
          </w:tcPr>
          <w:p w14:paraId="6209E564" w14:textId="77777777" w:rsidR="00ED5FFD" w:rsidRPr="003E72DE" w:rsidRDefault="00ED5FFD" w:rsidP="001D110C">
            <w:pPr>
              <w:spacing w:line="276" w:lineRule="auto"/>
              <w:jc w:val="both"/>
              <w:rPr>
                <w:rFonts w:ascii="Arial" w:hAnsi="Arial" w:cs="Arial"/>
                <w:b/>
                <w:sz w:val="24"/>
                <w:szCs w:val="24"/>
              </w:rPr>
            </w:pPr>
          </w:p>
        </w:tc>
        <w:tc>
          <w:tcPr>
            <w:tcW w:w="1170" w:type="dxa"/>
            <w:tcBorders>
              <w:right w:val="thinThickSmallGap" w:sz="12" w:space="0" w:color="auto"/>
            </w:tcBorders>
          </w:tcPr>
          <w:p w14:paraId="30B20F43" w14:textId="77777777" w:rsidR="00ED5FFD" w:rsidRPr="003E72DE" w:rsidRDefault="00ED5FFD" w:rsidP="001D110C">
            <w:pPr>
              <w:spacing w:line="276" w:lineRule="auto"/>
              <w:jc w:val="both"/>
              <w:rPr>
                <w:rFonts w:ascii="Arial" w:hAnsi="Arial" w:cs="Arial"/>
                <w:b/>
                <w:sz w:val="24"/>
                <w:szCs w:val="24"/>
              </w:rPr>
            </w:pPr>
          </w:p>
        </w:tc>
        <w:tc>
          <w:tcPr>
            <w:tcW w:w="1152" w:type="dxa"/>
            <w:tcBorders>
              <w:left w:val="thinThickSmallGap" w:sz="12" w:space="0" w:color="auto"/>
            </w:tcBorders>
          </w:tcPr>
          <w:p w14:paraId="3A004054" w14:textId="77777777" w:rsidR="00ED5FFD" w:rsidRPr="00C8689A" w:rsidRDefault="00ED5FFD" w:rsidP="001D110C">
            <w:pPr>
              <w:spacing w:line="276" w:lineRule="auto"/>
              <w:jc w:val="both"/>
              <w:rPr>
                <w:rFonts w:ascii="Arial" w:hAnsi="Arial" w:cs="Arial"/>
                <w:b/>
                <w:sz w:val="24"/>
                <w:szCs w:val="24"/>
              </w:rPr>
            </w:pPr>
            <w:r w:rsidRPr="00C8689A">
              <w:rPr>
                <w:rFonts w:ascii="Arial" w:hAnsi="Arial" w:cs="Arial"/>
                <w:b/>
                <w:sz w:val="24"/>
                <w:szCs w:val="24"/>
              </w:rPr>
              <w:t>HV</w:t>
            </w:r>
            <w:r w:rsidR="00633386" w:rsidRPr="00C8689A">
              <w:rPr>
                <w:rFonts w:ascii="Arial" w:hAnsi="Arial" w:cs="Arial"/>
                <w:b/>
                <w:sz w:val="24"/>
                <w:szCs w:val="24"/>
              </w:rPr>
              <w:t xml:space="preserve">, </w:t>
            </w:r>
            <w:proofErr w:type="spellStart"/>
            <w:r w:rsidR="00633386" w:rsidRPr="00C8689A">
              <w:rPr>
                <w:rFonts w:ascii="Arial" w:hAnsi="Arial" w:cs="Arial"/>
                <w:b/>
                <w:sz w:val="24"/>
                <w:szCs w:val="24"/>
              </w:rPr>
              <w:t>Vko</w:t>
            </w:r>
            <w:proofErr w:type="spellEnd"/>
          </w:p>
        </w:tc>
        <w:tc>
          <w:tcPr>
            <w:tcW w:w="1152" w:type="dxa"/>
          </w:tcPr>
          <w:p w14:paraId="36B098D4" w14:textId="77777777" w:rsidR="00ED5FFD" w:rsidRPr="00C8689A" w:rsidRDefault="00ED5FFD" w:rsidP="001D110C">
            <w:pPr>
              <w:spacing w:line="276" w:lineRule="auto"/>
              <w:jc w:val="both"/>
              <w:rPr>
                <w:rFonts w:ascii="Arial" w:hAnsi="Arial" w:cs="Arial"/>
                <w:b/>
                <w:sz w:val="24"/>
                <w:szCs w:val="24"/>
              </w:rPr>
            </w:pPr>
            <w:r w:rsidRPr="00C8689A">
              <w:rPr>
                <w:rFonts w:ascii="Arial" w:hAnsi="Arial" w:cs="Arial"/>
                <w:b/>
                <w:sz w:val="24"/>
                <w:szCs w:val="24"/>
              </w:rPr>
              <w:t xml:space="preserve">AJ, RJ, </w:t>
            </w:r>
            <w:proofErr w:type="spellStart"/>
            <w:r w:rsidRPr="00C8689A">
              <w:rPr>
                <w:rFonts w:ascii="Arial" w:hAnsi="Arial" w:cs="Arial"/>
                <w:b/>
                <w:sz w:val="24"/>
                <w:szCs w:val="24"/>
              </w:rPr>
              <w:t>Vko</w:t>
            </w:r>
            <w:proofErr w:type="spellEnd"/>
          </w:p>
        </w:tc>
        <w:tc>
          <w:tcPr>
            <w:tcW w:w="1152" w:type="dxa"/>
          </w:tcPr>
          <w:p w14:paraId="2FE3CD57" w14:textId="77777777" w:rsidR="00ED5FFD" w:rsidRPr="00C8689A" w:rsidRDefault="00ED5FFD" w:rsidP="001D110C">
            <w:pPr>
              <w:spacing w:line="276" w:lineRule="auto"/>
              <w:jc w:val="both"/>
              <w:rPr>
                <w:rFonts w:ascii="Arial" w:hAnsi="Arial" w:cs="Arial"/>
                <w:b/>
                <w:sz w:val="24"/>
                <w:szCs w:val="24"/>
              </w:rPr>
            </w:pPr>
            <w:proofErr w:type="spellStart"/>
            <w:r w:rsidRPr="00C8689A">
              <w:rPr>
                <w:rFonts w:ascii="Arial" w:hAnsi="Arial" w:cs="Arial"/>
                <w:b/>
                <w:sz w:val="24"/>
                <w:szCs w:val="24"/>
              </w:rPr>
              <w:t>Vkz</w:t>
            </w:r>
            <w:proofErr w:type="spellEnd"/>
            <w:r w:rsidR="00633386" w:rsidRPr="00C8689A">
              <w:rPr>
                <w:rFonts w:ascii="Arial" w:hAnsi="Arial" w:cs="Arial"/>
                <w:b/>
                <w:sz w:val="24"/>
                <w:szCs w:val="24"/>
              </w:rPr>
              <w:t xml:space="preserve">, </w:t>
            </w:r>
            <w:proofErr w:type="spellStart"/>
            <w:r w:rsidR="00633386" w:rsidRPr="00C8689A">
              <w:rPr>
                <w:rFonts w:ascii="Arial" w:hAnsi="Arial" w:cs="Arial"/>
                <w:b/>
                <w:sz w:val="24"/>
                <w:szCs w:val="24"/>
              </w:rPr>
              <w:t>Vko</w:t>
            </w:r>
            <w:proofErr w:type="spellEnd"/>
          </w:p>
        </w:tc>
        <w:tc>
          <w:tcPr>
            <w:tcW w:w="1635" w:type="dxa"/>
          </w:tcPr>
          <w:p w14:paraId="514951A7" w14:textId="77777777" w:rsidR="00ED5FFD" w:rsidRPr="00C8689A" w:rsidRDefault="00ED5FFD" w:rsidP="001D110C">
            <w:pPr>
              <w:spacing w:line="276" w:lineRule="auto"/>
              <w:jc w:val="both"/>
              <w:rPr>
                <w:rFonts w:ascii="Arial" w:hAnsi="Arial" w:cs="Arial"/>
                <w:b/>
                <w:sz w:val="24"/>
                <w:szCs w:val="24"/>
              </w:rPr>
            </w:pPr>
            <w:r w:rsidRPr="00C8689A">
              <w:rPr>
                <w:rFonts w:ascii="Arial" w:hAnsi="Arial" w:cs="Arial"/>
                <w:b/>
                <w:sz w:val="24"/>
                <w:szCs w:val="24"/>
              </w:rPr>
              <w:t>NJ</w:t>
            </w:r>
            <w:r w:rsidR="00633386" w:rsidRPr="00C8689A">
              <w:rPr>
                <w:rFonts w:ascii="Arial" w:hAnsi="Arial" w:cs="Arial"/>
                <w:b/>
                <w:sz w:val="24"/>
                <w:szCs w:val="24"/>
              </w:rPr>
              <w:t xml:space="preserve">, </w:t>
            </w:r>
            <w:proofErr w:type="spellStart"/>
            <w:r w:rsidR="00633386" w:rsidRPr="00C8689A">
              <w:rPr>
                <w:b/>
                <w:sz w:val="24"/>
                <w:szCs w:val="24"/>
              </w:rPr>
              <w:t>Vko</w:t>
            </w:r>
            <w:proofErr w:type="spellEnd"/>
          </w:p>
        </w:tc>
      </w:tr>
      <w:tr w:rsidR="00ED5FFD" w:rsidRPr="003E72DE" w14:paraId="7C56B102" w14:textId="77777777" w:rsidTr="008F2584">
        <w:trPr>
          <w:trHeight w:val="1013"/>
        </w:trPr>
        <w:tc>
          <w:tcPr>
            <w:tcW w:w="1003" w:type="dxa"/>
            <w:tcBorders>
              <w:right w:val="thinThickSmallGap" w:sz="12" w:space="0" w:color="auto"/>
            </w:tcBorders>
          </w:tcPr>
          <w:p w14:paraId="7D20BC1F"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2.</w:t>
            </w:r>
          </w:p>
        </w:tc>
        <w:tc>
          <w:tcPr>
            <w:tcW w:w="2472" w:type="dxa"/>
            <w:tcBorders>
              <w:left w:val="thinThickSmallGap" w:sz="12" w:space="0" w:color="auto"/>
              <w:right w:val="thinThickSmallGap" w:sz="12" w:space="0" w:color="auto"/>
            </w:tcBorders>
          </w:tcPr>
          <w:p w14:paraId="6BDDFCA0"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Občan,</w:t>
            </w:r>
            <w:r w:rsidR="00C8689A">
              <w:rPr>
                <w:rFonts w:ascii="Arial" w:hAnsi="Arial" w:cs="Arial"/>
                <w:b/>
                <w:sz w:val="18"/>
                <w:szCs w:val="18"/>
              </w:rPr>
              <w:t xml:space="preserve"> </w:t>
            </w:r>
            <w:r w:rsidRPr="003E72DE">
              <w:rPr>
                <w:rFonts w:ascii="Arial" w:hAnsi="Arial" w:cs="Arial"/>
                <w:b/>
                <w:sz w:val="18"/>
                <w:szCs w:val="18"/>
              </w:rPr>
              <w:t>občanská společnost a stát</w:t>
            </w:r>
          </w:p>
        </w:tc>
        <w:tc>
          <w:tcPr>
            <w:tcW w:w="1145" w:type="dxa"/>
            <w:tcBorders>
              <w:left w:val="thinThickSmallGap" w:sz="12" w:space="0" w:color="auto"/>
            </w:tcBorders>
          </w:tcPr>
          <w:p w14:paraId="3E3180A2" w14:textId="77777777" w:rsidR="00ED5FFD" w:rsidRPr="003E72DE" w:rsidRDefault="00ED5FFD" w:rsidP="001D110C">
            <w:pPr>
              <w:spacing w:line="276" w:lineRule="auto"/>
              <w:jc w:val="both"/>
              <w:rPr>
                <w:rFonts w:ascii="Arial" w:hAnsi="Arial" w:cs="Arial"/>
                <w:b/>
                <w:sz w:val="24"/>
                <w:szCs w:val="24"/>
              </w:rPr>
            </w:pPr>
          </w:p>
        </w:tc>
        <w:tc>
          <w:tcPr>
            <w:tcW w:w="1152" w:type="dxa"/>
          </w:tcPr>
          <w:p w14:paraId="0C20A018" w14:textId="77777777" w:rsidR="00ED5FFD" w:rsidRPr="003E72DE" w:rsidRDefault="00ED5FFD" w:rsidP="001D110C">
            <w:pPr>
              <w:spacing w:line="276" w:lineRule="auto"/>
              <w:jc w:val="both"/>
              <w:rPr>
                <w:rFonts w:ascii="Arial" w:hAnsi="Arial" w:cs="Arial"/>
                <w:b/>
                <w:sz w:val="24"/>
                <w:szCs w:val="24"/>
              </w:rPr>
            </w:pPr>
          </w:p>
        </w:tc>
        <w:tc>
          <w:tcPr>
            <w:tcW w:w="1152" w:type="dxa"/>
          </w:tcPr>
          <w:p w14:paraId="5AAA7902"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NS</w:t>
            </w:r>
          </w:p>
        </w:tc>
        <w:tc>
          <w:tcPr>
            <w:tcW w:w="1152" w:type="dxa"/>
          </w:tcPr>
          <w:p w14:paraId="58F115B8" w14:textId="77777777" w:rsidR="00ED5FFD" w:rsidRPr="003E72DE" w:rsidRDefault="00E07AF4" w:rsidP="001D110C">
            <w:pPr>
              <w:spacing w:line="276" w:lineRule="auto"/>
              <w:jc w:val="both"/>
              <w:rPr>
                <w:rFonts w:ascii="Arial" w:hAnsi="Arial" w:cs="Arial"/>
                <w:b/>
                <w:sz w:val="24"/>
                <w:szCs w:val="24"/>
              </w:rPr>
            </w:pPr>
            <w:r>
              <w:rPr>
                <w:rFonts w:ascii="Arial" w:hAnsi="Arial" w:cs="Arial"/>
                <w:b/>
                <w:sz w:val="24"/>
                <w:szCs w:val="24"/>
              </w:rPr>
              <w:t>NS</w:t>
            </w:r>
          </w:p>
        </w:tc>
        <w:tc>
          <w:tcPr>
            <w:tcW w:w="1170" w:type="dxa"/>
            <w:tcBorders>
              <w:right w:val="thinThickSmallGap" w:sz="12" w:space="0" w:color="auto"/>
            </w:tcBorders>
          </w:tcPr>
          <w:p w14:paraId="33DB2570" w14:textId="77777777" w:rsidR="00ED5FFD" w:rsidRPr="003E72DE" w:rsidRDefault="00D10144" w:rsidP="001D110C">
            <w:pPr>
              <w:spacing w:line="276" w:lineRule="auto"/>
              <w:jc w:val="both"/>
              <w:rPr>
                <w:rFonts w:ascii="Arial" w:hAnsi="Arial" w:cs="Arial"/>
                <w:b/>
                <w:sz w:val="24"/>
                <w:szCs w:val="24"/>
              </w:rPr>
            </w:pPr>
            <w:r>
              <w:rPr>
                <w:rFonts w:ascii="Arial" w:hAnsi="Arial" w:cs="Arial"/>
                <w:b/>
                <w:sz w:val="24"/>
                <w:szCs w:val="24"/>
              </w:rPr>
              <w:t>NS</w:t>
            </w:r>
          </w:p>
        </w:tc>
        <w:tc>
          <w:tcPr>
            <w:tcW w:w="1152" w:type="dxa"/>
            <w:tcBorders>
              <w:left w:val="thinThickSmallGap" w:sz="12" w:space="0" w:color="auto"/>
            </w:tcBorders>
          </w:tcPr>
          <w:p w14:paraId="7937FB3F" w14:textId="77777777" w:rsidR="00ED5FFD" w:rsidRPr="00C8689A" w:rsidRDefault="00633386" w:rsidP="001D110C">
            <w:pPr>
              <w:spacing w:line="276" w:lineRule="auto"/>
              <w:jc w:val="both"/>
              <w:rPr>
                <w:rFonts w:ascii="Arial" w:hAnsi="Arial" w:cs="Arial"/>
                <w:b/>
                <w:sz w:val="24"/>
                <w:szCs w:val="24"/>
              </w:rPr>
            </w:pPr>
            <w:proofErr w:type="spellStart"/>
            <w:r w:rsidRPr="00C8689A">
              <w:rPr>
                <w:rFonts w:ascii="Arial" w:hAnsi="Arial" w:cs="Arial"/>
                <w:b/>
                <w:sz w:val="24"/>
                <w:szCs w:val="24"/>
              </w:rPr>
              <w:t>Vko</w:t>
            </w:r>
            <w:proofErr w:type="spellEnd"/>
          </w:p>
        </w:tc>
        <w:tc>
          <w:tcPr>
            <w:tcW w:w="1152" w:type="dxa"/>
          </w:tcPr>
          <w:p w14:paraId="73AE9D9D" w14:textId="77777777" w:rsidR="00ED5FFD" w:rsidRPr="00C8689A" w:rsidRDefault="00ED5FFD" w:rsidP="001D110C">
            <w:pPr>
              <w:spacing w:line="276" w:lineRule="auto"/>
              <w:jc w:val="both"/>
              <w:rPr>
                <w:rFonts w:ascii="Arial" w:hAnsi="Arial" w:cs="Arial"/>
                <w:b/>
                <w:sz w:val="24"/>
                <w:szCs w:val="24"/>
              </w:rPr>
            </w:pPr>
            <w:r w:rsidRPr="00C8689A">
              <w:rPr>
                <w:rFonts w:ascii="Arial" w:hAnsi="Arial" w:cs="Arial"/>
                <w:b/>
                <w:sz w:val="24"/>
                <w:szCs w:val="24"/>
              </w:rPr>
              <w:t xml:space="preserve">D, </w:t>
            </w:r>
            <w:proofErr w:type="spellStart"/>
            <w:r w:rsidRPr="00C8689A">
              <w:rPr>
                <w:rFonts w:ascii="Arial" w:hAnsi="Arial" w:cs="Arial"/>
                <w:b/>
                <w:sz w:val="24"/>
                <w:szCs w:val="24"/>
              </w:rPr>
              <w:t>Vko</w:t>
            </w:r>
            <w:proofErr w:type="spellEnd"/>
            <w:r w:rsidRPr="00C8689A">
              <w:rPr>
                <w:rFonts w:ascii="Arial" w:hAnsi="Arial" w:cs="Arial"/>
                <w:b/>
                <w:sz w:val="24"/>
                <w:szCs w:val="24"/>
              </w:rPr>
              <w:t>, HV, TV</w:t>
            </w:r>
          </w:p>
        </w:tc>
        <w:tc>
          <w:tcPr>
            <w:tcW w:w="1152" w:type="dxa"/>
          </w:tcPr>
          <w:p w14:paraId="0CE18873" w14:textId="77777777" w:rsidR="00ED5FFD" w:rsidRPr="00C8689A" w:rsidRDefault="00ED5FFD" w:rsidP="001D110C">
            <w:pPr>
              <w:spacing w:line="276" w:lineRule="auto"/>
              <w:jc w:val="both"/>
              <w:rPr>
                <w:rFonts w:ascii="Arial" w:hAnsi="Arial" w:cs="Arial"/>
                <w:b/>
                <w:sz w:val="24"/>
                <w:szCs w:val="24"/>
              </w:rPr>
            </w:pPr>
            <w:proofErr w:type="spellStart"/>
            <w:r w:rsidRPr="00C8689A">
              <w:rPr>
                <w:rFonts w:ascii="Arial" w:hAnsi="Arial" w:cs="Arial"/>
                <w:b/>
                <w:sz w:val="24"/>
                <w:szCs w:val="24"/>
              </w:rPr>
              <w:t>Vkz</w:t>
            </w:r>
            <w:proofErr w:type="spellEnd"/>
            <w:r w:rsidR="00633386" w:rsidRPr="00C8689A">
              <w:rPr>
                <w:rFonts w:ascii="Arial" w:hAnsi="Arial" w:cs="Arial"/>
                <w:b/>
                <w:sz w:val="24"/>
                <w:szCs w:val="24"/>
              </w:rPr>
              <w:t>,</w:t>
            </w:r>
            <w:r w:rsidR="00633386" w:rsidRPr="00C8689A">
              <w:rPr>
                <w:b/>
                <w:sz w:val="24"/>
                <w:szCs w:val="24"/>
              </w:rPr>
              <w:t xml:space="preserve"> </w:t>
            </w:r>
            <w:proofErr w:type="spellStart"/>
            <w:r w:rsidR="00633386" w:rsidRPr="00C8689A">
              <w:rPr>
                <w:b/>
                <w:sz w:val="24"/>
                <w:szCs w:val="24"/>
              </w:rPr>
              <w:t>Vko</w:t>
            </w:r>
            <w:proofErr w:type="spellEnd"/>
            <w:r w:rsidR="00633386" w:rsidRPr="00C8689A">
              <w:rPr>
                <w:rFonts w:ascii="Arial" w:hAnsi="Arial" w:cs="Arial"/>
                <w:b/>
                <w:sz w:val="24"/>
                <w:szCs w:val="24"/>
              </w:rPr>
              <w:t xml:space="preserve"> </w:t>
            </w:r>
          </w:p>
        </w:tc>
        <w:tc>
          <w:tcPr>
            <w:tcW w:w="1635" w:type="dxa"/>
          </w:tcPr>
          <w:p w14:paraId="433C535B" w14:textId="77777777" w:rsidR="00ED5FFD" w:rsidRPr="00C8689A" w:rsidRDefault="00633386" w:rsidP="001D110C">
            <w:pPr>
              <w:spacing w:line="276" w:lineRule="auto"/>
              <w:jc w:val="both"/>
              <w:rPr>
                <w:rFonts w:ascii="Arial" w:hAnsi="Arial" w:cs="Arial"/>
                <w:b/>
                <w:sz w:val="24"/>
                <w:szCs w:val="24"/>
              </w:rPr>
            </w:pPr>
            <w:proofErr w:type="spellStart"/>
            <w:r w:rsidRPr="00C8689A">
              <w:rPr>
                <w:b/>
                <w:sz w:val="24"/>
                <w:szCs w:val="24"/>
              </w:rPr>
              <w:t>Vko</w:t>
            </w:r>
            <w:proofErr w:type="spellEnd"/>
          </w:p>
        </w:tc>
      </w:tr>
      <w:tr w:rsidR="00ED5FFD" w:rsidRPr="003E72DE" w14:paraId="2ABEF6E7" w14:textId="77777777" w:rsidTr="008F2584">
        <w:trPr>
          <w:trHeight w:val="832"/>
        </w:trPr>
        <w:tc>
          <w:tcPr>
            <w:tcW w:w="1003" w:type="dxa"/>
            <w:tcBorders>
              <w:right w:val="thinThickSmallGap" w:sz="12" w:space="0" w:color="auto"/>
            </w:tcBorders>
          </w:tcPr>
          <w:p w14:paraId="24D18999"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3.</w:t>
            </w:r>
          </w:p>
        </w:tc>
        <w:tc>
          <w:tcPr>
            <w:tcW w:w="2472" w:type="dxa"/>
            <w:tcBorders>
              <w:left w:val="thinThickSmallGap" w:sz="12" w:space="0" w:color="auto"/>
              <w:right w:val="thinThickSmallGap" w:sz="12" w:space="0" w:color="auto"/>
            </w:tcBorders>
          </w:tcPr>
          <w:p w14:paraId="15986D67"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Formy participace občanů v politickém životě</w:t>
            </w:r>
          </w:p>
        </w:tc>
        <w:tc>
          <w:tcPr>
            <w:tcW w:w="1145" w:type="dxa"/>
            <w:tcBorders>
              <w:left w:val="thinThickSmallGap" w:sz="12" w:space="0" w:color="auto"/>
            </w:tcBorders>
          </w:tcPr>
          <w:p w14:paraId="13A9D273" w14:textId="77777777" w:rsidR="00ED5FFD" w:rsidRPr="003E72DE" w:rsidRDefault="00ED5FFD" w:rsidP="001D110C">
            <w:pPr>
              <w:spacing w:line="276" w:lineRule="auto"/>
              <w:jc w:val="both"/>
              <w:rPr>
                <w:rFonts w:ascii="Arial" w:hAnsi="Arial" w:cs="Arial"/>
                <w:b/>
                <w:sz w:val="24"/>
                <w:szCs w:val="24"/>
              </w:rPr>
            </w:pPr>
          </w:p>
        </w:tc>
        <w:tc>
          <w:tcPr>
            <w:tcW w:w="1152" w:type="dxa"/>
          </w:tcPr>
          <w:p w14:paraId="74FB4AEF" w14:textId="77777777" w:rsidR="00ED5FFD" w:rsidRPr="003E72DE" w:rsidRDefault="00ED5FFD" w:rsidP="001D110C">
            <w:pPr>
              <w:spacing w:line="276" w:lineRule="auto"/>
              <w:jc w:val="both"/>
              <w:rPr>
                <w:rFonts w:ascii="Arial" w:hAnsi="Arial" w:cs="Arial"/>
                <w:b/>
                <w:sz w:val="24"/>
                <w:szCs w:val="24"/>
              </w:rPr>
            </w:pPr>
          </w:p>
        </w:tc>
        <w:tc>
          <w:tcPr>
            <w:tcW w:w="1152" w:type="dxa"/>
          </w:tcPr>
          <w:p w14:paraId="6776A5C3" w14:textId="77777777" w:rsidR="00ED5FFD" w:rsidRPr="003E72DE" w:rsidRDefault="00ED5FFD" w:rsidP="001D110C">
            <w:pPr>
              <w:spacing w:line="276" w:lineRule="auto"/>
              <w:jc w:val="both"/>
              <w:rPr>
                <w:rFonts w:ascii="Arial" w:hAnsi="Arial" w:cs="Arial"/>
                <w:b/>
                <w:sz w:val="24"/>
                <w:szCs w:val="24"/>
              </w:rPr>
            </w:pPr>
          </w:p>
        </w:tc>
        <w:tc>
          <w:tcPr>
            <w:tcW w:w="1152" w:type="dxa"/>
          </w:tcPr>
          <w:p w14:paraId="4DC21C41"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NS</w:t>
            </w:r>
          </w:p>
        </w:tc>
        <w:tc>
          <w:tcPr>
            <w:tcW w:w="1170" w:type="dxa"/>
            <w:tcBorders>
              <w:right w:val="thinThickSmallGap" w:sz="12" w:space="0" w:color="auto"/>
            </w:tcBorders>
          </w:tcPr>
          <w:p w14:paraId="2AC2D177" w14:textId="77777777" w:rsidR="00ED5FFD" w:rsidRPr="003E72DE" w:rsidRDefault="00D10144" w:rsidP="001D110C">
            <w:pPr>
              <w:spacing w:line="276" w:lineRule="auto"/>
              <w:jc w:val="both"/>
              <w:rPr>
                <w:rFonts w:ascii="Arial" w:hAnsi="Arial" w:cs="Arial"/>
                <w:b/>
                <w:sz w:val="24"/>
                <w:szCs w:val="24"/>
              </w:rPr>
            </w:pPr>
            <w:r>
              <w:rPr>
                <w:rFonts w:ascii="Arial" w:hAnsi="Arial" w:cs="Arial"/>
                <w:b/>
                <w:sz w:val="24"/>
                <w:szCs w:val="24"/>
              </w:rPr>
              <w:t>NS</w:t>
            </w:r>
          </w:p>
        </w:tc>
        <w:tc>
          <w:tcPr>
            <w:tcW w:w="1152" w:type="dxa"/>
            <w:tcBorders>
              <w:left w:val="thinThickSmallGap" w:sz="12" w:space="0" w:color="auto"/>
            </w:tcBorders>
          </w:tcPr>
          <w:p w14:paraId="0EEA92A2" w14:textId="77777777" w:rsidR="00ED5FFD" w:rsidRPr="003E72DE" w:rsidRDefault="00ED5FFD" w:rsidP="001D110C">
            <w:pPr>
              <w:spacing w:line="276" w:lineRule="auto"/>
              <w:jc w:val="both"/>
              <w:rPr>
                <w:rFonts w:ascii="Arial" w:hAnsi="Arial" w:cs="Arial"/>
                <w:b/>
                <w:sz w:val="24"/>
                <w:szCs w:val="24"/>
              </w:rPr>
            </w:pPr>
          </w:p>
        </w:tc>
        <w:tc>
          <w:tcPr>
            <w:tcW w:w="1152" w:type="dxa"/>
          </w:tcPr>
          <w:p w14:paraId="58080081" w14:textId="77777777" w:rsidR="00ED5FFD" w:rsidRPr="00C8689A" w:rsidRDefault="00ED5FFD" w:rsidP="001D110C">
            <w:pPr>
              <w:spacing w:line="276" w:lineRule="auto"/>
              <w:jc w:val="both"/>
              <w:rPr>
                <w:rFonts w:ascii="Arial" w:hAnsi="Arial" w:cs="Arial"/>
                <w:b/>
                <w:sz w:val="24"/>
                <w:szCs w:val="24"/>
              </w:rPr>
            </w:pPr>
            <w:r w:rsidRPr="00C8689A">
              <w:rPr>
                <w:rFonts w:ascii="Arial" w:hAnsi="Arial" w:cs="Arial"/>
                <w:b/>
                <w:sz w:val="24"/>
                <w:szCs w:val="24"/>
              </w:rPr>
              <w:t xml:space="preserve">D, </w:t>
            </w:r>
            <w:proofErr w:type="spellStart"/>
            <w:r w:rsidRPr="00C8689A">
              <w:rPr>
                <w:rFonts w:ascii="Arial" w:hAnsi="Arial" w:cs="Arial"/>
                <w:b/>
                <w:sz w:val="24"/>
                <w:szCs w:val="24"/>
              </w:rPr>
              <w:t>Vko</w:t>
            </w:r>
            <w:proofErr w:type="spellEnd"/>
          </w:p>
        </w:tc>
        <w:tc>
          <w:tcPr>
            <w:tcW w:w="1152" w:type="dxa"/>
          </w:tcPr>
          <w:p w14:paraId="460842C8" w14:textId="77777777" w:rsidR="00ED5FFD" w:rsidRPr="00C8689A" w:rsidRDefault="00633386" w:rsidP="001D110C">
            <w:pPr>
              <w:spacing w:line="276" w:lineRule="auto"/>
              <w:jc w:val="both"/>
              <w:rPr>
                <w:rFonts w:ascii="Arial" w:hAnsi="Arial" w:cs="Arial"/>
                <w:b/>
                <w:sz w:val="24"/>
                <w:szCs w:val="24"/>
              </w:rPr>
            </w:pPr>
            <w:proofErr w:type="spellStart"/>
            <w:r w:rsidRPr="00C8689A">
              <w:rPr>
                <w:b/>
                <w:sz w:val="24"/>
                <w:szCs w:val="24"/>
              </w:rPr>
              <w:t>Vko</w:t>
            </w:r>
            <w:proofErr w:type="spellEnd"/>
          </w:p>
        </w:tc>
        <w:tc>
          <w:tcPr>
            <w:tcW w:w="1635" w:type="dxa"/>
          </w:tcPr>
          <w:p w14:paraId="45F6DE67" w14:textId="77777777" w:rsidR="00ED5FFD" w:rsidRPr="00C8689A" w:rsidRDefault="00633386" w:rsidP="001D110C">
            <w:pPr>
              <w:spacing w:line="276" w:lineRule="auto"/>
              <w:jc w:val="both"/>
              <w:rPr>
                <w:rFonts w:ascii="Arial" w:hAnsi="Arial" w:cs="Arial"/>
                <w:b/>
                <w:sz w:val="24"/>
                <w:szCs w:val="24"/>
              </w:rPr>
            </w:pPr>
            <w:proofErr w:type="spellStart"/>
            <w:r w:rsidRPr="00C8689A">
              <w:rPr>
                <w:b/>
                <w:sz w:val="24"/>
                <w:szCs w:val="24"/>
              </w:rPr>
              <w:t>Vko</w:t>
            </w:r>
            <w:proofErr w:type="spellEnd"/>
          </w:p>
        </w:tc>
      </w:tr>
      <w:tr w:rsidR="00ED5FFD" w:rsidRPr="003E72DE" w14:paraId="5B6ABDB8" w14:textId="77777777" w:rsidTr="008F2584">
        <w:trPr>
          <w:trHeight w:val="1127"/>
        </w:trPr>
        <w:tc>
          <w:tcPr>
            <w:tcW w:w="1003" w:type="dxa"/>
            <w:tcBorders>
              <w:right w:val="thinThickSmallGap" w:sz="12" w:space="0" w:color="auto"/>
            </w:tcBorders>
          </w:tcPr>
          <w:p w14:paraId="7B12BB74"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4.</w:t>
            </w:r>
          </w:p>
        </w:tc>
        <w:tc>
          <w:tcPr>
            <w:tcW w:w="2472" w:type="dxa"/>
            <w:tcBorders>
              <w:left w:val="thinThickSmallGap" w:sz="12" w:space="0" w:color="auto"/>
              <w:right w:val="thinThickSmallGap" w:sz="12" w:space="0" w:color="auto"/>
            </w:tcBorders>
          </w:tcPr>
          <w:p w14:paraId="18AE528B" w14:textId="77777777" w:rsidR="00ED5FFD" w:rsidRPr="003E72DE" w:rsidRDefault="00ED5FFD" w:rsidP="001D110C">
            <w:pPr>
              <w:spacing w:before="100" w:beforeAutospacing="1" w:after="100" w:afterAutospacing="1" w:line="276" w:lineRule="auto"/>
              <w:jc w:val="both"/>
              <w:rPr>
                <w:rFonts w:ascii="Arial" w:hAnsi="Arial" w:cs="Arial"/>
                <w:b/>
                <w:sz w:val="24"/>
                <w:szCs w:val="24"/>
              </w:rPr>
            </w:pPr>
            <w:r w:rsidRPr="003E72DE">
              <w:rPr>
                <w:sz w:val="24"/>
                <w:szCs w:val="24"/>
              </w:rPr>
              <w:t xml:space="preserve"> </w:t>
            </w:r>
            <w:r w:rsidRPr="003E72DE">
              <w:rPr>
                <w:rFonts w:ascii="Arial" w:hAnsi="Arial" w:cs="Arial"/>
                <w:b/>
                <w:sz w:val="18"/>
                <w:szCs w:val="18"/>
              </w:rPr>
              <w:t xml:space="preserve">Principy demokracie jako formy vlády a způsobu rozhodování – demokracie jako protiváha </w:t>
            </w:r>
          </w:p>
        </w:tc>
        <w:tc>
          <w:tcPr>
            <w:tcW w:w="1145" w:type="dxa"/>
            <w:tcBorders>
              <w:left w:val="thinThickSmallGap" w:sz="12" w:space="0" w:color="auto"/>
            </w:tcBorders>
          </w:tcPr>
          <w:p w14:paraId="72A16CA5" w14:textId="77777777" w:rsidR="00ED5FFD" w:rsidRPr="003E72DE" w:rsidRDefault="00ED5FFD" w:rsidP="001D110C">
            <w:pPr>
              <w:spacing w:line="276" w:lineRule="auto"/>
              <w:jc w:val="both"/>
              <w:rPr>
                <w:rFonts w:ascii="Arial" w:hAnsi="Arial" w:cs="Arial"/>
                <w:b/>
                <w:sz w:val="24"/>
                <w:szCs w:val="24"/>
              </w:rPr>
            </w:pPr>
          </w:p>
        </w:tc>
        <w:tc>
          <w:tcPr>
            <w:tcW w:w="1152" w:type="dxa"/>
          </w:tcPr>
          <w:p w14:paraId="35D1E117" w14:textId="77777777" w:rsidR="00ED5FFD" w:rsidRPr="003E72DE" w:rsidRDefault="00ED5FFD" w:rsidP="001D110C">
            <w:pPr>
              <w:spacing w:line="276" w:lineRule="auto"/>
              <w:jc w:val="both"/>
              <w:rPr>
                <w:rFonts w:ascii="Arial" w:hAnsi="Arial" w:cs="Arial"/>
                <w:b/>
                <w:sz w:val="24"/>
                <w:szCs w:val="24"/>
              </w:rPr>
            </w:pPr>
          </w:p>
        </w:tc>
        <w:tc>
          <w:tcPr>
            <w:tcW w:w="1152" w:type="dxa"/>
          </w:tcPr>
          <w:p w14:paraId="4FB4FF9A" w14:textId="77777777" w:rsidR="00ED5FFD" w:rsidRPr="003E72DE" w:rsidRDefault="00ED5FFD" w:rsidP="001D110C">
            <w:pPr>
              <w:spacing w:line="276" w:lineRule="auto"/>
              <w:jc w:val="both"/>
              <w:rPr>
                <w:rFonts w:ascii="Arial" w:hAnsi="Arial" w:cs="Arial"/>
                <w:b/>
                <w:sz w:val="24"/>
                <w:szCs w:val="24"/>
              </w:rPr>
            </w:pPr>
          </w:p>
        </w:tc>
        <w:tc>
          <w:tcPr>
            <w:tcW w:w="1152" w:type="dxa"/>
          </w:tcPr>
          <w:p w14:paraId="6DBEA563" w14:textId="77777777" w:rsidR="00ED5FFD" w:rsidRPr="003E72DE" w:rsidRDefault="00ED5FFD" w:rsidP="001D110C">
            <w:pPr>
              <w:spacing w:line="276" w:lineRule="auto"/>
              <w:jc w:val="both"/>
              <w:rPr>
                <w:rFonts w:ascii="Arial" w:hAnsi="Arial" w:cs="Arial"/>
                <w:b/>
                <w:sz w:val="24"/>
                <w:szCs w:val="24"/>
              </w:rPr>
            </w:pPr>
          </w:p>
        </w:tc>
        <w:tc>
          <w:tcPr>
            <w:tcW w:w="1170" w:type="dxa"/>
            <w:tcBorders>
              <w:right w:val="thinThickSmallGap" w:sz="12" w:space="0" w:color="auto"/>
            </w:tcBorders>
          </w:tcPr>
          <w:p w14:paraId="45DBBD20"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NS</w:t>
            </w:r>
          </w:p>
        </w:tc>
        <w:tc>
          <w:tcPr>
            <w:tcW w:w="1152" w:type="dxa"/>
            <w:tcBorders>
              <w:left w:val="thinThickSmallGap" w:sz="12" w:space="0" w:color="auto"/>
            </w:tcBorders>
          </w:tcPr>
          <w:p w14:paraId="19F35FB3" w14:textId="77777777" w:rsidR="00ED5FFD" w:rsidRPr="003E72DE" w:rsidRDefault="00ED5FFD" w:rsidP="001D110C">
            <w:pPr>
              <w:spacing w:line="276" w:lineRule="auto"/>
              <w:jc w:val="both"/>
              <w:rPr>
                <w:rFonts w:ascii="Arial" w:hAnsi="Arial" w:cs="Arial"/>
                <w:b/>
                <w:sz w:val="24"/>
                <w:szCs w:val="24"/>
              </w:rPr>
            </w:pPr>
          </w:p>
        </w:tc>
        <w:tc>
          <w:tcPr>
            <w:tcW w:w="1152" w:type="dxa"/>
          </w:tcPr>
          <w:p w14:paraId="28AB1F29" w14:textId="77777777" w:rsidR="00ED5FFD" w:rsidRPr="003E72DE" w:rsidRDefault="00ED5FFD" w:rsidP="001D110C">
            <w:pPr>
              <w:spacing w:line="276" w:lineRule="auto"/>
              <w:jc w:val="both"/>
              <w:rPr>
                <w:rFonts w:ascii="Arial" w:hAnsi="Arial" w:cs="Arial"/>
                <w:b/>
                <w:sz w:val="24"/>
                <w:szCs w:val="24"/>
              </w:rPr>
            </w:pPr>
            <w:proofErr w:type="spellStart"/>
            <w:r>
              <w:rPr>
                <w:rFonts w:ascii="Arial" w:hAnsi="Arial" w:cs="Arial"/>
                <w:b/>
                <w:sz w:val="24"/>
                <w:szCs w:val="24"/>
              </w:rPr>
              <w:t>Vko</w:t>
            </w:r>
            <w:proofErr w:type="spellEnd"/>
          </w:p>
        </w:tc>
        <w:tc>
          <w:tcPr>
            <w:tcW w:w="1152" w:type="dxa"/>
          </w:tcPr>
          <w:p w14:paraId="47D72629" w14:textId="77777777" w:rsidR="00ED5FFD" w:rsidRPr="00C8689A" w:rsidRDefault="00633386" w:rsidP="001D110C">
            <w:pPr>
              <w:spacing w:line="276" w:lineRule="auto"/>
              <w:jc w:val="both"/>
              <w:rPr>
                <w:rFonts w:ascii="Arial" w:hAnsi="Arial" w:cs="Arial"/>
                <w:b/>
                <w:sz w:val="24"/>
                <w:szCs w:val="24"/>
              </w:rPr>
            </w:pPr>
            <w:proofErr w:type="spellStart"/>
            <w:r w:rsidRPr="00C8689A">
              <w:rPr>
                <w:b/>
                <w:sz w:val="24"/>
                <w:szCs w:val="24"/>
              </w:rPr>
              <w:t>Vko</w:t>
            </w:r>
            <w:proofErr w:type="spellEnd"/>
          </w:p>
        </w:tc>
        <w:tc>
          <w:tcPr>
            <w:tcW w:w="1635" w:type="dxa"/>
          </w:tcPr>
          <w:p w14:paraId="23DFCA90" w14:textId="77777777" w:rsidR="00ED5FFD" w:rsidRPr="00C8689A" w:rsidRDefault="00633386" w:rsidP="001D110C">
            <w:pPr>
              <w:spacing w:line="276" w:lineRule="auto"/>
              <w:jc w:val="both"/>
              <w:rPr>
                <w:rFonts w:ascii="Arial" w:hAnsi="Arial" w:cs="Arial"/>
                <w:b/>
                <w:sz w:val="24"/>
                <w:szCs w:val="24"/>
              </w:rPr>
            </w:pPr>
            <w:proofErr w:type="spellStart"/>
            <w:r w:rsidRPr="00C8689A">
              <w:rPr>
                <w:b/>
                <w:sz w:val="24"/>
                <w:szCs w:val="24"/>
              </w:rPr>
              <w:t>Vko</w:t>
            </w:r>
            <w:proofErr w:type="spellEnd"/>
          </w:p>
        </w:tc>
      </w:tr>
    </w:tbl>
    <w:p w14:paraId="28FD19A8" w14:textId="77777777" w:rsidR="003E72DE" w:rsidRDefault="003E72DE" w:rsidP="001D110C">
      <w:pPr>
        <w:spacing w:after="0"/>
        <w:jc w:val="both"/>
        <w:rPr>
          <w:rFonts w:ascii="Times New Roman" w:eastAsia="Times New Roman" w:hAnsi="Times New Roman" w:cs="Times New Roman"/>
          <w:b/>
          <w:bCs/>
          <w:sz w:val="24"/>
          <w:szCs w:val="24"/>
          <w:lang w:eastAsia="cs-CZ"/>
        </w:rPr>
      </w:pPr>
    </w:p>
    <w:tbl>
      <w:tblPr>
        <w:tblW w:w="0" w:type="auto"/>
        <w:tblBorders>
          <w:insideH w:val="single" w:sz="18" w:space="0" w:color="FFFFFF"/>
          <w:insideV w:val="single" w:sz="18" w:space="0" w:color="FFFFFF"/>
        </w:tblBorders>
        <w:tblLook w:val="01E0" w:firstRow="1" w:lastRow="1" w:firstColumn="1" w:lastColumn="1" w:noHBand="0" w:noVBand="0"/>
      </w:tblPr>
      <w:tblGrid>
        <w:gridCol w:w="9210"/>
      </w:tblGrid>
      <w:tr w:rsidR="00ED5FFD" w:rsidRPr="003E72DE" w14:paraId="4AB1B27B" w14:textId="77777777" w:rsidTr="008F2584">
        <w:tc>
          <w:tcPr>
            <w:tcW w:w="9210" w:type="dxa"/>
            <w:shd w:val="pct5" w:color="000000" w:fill="FFFFFF"/>
          </w:tcPr>
          <w:p w14:paraId="10CE0565" w14:textId="77777777" w:rsidR="00ED5FFD" w:rsidRPr="003E72DE" w:rsidRDefault="00ED5FFD" w:rsidP="001D110C">
            <w:pPr>
              <w:keepNext/>
              <w:spacing w:after="0"/>
              <w:jc w:val="both"/>
              <w:outlineLvl w:val="4"/>
              <w:rPr>
                <w:rFonts w:ascii="Times New Roman" w:eastAsia="Times New Roman" w:hAnsi="Times New Roman" w:cs="Times New Roman"/>
                <w:b/>
                <w:i/>
                <w:color w:val="000000"/>
                <w:sz w:val="24"/>
                <w:szCs w:val="24"/>
                <w:lang w:eastAsia="cs-CZ"/>
              </w:rPr>
            </w:pPr>
            <w:r w:rsidRPr="003E72DE">
              <w:rPr>
                <w:rFonts w:ascii="Times New Roman" w:eastAsia="Times New Roman" w:hAnsi="Times New Roman" w:cs="Times New Roman"/>
                <w:b/>
                <w:i/>
                <w:color w:val="000000"/>
                <w:sz w:val="24"/>
                <w:szCs w:val="24"/>
                <w:lang w:eastAsia="cs-CZ"/>
              </w:rPr>
              <w:t>Další realizace v ZŠ a MŠ Regionu Karlovarský venkov</w:t>
            </w:r>
          </w:p>
        </w:tc>
      </w:tr>
      <w:tr w:rsidR="00ED5FFD" w:rsidRPr="003E72DE" w14:paraId="3F590220" w14:textId="77777777" w:rsidTr="008F2584">
        <w:tc>
          <w:tcPr>
            <w:tcW w:w="9210" w:type="dxa"/>
            <w:shd w:val="pct20" w:color="000000" w:fill="FFFFFF"/>
          </w:tcPr>
          <w:p w14:paraId="1E18FAC4" w14:textId="77777777" w:rsidR="00ED5FFD" w:rsidRPr="003E72DE" w:rsidRDefault="00ED5FFD" w:rsidP="001D110C">
            <w:pPr>
              <w:numPr>
                <w:ilvl w:val="0"/>
                <w:numId w:val="6"/>
              </w:numPr>
              <w:spacing w:after="0"/>
              <w:jc w:val="both"/>
              <w:rPr>
                <w:rFonts w:ascii="Times New Roman" w:eastAsia="Times New Roman" w:hAnsi="Times New Roman" w:cs="Times New Roman"/>
                <w:i/>
                <w:iCs/>
                <w:sz w:val="24"/>
                <w:szCs w:val="24"/>
                <w:lang w:eastAsia="cs-CZ"/>
              </w:rPr>
            </w:pPr>
            <w:proofErr w:type="spellStart"/>
            <w:r w:rsidRPr="003E72DE">
              <w:rPr>
                <w:rFonts w:ascii="Times New Roman" w:eastAsia="Times New Roman" w:hAnsi="Times New Roman" w:cs="Times New Roman"/>
                <w:i/>
                <w:iCs/>
                <w:sz w:val="24"/>
                <w:szCs w:val="24"/>
                <w:lang w:eastAsia="cs-CZ"/>
              </w:rPr>
              <w:t>spolupodíl</w:t>
            </w:r>
            <w:proofErr w:type="spellEnd"/>
            <w:r w:rsidRPr="003E72DE">
              <w:rPr>
                <w:rFonts w:ascii="Times New Roman" w:eastAsia="Times New Roman" w:hAnsi="Times New Roman" w:cs="Times New Roman"/>
                <w:i/>
                <w:iCs/>
                <w:sz w:val="24"/>
                <w:szCs w:val="24"/>
                <w:lang w:eastAsia="cs-CZ"/>
              </w:rPr>
              <w:t xml:space="preserve"> žáků na pravidelné evaluaci školy</w:t>
            </w:r>
          </w:p>
        </w:tc>
      </w:tr>
      <w:tr w:rsidR="00ED5FFD" w:rsidRPr="003E72DE" w14:paraId="015F1E87" w14:textId="77777777" w:rsidTr="008F2584">
        <w:tc>
          <w:tcPr>
            <w:tcW w:w="9210" w:type="dxa"/>
            <w:shd w:val="pct20" w:color="000000" w:fill="FFFFFF"/>
          </w:tcPr>
          <w:p w14:paraId="54B3660F" w14:textId="77777777" w:rsidR="00ED5FFD" w:rsidRPr="003E72DE" w:rsidRDefault="00ED5FFD" w:rsidP="001D110C">
            <w:pPr>
              <w:numPr>
                <w:ilvl w:val="0"/>
                <w:numId w:val="6"/>
              </w:num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i/>
                <w:iCs/>
                <w:sz w:val="24"/>
                <w:szCs w:val="24"/>
                <w:lang w:eastAsia="cs-CZ"/>
              </w:rPr>
              <w:t>spolupráce s obecní komunitou v rámci akcí školy a obce</w:t>
            </w:r>
          </w:p>
        </w:tc>
      </w:tr>
    </w:tbl>
    <w:p w14:paraId="3922C2B0"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0593A2C6"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0BD833CA"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00478628"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52F261BB" w14:textId="77777777" w:rsidR="00ED5FFD" w:rsidRDefault="00ED5FFD" w:rsidP="001D110C">
      <w:pPr>
        <w:spacing w:after="0"/>
        <w:jc w:val="both"/>
        <w:rPr>
          <w:rFonts w:ascii="Times New Roman" w:eastAsia="Times New Roman" w:hAnsi="Times New Roman" w:cs="Times New Roman"/>
          <w:b/>
          <w:bCs/>
          <w:sz w:val="24"/>
          <w:szCs w:val="24"/>
          <w:lang w:eastAsia="cs-CZ"/>
        </w:rPr>
        <w:sectPr w:rsidR="00ED5FFD" w:rsidSect="00ED5FFD">
          <w:pgSz w:w="16838" w:h="11906" w:orient="landscape"/>
          <w:pgMar w:top="1418" w:right="1418" w:bottom="1418" w:left="1418" w:header="709" w:footer="709" w:gutter="0"/>
          <w:pgNumType w:fmt="numberInDash"/>
          <w:cols w:space="708"/>
          <w:docGrid w:linePitch="360"/>
        </w:sectPr>
      </w:pPr>
    </w:p>
    <w:p w14:paraId="379C1B6D" w14:textId="77777777" w:rsidR="00ED5FFD" w:rsidRPr="001D110C" w:rsidRDefault="00ED5FFD" w:rsidP="001D110C">
      <w:pPr>
        <w:spacing w:after="0"/>
        <w:jc w:val="both"/>
        <w:rPr>
          <w:rFonts w:ascii="Times New Roman" w:eastAsia="Times New Roman" w:hAnsi="Times New Roman" w:cs="Times New Roman"/>
          <w:b/>
          <w:bCs/>
          <w:sz w:val="24"/>
          <w:szCs w:val="24"/>
          <w:lang w:eastAsia="cs-CZ"/>
        </w:rPr>
      </w:pPr>
    </w:p>
    <w:p w14:paraId="7AD4FA50" w14:textId="77777777" w:rsidR="00ED5FFD" w:rsidRPr="001D110C" w:rsidRDefault="00ED5FFD" w:rsidP="001D110C">
      <w:pPr>
        <w:spacing w:after="0"/>
        <w:jc w:val="both"/>
        <w:rPr>
          <w:rFonts w:ascii="Times New Roman" w:eastAsia="Times New Roman" w:hAnsi="Times New Roman" w:cs="Times New Roman"/>
          <w:b/>
          <w:bCs/>
          <w:sz w:val="24"/>
          <w:szCs w:val="24"/>
          <w:u w:val="single"/>
          <w:lang w:eastAsia="cs-CZ"/>
        </w:rPr>
      </w:pPr>
      <w:r w:rsidRPr="001D110C">
        <w:rPr>
          <w:rFonts w:ascii="Times New Roman" w:eastAsia="Times New Roman" w:hAnsi="Times New Roman" w:cs="Times New Roman"/>
          <w:b/>
          <w:bCs/>
          <w:sz w:val="24"/>
          <w:szCs w:val="24"/>
          <w:u w:val="single"/>
          <w:lang w:eastAsia="cs-CZ"/>
        </w:rPr>
        <w:t>3. Výchova k myšlení v evropských a globálních souvislostech</w:t>
      </w:r>
    </w:p>
    <w:p w14:paraId="5793C779" w14:textId="77777777" w:rsidR="00ED5FFD" w:rsidRPr="003E72DE" w:rsidRDefault="00ED5FFD" w:rsidP="001D110C">
      <w:pPr>
        <w:spacing w:before="120" w:after="0"/>
        <w:ind w:firstLine="567"/>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Průřezové téma podporuje globální myšlení a mezinárodní porozumění tím, že překračuje hranice našeho státu. Vychovává naše žáky jako zodpovědné a tvořivé Evropany. Otevírá žákům širší horizonty poznání a perspektivy života v evropském a mezinárodním prostoru a seznamuje je s možnostmi, které jim tento prostor poskytuje. Smyslem je, aby se žáci školy dokázali v dospělosti uplatnit i na jiném místě Evropy a rozuměli Evropě jako celku.</w:t>
      </w:r>
    </w:p>
    <w:p w14:paraId="5B5842E6" w14:textId="77777777" w:rsidR="00ED5FFD" w:rsidRPr="003E72DE" w:rsidRDefault="00ED5FFD" w:rsidP="001D110C">
      <w:pPr>
        <w:spacing w:before="120" w:after="0"/>
        <w:jc w:val="both"/>
        <w:rPr>
          <w:rFonts w:ascii="Times New Roman" w:eastAsia="Times New Roman" w:hAnsi="Times New Roman" w:cs="Times New Roman"/>
          <w:sz w:val="24"/>
          <w:szCs w:val="24"/>
          <w:lang w:eastAsia="cs-CZ"/>
        </w:rPr>
      </w:pPr>
    </w:p>
    <w:p w14:paraId="640B5881" w14:textId="77777777" w:rsidR="00ED5FFD" w:rsidRPr="003E72DE" w:rsidRDefault="00ED5FFD" w:rsidP="001D110C">
      <w:pPr>
        <w:tabs>
          <w:tab w:val="left" w:pos="567"/>
        </w:tabs>
        <w:spacing w:after="0"/>
        <w:jc w:val="both"/>
        <w:rPr>
          <w:rFonts w:ascii="Times New Roman" w:eastAsia="Times New Roman" w:hAnsi="Times New Roman" w:cs="Times New Roman"/>
          <w:b/>
          <w:bCs/>
          <w:iCs/>
          <w:sz w:val="24"/>
          <w:szCs w:val="24"/>
          <w:u w:val="single"/>
          <w:lang w:eastAsia="cs-CZ"/>
        </w:rPr>
      </w:pPr>
      <w:r w:rsidRPr="003E72DE">
        <w:rPr>
          <w:rFonts w:ascii="Times New Roman" w:eastAsia="Times New Roman" w:hAnsi="Times New Roman" w:cs="Times New Roman"/>
          <w:b/>
          <w:bCs/>
          <w:iCs/>
          <w:sz w:val="24"/>
          <w:szCs w:val="24"/>
          <w:u w:val="single"/>
          <w:lang w:eastAsia="cs-CZ"/>
        </w:rPr>
        <w:t>Očekávané přínosy pro žáka</w:t>
      </w:r>
    </w:p>
    <w:p w14:paraId="224F3CBC" w14:textId="77777777" w:rsidR="00ED5FFD" w:rsidRPr="003E72DE" w:rsidRDefault="00ED5FFD" w:rsidP="001D110C">
      <w:pPr>
        <w:tabs>
          <w:tab w:val="left" w:pos="567"/>
        </w:tabs>
        <w:spacing w:after="0"/>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b/>
          <w:bCs/>
          <w:i/>
          <w:iCs/>
          <w:sz w:val="24"/>
          <w:szCs w:val="24"/>
          <w:lang w:eastAsia="cs-CZ"/>
        </w:rPr>
        <w:t>V oblasti vědomostí, dovedností a schopností průřezové téma:</w:t>
      </w:r>
    </w:p>
    <w:p w14:paraId="54D9B30A"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a integruje základní vědomosti potřebné pro porozumění sociálním a kulturním odlišnostem mezi národy</w:t>
      </w:r>
    </w:p>
    <w:p w14:paraId="3EB6700F"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prohlubuje porozumění vlivu kulturních, ideologických a sociopolitických rozdílů na vznik a řešení globálních problémů v jejich vzájemných souvislostech</w:t>
      </w:r>
    </w:p>
    <w:p w14:paraId="77F5B8BA"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prohlubuje základní vědomosti nezbytné pro pochopení struktury a funkcí mezinárodních a nevládních organizací, jejich vlivu na řešení globálních i lokálních problémů v oblasti humanitární, politické, sociální, ekonomické, kulturní a dodržování lidských práv</w:t>
      </w:r>
    </w:p>
    <w:p w14:paraId="28BCAA23"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schopnost srovnávat projevy kultury v evropském a globálním kontextu, nacházet společné znaky a odlišnosti a hodnotit je v širších souvislostech</w:t>
      </w:r>
    </w:p>
    <w:p w14:paraId="68D7D036"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rozšiřuje a prohlubuje dovednosti potřebné pro orientaci v evropském prostředí, seberealizaci a řešení reálných situací v otevřeném evropském prostoru</w:t>
      </w:r>
    </w:p>
    <w:p w14:paraId="3A5B9D1B"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prohlubuje vědomosti potřebné k pochopení souvislostí evropských kořenů a kontinuity evropského vývoje a podstaty evropského integračního procesu </w:t>
      </w:r>
    </w:p>
    <w:p w14:paraId="67A6E774"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pochopení významu společných pol</w:t>
      </w:r>
      <w:r>
        <w:rPr>
          <w:rFonts w:ascii="Times New Roman" w:eastAsia="Times New Roman" w:hAnsi="Times New Roman" w:cs="Times New Roman"/>
          <w:sz w:val="24"/>
          <w:szCs w:val="24"/>
          <w:lang w:eastAsia="cs-CZ"/>
        </w:rPr>
        <w:t xml:space="preserve">itik a institucí Evropské unie; </w:t>
      </w:r>
      <w:r w:rsidRPr="003E72DE">
        <w:rPr>
          <w:rFonts w:ascii="Times New Roman" w:eastAsia="Times New Roman" w:hAnsi="Times New Roman" w:cs="Times New Roman"/>
          <w:sz w:val="24"/>
          <w:szCs w:val="24"/>
          <w:lang w:eastAsia="cs-CZ"/>
        </w:rPr>
        <w:t xml:space="preserve">seznamuje </w:t>
      </w:r>
      <w:r>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s dopadem jejich činnosti na osobní i občanský život jednotlivce i s možnostmi jejich zpětného ovlivňování a využívání</w:t>
      </w:r>
    </w:p>
    <w:p w14:paraId="090A3465"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poznání a pochopení života a díla významných Evropanů a iniciuje zájem žáků o osobnostní vzory</w:t>
      </w:r>
    </w:p>
    <w:p w14:paraId="6788C5B4"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rozvíjí schopnost racionálně uvažovat, projevovat a korigovat emocionální </w:t>
      </w:r>
    </w:p>
    <w:p w14:paraId="05158161"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zaujetí </w:t>
      </w:r>
      <w:r w:rsidRPr="003E72DE">
        <w:rPr>
          <w:rFonts w:ascii="Times New Roman" w:eastAsia="Times New Roman" w:hAnsi="Times New Roman" w:cs="Times New Roman"/>
          <w:sz w:val="24"/>
          <w:szCs w:val="24"/>
          <w:lang w:eastAsia="cs-CZ"/>
        </w:rPr>
        <w:t>v situacích motivujících k setkávání, srovnávání a hledání společných evropských perspektiv</w:t>
      </w:r>
    </w:p>
    <w:p w14:paraId="25112ACD" w14:textId="77777777" w:rsidR="00ED5FFD" w:rsidRPr="003E72DE" w:rsidRDefault="00ED5FFD" w:rsidP="001D110C">
      <w:pPr>
        <w:spacing w:after="0"/>
        <w:jc w:val="both"/>
        <w:rPr>
          <w:rFonts w:ascii="Times New Roman" w:eastAsia="Times New Roman" w:hAnsi="Times New Roman" w:cs="Times New Roman"/>
          <w:sz w:val="24"/>
          <w:szCs w:val="24"/>
          <w:lang w:eastAsia="cs-CZ"/>
        </w:rPr>
      </w:pPr>
    </w:p>
    <w:p w14:paraId="1EA3B5AB" w14:textId="77777777" w:rsidR="00ED5FFD" w:rsidRPr="003E72DE" w:rsidRDefault="00ED5FFD" w:rsidP="001D110C">
      <w:pPr>
        <w:tabs>
          <w:tab w:val="left" w:pos="567"/>
        </w:tabs>
        <w:spacing w:after="0"/>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b/>
          <w:bCs/>
          <w:i/>
          <w:iCs/>
          <w:sz w:val="24"/>
          <w:szCs w:val="24"/>
          <w:lang w:eastAsia="cs-CZ"/>
        </w:rPr>
        <w:t>V oblasti postojů a hodnot průřezové téma:</w:t>
      </w:r>
    </w:p>
    <w:p w14:paraId="097D27A2"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pomáhá překonávat stereotypy a předsudky</w:t>
      </w:r>
    </w:p>
    <w:p w14:paraId="21662268"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obohacuje pohledy žáka na sebe sama z hlediska otevřených životních perspekti</w:t>
      </w:r>
      <w:r>
        <w:rPr>
          <w:rFonts w:ascii="Times New Roman" w:eastAsia="Times New Roman" w:hAnsi="Times New Roman" w:cs="Times New Roman"/>
          <w:sz w:val="24"/>
          <w:szCs w:val="24"/>
          <w:lang w:eastAsia="cs-CZ"/>
        </w:rPr>
        <w:t xml:space="preserve">v rozšířených o možnosti volby </w:t>
      </w:r>
      <w:r w:rsidRPr="003E72DE">
        <w:rPr>
          <w:rFonts w:ascii="Times New Roman" w:eastAsia="Times New Roman" w:hAnsi="Times New Roman" w:cs="Times New Roman"/>
          <w:sz w:val="24"/>
          <w:szCs w:val="24"/>
          <w:lang w:eastAsia="cs-CZ"/>
        </w:rPr>
        <w:t>v evropské a mezinárodní dimenzi</w:t>
      </w:r>
    </w:p>
    <w:p w14:paraId="6642BE3B"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kultivuje postoje k Evropě jako širší vlasti a ke světu jako globálnímu prostředí života</w:t>
      </w:r>
    </w:p>
    <w:p w14:paraId="2988BE18"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utváří pozitivní postoje k jinakosti a kulturní rozmanitosti</w:t>
      </w:r>
    </w:p>
    <w:p w14:paraId="7DF15E54" w14:textId="77777777" w:rsidR="00ED5FFD" w:rsidRPr="003E72DE"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lastRenderedPageBreak/>
        <w:t>podporuje pozitivní postoje k tradičním evropským hodnotám</w:t>
      </w:r>
    </w:p>
    <w:p w14:paraId="2FBCC4E3" w14:textId="77777777" w:rsidR="00ED5FFD" w:rsidRDefault="00ED5FFD"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upevňuje osvojování vzorců chování evropského občana a smysl pro zodpovědnost</w:t>
      </w:r>
    </w:p>
    <w:p w14:paraId="77DA026A" w14:textId="77777777" w:rsidR="00067EB2" w:rsidRDefault="00067EB2" w:rsidP="001D110C">
      <w:pPr>
        <w:tabs>
          <w:tab w:val="left" w:pos="567"/>
        </w:tabs>
        <w:spacing w:before="60" w:after="0"/>
        <w:jc w:val="both"/>
        <w:rPr>
          <w:rFonts w:ascii="Times New Roman" w:eastAsia="Times New Roman" w:hAnsi="Times New Roman" w:cs="Times New Roman"/>
          <w:sz w:val="24"/>
          <w:szCs w:val="24"/>
          <w:lang w:eastAsia="cs-CZ"/>
        </w:rPr>
      </w:pPr>
    </w:p>
    <w:p w14:paraId="019BA76E" w14:textId="77777777" w:rsidR="00067EB2" w:rsidRPr="00067EB2" w:rsidRDefault="00067EB2" w:rsidP="001D110C">
      <w:pPr>
        <w:tabs>
          <w:tab w:val="left" w:pos="567"/>
        </w:tabs>
        <w:spacing w:before="60" w:after="0"/>
        <w:jc w:val="both"/>
        <w:rPr>
          <w:rFonts w:ascii="Times New Roman" w:eastAsia="Times New Roman" w:hAnsi="Times New Roman" w:cs="Times New Roman"/>
          <w:b/>
          <w:sz w:val="24"/>
          <w:szCs w:val="24"/>
          <w:lang w:eastAsia="cs-CZ"/>
        </w:rPr>
      </w:pPr>
      <w:r w:rsidRPr="00067EB2">
        <w:rPr>
          <w:rFonts w:ascii="Times New Roman" w:eastAsia="Times New Roman" w:hAnsi="Times New Roman" w:cs="Times New Roman"/>
          <w:b/>
          <w:sz w:val="24"/>
          <w:szCs w:val="24"/>
          <w:lang w:eastAsia="cs-CZ"/>
        </w:rPr>
        <w:t>Realizace průřezového tématu Výchova k myšlení v evropských a globálních souvislostech bude v případě žáků s lehkým mentálním postižením zaměřena především:</w:t>
      </w:r>
    </w:p>
    <w:p w14:paraId="4B72D172" w14:textId="77777777" w:rsidR="00067EB2" w:rsidRPr="00067EB2" w:rsidRDefault="00067EB2" w:rsidP="001D110C">
      <w:pPr>
        <w:numPr>
          <w:ilvl w:val="0"/>
          <w:numId w:val="20"/>
        </w:numPr>
        <w:tabs>
          <w:tab w:val="left" w:pos="567"/>
        </w:tabs>
        <w:spacing w:before="60" w:after="0"/>
        <w:jc w:val="both"/>
        <w:rPr>
          <w:rFonts w:ascii="Times New Roman" w:eastAsia="Times New Roman" w:hAnsi="Times New Roman" w:cs="Times New Roman"/>
          <w:sz w:val="24"/>
          <w:szCs w:val="24"/>
          <w:lang w:eastAsia="cs-CZ"/>
        </w:rPr>
      </w:pPr>
      <w:r w:rsidRPr="00067EB2">
        <w:rPr>
          <w:rFonts w:ascii="Times New Roman" w:eastAsia="Times New Roman" w:hAnsi="Times New Roman" w:cs="Times New Roman"/>
          <w:sz w:val="24"/>
          <w:szCs w:val="24"/>
          <w:lang w:eastAsia="cs-CZ"/>
        </w:rPr>
        <w:t>na překonávání stereotypů a předsudků; </w:t>
      </w:r>
    </w:p>
    <w:p w14:paraId="0ED9DBE2" w14:textId="77777777" w:rsidR="00067EB2" w:rsidRPr="00067EB2" w:rsidRDefault="00067EB2" w:rsidP="001D110C">
      <w:pPr>
        <w:numPr>
          <w:ilvl w:val="0"/>
          <w:numId w:val="20"/>
        </w:numPr>
        <w:tabs>
          <w:tab w:val="left" w:pos="567"/>
        </w:tabs>
        <w:spacing w:before="60" w:after="0"/>
        <w:jc w:val="both"/>
        <w:rPr>
          <w:rFonts w:ascii="Times New Roman" w:eastAsia="Times New Roman" w:hAnsi="Times New Roman" w:cs="Times New Roman"/>
          <w:sz w:val="24"/>
          <w:szCs w:val="24"/>
          <w:lang w:eastAsia="cs-CZ"/>
        </w:rPr>
      </w:pPr>
      <w:r w:rsidRPr="00067EB2">
        <w:rPr>
          <w:rFonts w:ascii="Times New Roman" w:eastAsia="Times New Roman" w:hAnsi="Times New Roman" w:cs="Times New Roman"/>
          <w:sz w:val="24"/>
          <w:szCs w:val="24"/>
          <w:lang w:eastAsia="cs-CZ"/>
        </w:rPr>
        <w:t>na kultivaci postojů k Evropě jako širší vlasti a ke světu jako globálnímu prostředí života; </w:t>
      </w:r>
    </w:p>
    <w:p w14:paraId="56D52765" w14:textId="77777777" w:rsidR="00067EB2" w:rsidRPr="00067EB2" w:rsidRDefault="00067EB2" w:rsidP="001D110C">
      <w:pPr>
        <w:numPr>
          <w:ilvl w:val="0"/>
          <w:numId w:val="20"/>
        </w:numPr>
        <w:tabs>
          <w:tab w:val="left" w:pos="567"/>
        </w:tabs>
        <w:spacing w:before="60" w:after="0"/>
        <w:jc w:val="both"/>
        <w:rPr>
          <w:rFonts w:ascii="Times New Roman" w:eastAsia="Times New Roman" w:hAnsi="Times New Roman" w:cs="Times New Roman"/>
          <w:sz w:val="24"/>
          <w:szCs w:val="24"/>
          <w:lang w:eastAsia="cs-CZ"/>
        </w:rPr>
      </w:pPr>
      <w:r w:rsidRPr="00067EB2">
        <w:rPr>
          <w:rFonts w:ascii="Times New Roman" w:eastAsia="Times New Roman" w:hAnsi="Times New Roman" w:cs="Times New Roman"/>
          <w:sz w:val="24"/>
          <w:szCs w:val="24"/>
          <w:lang w:eastAsia="cs-CZ"/>
        </w:rPr>
        <w:t>na kultivaci postojů ke kulturní rozmanitosti; </w:t>
      </w:r>
    </w:p>
    <w:p w14:paraId="4A5533AB" w14:textId="77777777" w:rsidR="00067EB2" w:rsidRPr="00067EB2" w:rsidRDefault="00067EB2" w:rsidP="001D110C">
      <w:pPr>
        <w:numPr>
          <w:ilvl w:val="0"/>
          <w:numId w:val="20"/>
        </w:numPr>
        <w:tabs>
          <w:tab w:val="left" w:pos="567"/>
        </w:tabs>
        <w:spacing w:before="60" w:after="0"/>
        <w:jc w:val="both"/>
        <w:rPr>
          <w:rFonts w:ascii="Times New Roman" w:eastAsia="Times New Roman" w:hAnsi="Times New Roman" w:cs="Times New Roman"/>
          <w:sz w:val="24"/>
          <w:szCs w:val="24"/>
          <w:lang w:eastAsia="cs-CZ"/>
        </w:rPr>
      </w:pPr>
      <w:r w:rsidRPr="00067EB2">
        <w:rPr>
          <w:rFonts w:ascii="Times New Roman" w:eastAsia="Times New Roman" w:hAnsi="Times New Roman" w:cs="Times New Roman"/>
          <w:sz w:val="24"/>
          <w:szCs w:val="24"/>
          <w:lang w:eastAsia="cs-CZ"/>
        </w:rPr>
        <w:t>na utváření pozitivních postojů k tradičním evropským hodnotám; </w:t>
      </w:r>
    </w:p>
    <w:p w14:paraId="41AC0921" w14:textId="77777777" w:rsidR="00067EB2" w:rsidRPr="00067EB2" w:rsidRDefault="00067EB2" w:rsidP="001D110C">
      <w:pPr>
        <w:numPr>
          <w:ilvl w:val="0"/>
          <w:numId w:val="20"/>
        </w:numPr>
        <w:tabs>
          <w:tab w:val="left" w:pos="567"/>
        </w:tabs>
        <w:spacing w:before="60" w:after="0"/>
        <w:jc w:val="both"/>
        <w:rPr>
          <w:rFonts w:ascii="Times New Roman" w:eastAsia="Times New Roman" w:hAnsi="Times New Roman" w:cs="Times New Roman"/>
          <w:sz w:val="24"/>
          <w:szCs w:val="24"/>
          <w:lang w:eastAsia="cs-CZ"/>
        </w:rPr>
      </w:pPr>
      <w:r w:rsidRPr="00067EB2">
        <w:rPr>
          <w:rFonts w:ascii="Times New Roman" w:eastAsia="Times New Roman" w:hAnsi="Times New Roman" w:cs="Times New Roman"/>
          <w:sz w:val="24"/>
          <w:szCs w:val="24"/>
          <w:lang w:eastAsia="cs-CZ"/>
        </w:rPr>
        <w:t>na osvojování vzorců evropského občana; </w:t>
      </w:r>
    </w:p>
    <w:p w14:paraId="7FE700F0" w14:textId="77777777" w:rsidR="00067EB2" w:rsidRPr="00067EB2" w:rsidRDefault="00067EB2" w:rsidP="001D110C">
      <w:pPr>
        <w:numPr>
          <w:ilvl w:val="0"/>
          <w:numId w:val="20"/>
        </w:numPr>
        <w:tabs>
          <w:tab w:val="left" w:pos="567"/>
        </w:tabs>
        <w:spacing w:before="60" w:after="0"/>
        <w:jc w:val="both"/>
        <w:rPr>
          <w:rFonts w:ascii="Times New Roman" w:eastAsia="Times New Roman" w:hAnsi="Times New Roman" w:cs="Times New Roman"/>
          <w:sz w:val="24"/>
          <w:szCs w:val="24"/>
          <w:lang w:eastAsia="cs-CZ"/>
        </w:rPr>
      </w:pPr>
      <w:r w:rsidRPr="00067EB2">
        <w:rPr>
          <w:rFonts w:ascii="Times New Roman" w:eastAsia="Times New Roman" w:hAnsi="Times New Roman" w:cs="Times New Roman"/>
          <w:sz w:val="24"/>
          <w:szCs w:val="24"/>
          <w:lang w:eastAsia="cs-CZ"/>
        </w:rPr>
        <w:t>na podporu smyslu pro zodpovědnost.</w:t>
      </w:r>
    </w:p>
    <w:p w14:paraId="5C1C021A" w14:textId="77777777" w:rsidR="00067EB2" w:rsidRPr="00067EB2" w:rsidRDefault="00067EB2" w:rsidP="001D110C">
      <w:pPr>
        <w:tabs>
          <w:tab w:val="left" w:pos="567"/>
        </w:tabs>
        <w:spacing w:before="60" w:after="0"/>
        <w:jc w:val="both"/>
        <w:rPr>
          <w:rFonts w:ascii="Times New Roman" w:eastAsia="Times New Roman" w:hAnsi="Times New Roman" w:cs="Times New Roman"/>
          <w:sz w:val="24"/>
          <w:szCs w:val="24"/>
          <w:lang w:eastAsia="cs-CZ"/>
        </w:rPr>
      </w:pPr>
      <w:r w:rsidRPr="00067EB2">
        <w:rPr>
          <w:rFonts w:ascii="Times New Roman" w:eastAsia="Times New Roman" w:hAnsi="Times New Roman" w:cs="Times New Roman"/>
          <w:sz w:val="24"/>
          <w:szCs w:val="24"/>
          <w:lang w:eastAsia="cs-CZ"/>
        </w:rPr>
        <w:t>Zna</w:t>
      </w:r>
      <w:r>
        <w:rPr>
          <w:rFonts w:ascii="Times New Roman" w:eastAsia="Times New Roman" w:hAnsi="Times New Roman" w:cs="Times New Roman"/>
          <w:sz w:val="24"/>
          <w:szCs w:val="24"/>
          <w:lang w:eastAsia="cs-CZ"/>
        </w:rPr>
        <w:t xml:space="preserve">losti a dovednosti, které jsou </w:t>
      </w:r>
      <w:r w:rsidRPr="00067EB2">
        <w:rPr>
          <w:rFonts w:ascii="Times New Roman" w:eastAsia="Times New Roman" w:hAnsi="Times New Roman" w:cs="Times New Roman"/>
          <w:sz w:val="24"/>
          <w:szCs w:val="24"/>
          <w:lang w:eastAsia="cs-CZ"/>
        </w:rPr>
        <w:t xml:space="preserve">součástí realizace průřezového tématu Výchova k myšlení </w:t>
      </w:r>
      <w:r>
        <w:rPr>
          <w:rFonts w:ascii="Times New Roman" w:eastAsia="Times New Roman" w:hAnsi="Times New Roman" w:cs="Times New Roman"/>
          <w:sz w:val="24"/>
          <w:szCs w:val="24"/>
          <w:lang w:eastAsia="cs-CZ"/>
        </w:rPr>
        <w:t xml:space="preserve">   </w:t>
      </w:r>
      <w:r w:rsidRPr="00067EB2">
        <w:rPr>
          <w:rFonts w:ascii="Times New Roman" w:eastAsia="Times New Roman" w:hAnsi="Times New Roman" w:cs="Times New Roman"/>
          <w:sz w:val="24"/>
          <w:szCs w:val="24"/>
          <w:lang w:eastAsia="cs-CZ"/>
        </w:rPr>
        <w:t xml:space="preserve">v evropských a globálních souvislostech pro žáky </w:t>
      </w:r>
      <w:r>
        <w:rPr>
          <w:rFonts w:ascii="Times New Roman" w:eastAsia="Times New Roman" w:hAnsi="Times New Roman" w:cs="Times New Roman"/>
          <w:sz w:val="24"/>
          <w:szCs w:val="24"/>
          <w:lang w:eastAsia="cs-CZ"/>
        </w:rPr>
        <w:t xml:space="preserve">s lehkým mentálním postižením, </w:t>
      </w:r>
      <w:r w:rsidRPr="00067EB2">
        <w:rPr>
          <w:rFonts w:ascii="Times New Roman" w:eastAsia="Times New Roman" w:hAnsi="Times New Roman" w:cs="Times New Roman"/>
          <w:sz w:val="24"/>
          <w:szCs w:val="24"/>
          <w:lang w:eastAsia="cs-CZ"/>
        </w:rPr>
        <w:t xml:space="preserve">volí vyučující vždy s ohledem na individuální možnosti žáků tak, aby vhodně doplňovaly </w:t>
      </w:r>
      <w:r>
        <w:rPr>
          <w:rFonts w:ascii="Times New Roman" w:eastAsia="Times New Roman" w:hAnsi="Times New Roman" w:cs="Times New Roman"/>
          <w:sz w:val="24"/>
          <w:szCs w:val="24"/>
          <w:lang w:eastAsia="cs-CZ"/>
        </w:rPr>
        <w:t xml:space="preserve">              </w:t>
      </w:r>
      <w:r w:rsidRPr="00067EB2">
        <w:rPr>
          <w:rFonts w:ascii="Times New Roman" w:eastAsia="Times New Roman" w:hAnsi="Times New Roman" w:cs="Times New Roman"/>
          <w:sz w:val="24"/>
          <w:szCs w:val="24"/>
          <w:lang w:eastAsia="cs-CZ"/>
        </w:rPr>
        <w:t>a podporovaly utváření žádoucích postojů.</w:t>
      </w:r>
    </w:p>
    <w:p w14:paraId="398996A8" w14:textId="77777777" w:rsidR="00067EB2" w:rsidRPr="003E72DE" w:rsidRDefault="00067EB2" w:rsidP="001D110C">
      <w:pPr>
        <w:tabs>
          <w:tab w:val="left" w:pos="567"/>
        </w:tabs>
        <w:spacing w:before="60" w:after="0"/>
        <w:jc w:val="both"/>
        <w:rPr>
          <w:rFonts w:ascii="Times New Roman" w:eastAsia="Times New Roman" w:hAnsi="Times New Roman" w:cs="Times New Roman"/>
          <w:sz w:val="24"/>
          <w:szCs w:val="24"/>
          <w:lang w:eastAsia="cs-CZ"/>
        </w:rPr>
      </w:pPr>
    </w:p>
    <w:p w14:paraId="6E65847E"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4798D154"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4CA37196" w14:textId="77777777" w:rsidR="00ED5FFD" w:rsidRDefault="00ED5FFD" w:rsidP="001D110C">
      <w:pPr>
        <w:spacing w:after="0"/>
        <w:jc w:val="both"/>
        <w:rPr>
          <w:rFonts w:ascii="Times New Roman" w:eastAsia="Times New Roman" w:hAnsi="Times New Roman" w:cs="Times New Roman"/>
          <w:b/>
          <w:bCs/>
          <w:sz w:val="24"/>
          <w:szCs w:val="24"/>
          <w:lang w:eastAsia="cs-CZ"/>
        </w:rPr>
        <w:sectPr w:rsidR="00ED5FFD" w:rsidSect="00ED5FFD">
          <w:pgSz w:w="11906" w:h="16838"/>
          <w:pgMar w:top="1418" w:right="1418" w:bottom="1418" w:left="1418" w:header="709" w:footer="709" w:gutter="0"/>
          <w:pgNumType w:fmt="numberInDash"/>
          <w:cols w:space="708"/>
          <w:docGrid w:linePitch="360"/>
        </w:sectPr>
      </w:pPr>
    </w:p>
    <w:tbl>
      <w:tblPr>
        <w:tblStyle w:val="Mkatabulky"/>
        <w:tblW w:w="14439" w:type="dxa"/>
        <w:tblLook w:val="04A0" w:firstRow="1" w:lastRow="0" w:firstColumn="1" w:lastColumn="0" w:noHBand="0" w:noVBand="1"/>
      </w:tblPr>
      <w:tblGrid>
        <w:gridCol w:w="1010"/>
        <w:gridCol w:w="2491"/>
        <w:gridCol w:w="1153"/>
        <w:gridCol w:w="1160"/>
        <w:gridCol w:w="1160"/>
        <w:gridCol w:w="1160"/>
        <w:gridCol w:w="1178"/>
        <w:gridCol w:w="1160"/>
        <w:gridCol w:w="1160"/>
        <w:gridCol w:w="1160"/>
        <w:gridCol w:w="1647"/>
      </w:tblGrid>
      <w:tr w:rsidR="00ED5FFD" w:rsidRPr="003E72DE" w14:paraId="26CABD20" w14:textId="77777777" w:rsidTr="008F2584">
        <w:trPr>
          <w:trHeight w:val="840"/>
        </w:trPr>
        <w:tc>
          <w:tcPr>
            <w:tcW w:w="1010" w:type="dxa"/>
            <w:vMerge w:val="restart"/>
            <w:tcBorders>
              <w:right w:val="thinThickSmallGap" w:sz="12" w:space="0" w:color="auto"/>
            </w:tcBorders>
          </w:tcPr>
          <w:p w14:paraId="35495AD0" w14:textId="77777777" w:rsidR="00ED5FFD" w:rsidRPr="003E72DE" w:rsidRDefault="00ED5FFD" w:rsidP="001D110C">
            <w:pPr>
              <w:spacing w:line="276" w:lineRule="auto"/>
              <w:jc w:val="both"/>
              <w:rPr>
                <w:rFonts w:ascii="Arial" w:hAnsi="Arial" w:cs="Arial"/>
                <w:b/>
                <w:sz w:val="24"/>
                <w:szCs w:val="24"/>
              </w:rPr>
            </w:pPr>
            <w:r w:rsidRPr="003E72DE">
              <w:rPr>
                <w:rFonts w:ascii="Arial" w:hAnsi="Arial" w:cs="Arial"/>
                <w:b/>
                <w:sz w:val="24"/>
                <w:szCs w:val="24"/>
              </w:rPr>
              <w:lastRenderedPageBreak/>
              <w:t>3.</w:t>
            </w:r>
          </w:p>
        </w:tc>
        <w:tc>
          <w:tcPr>
            <w:tcW w:w="13428" w:type="dxa"/>
            <w:gridSpan w:val="10"/>
            <w:tcBorders>
              <w:left w:val="thinThickSmallGap" w:sz="12" w:space="0" w:color="auto"/>
              <w:right w:val="thinThickSmallGap" w:sz="12" w:space="0" w:color="auto"/>
            </w:tcBorders>
          </w:tcPr>
          <w:p w14:paraId="5A2DB6CD" w14:textId="77777777" w:rsidR="00ED5FFD" w:rsidRPr="003E72DE" w:rsidRDefault="00ED5FFD" w:rsidP="001D110C">
            <w:pPr>
              <w:spacing w:line="276" w:lineRule="auto"/>
              <w:jc w:val="both"/>
              <w:rPr>
                <w:rFonts w:ascii="Arial" w:hAnsi="Arial" w:cs="Arial"/>
                <w:b/>
              </w:rPr>
            </w:pPr>
            <w:r w:rsidRPr="003E72DE">
              <w:rPr>
                <w:rFonts w:ascii="Arial" w:hAnsi="Arial" w:cs="Arial"/>
                <w:b/>
              </w:rPr>
              <w:t>VÝCHOVA K MYŠLENÍ V EVROPSKÝCH A GLOBÁLNÍCH SOUVISLOSTECH (GLO)</w:t>
            </w:r>
          </w:p>
        </w:tc>
      </w:tr>
      <w:tr w:rsidR="00ED5FFD" w:rsidRPr="003E72DE" w14:paraId="232AA012" w14:textId="77777777" w:rsidTr="008F2584">
        <w:trPr>
          <w:trHeight w:val="538"/>
        </w:trPr>
        <w:tc>
          <w:tcPr>
            <w:tcW w:w="1010" w:type="dxa"/>
            <w:vMerge/>
            <w:tcBorders>
              <w:bottom w:val="thinThickSmallGap" w:sz="12" w:space="0" w:color="auto"/>
              <w:right w:val="thinThickSmallGap" w:sz="12" w:space="0" w:color="auto"/>
            </w:tcBorders>
          </w:tcPr>
          <w:p w14:paraId="4AC6489F" w14:textId="77777777" w:rsidR="00ED5FFD" w:rsidRPr="003E72DE" w:rsidRDefault="00ED5FFD" w:rsidP="001D110C">
            <w:pPr>
              <w:spacing w:line="276" w:lineRule="auto"/>
              <w:jc w:val="both"/>
              <w:rPr>
                <w:rFonts w:ascii="Arial" w:hAnsi="Arial" w:cs="Arial"/>
                <w:b/>
                <w:sz w:val="24"/>
                <w:szCs w:val="24"/>
              </w:rPr>
            </w:pPr>
          </w:p>
        </w:tc>
        <w:tc>
          <w:tcPr>
            <w:tcW w:w="2491" w:type="dxa"/>
            <w:tcBorders>
              <w:top w:val="thinThickSmallGap" w:sz="12" w:space="0" w:color="auto"/>
              <w:left w:val="thinThickSmallGap" w:sz="12" w:space="0" w:color="auto"/>
              <w:bottom w:val="thinThickSmallGap" w:sz="12" w:space="0" w:color="auto"/>
              <w:right w:val="thinThickSmallGap" w:sz="12" w:space="0" w:color="auto"/>
            </w:tcBorders>
          </w:tcPr>
          <w:p w14:paraId="33DCC6FE" w14:textId="77777777" w:rsidR="00ED5FFD" w:rsidRPr="003E72DE" w:rsidRDefault="00ED5FFD" w:rsidP="001D110C">
            <w:pPr>
              <w:spacing w:line="276" w:lineRule="auto"/>
              <w:jc w:val="both"/>
              <w:rPr>
                <w:rFonts w:ascii="Arial" w:hAnsi="Arial" w:cs="Arial"/>
                <w:b/>
                <w:sz w:val="24"/>
                <w:szCs w:val="24"/>
              </w:rPr>
            </w:pPr>
          </w:p>
        </w:tc>
        <w:tc>
          <w:tcPr>
            <w:tcW w:w="5811" w:type="dxa"/>
            <w:gridSpan w:val="5"/>
            <w:tcBorders>
              <w:top w:val="thinThickSmallGap" w:sz="12" w:space="0" w:color="auto"/>
              <w:left w:val="thinThickSmallGap" w:sz="12" w:space="0" w:color="auto"/>
              <w:bottom w:val="thinThickSmallGap" w:sz="12" w:space="0" w:color="auto"/>
              <w:right w:val="thinThickSmallGap" w:sz="12" w:space="0" w:color="auto"/>
            </w:tcBorders>
          </w:tcPr>
          <w:p w14:paraId="37CABFD6"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1.stupeň</w:t>
            </w:r>
          </w:p>
        </w:tc>
        <w:tc>
          <w:tcPr>
            <w:tcW w:w="5127" w:type="dxa"/>
            <w:gridSpan w:val="4"/>
            <w:tcBorders>
              <w:top w:val="thinThickSmallGap" w:sz="12" w:space="0" w:color="auto"/>
              <w:left w:val="thinThickSmallGap" w:sz="12" w:space="0" w:color="auto"/>
              <w:bottom w:val="thinThickSmallGap" w:sz="12" w:space="0" w:color="auto"/>
              <w:right w:val="thinThickSmallGap" w:sz="12" w:space="0" w:color="auto"/>
            </w:tcBorders>
          </w:tcPr>
          <w:p w14:paraId="782E4C1B"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2.stupeň</w:t>
            </w:r>
          </w:p>
        </w:tc>
      </w:tr>
      <w:tr w:rsidR="00ED5FFD" w:rsidRPr="003E72DE" w14:paraId="41E4C6DC" w14:textId="77777777" w:rsidTr="008F2584">
        <w:trPr>
          <w:trHeight w:val="904"/>
        </w:trPr>
        <w:tc>
          <w:tcPr>
            <w:tcW w:w="1010" w:type="dxa"/>
            <w:tcBorders>
              <w:right w:val="thinThickSmallGap" w:sz="12" w:space="0" w:color="auto"/>
            </w:tcBorders>
          </w:tcPr>
          <w:p w14:paraId="354B9A8C"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Č.</w:t>
            </w:r>
          </w:p>
        </w:tc>
        <w:tc>
          <w:tcPr>
            <w:tcW w:w="2491" w:type="dxa"/>
            <w:tcBorders>
              <w:left w:val="thinThickSmallGap" w:sz="12" w:space="0" w:color="auto"/>
              <w:bottom w:val="single" w:sz="4" w:space="0" w:color="auto"/>
              <w:right w:val="thinThickSmallGap" w:sz="12" w:space="0" w:color="auto"/>
            </w:tcBorders>
          </w:tcPr>
          <w:p w14:paraId="3074B5B1"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NÁZEV TÉMATICKÉHO OKRUHU</w:t>
            </w:r>
          </w:p>
        </w:tc>
        <w:tc>
          <w:tcPr>
            <w:tcW w:w="1153" w:type="dxa"/>
            <w:tcBorders>
              <w:left w:val="thinThickSmallGap" w:sz="12" w:space="0" w:color="auto"/>
            </w:tcBorders>
          </w:tcPr>
          <w:p w14:paraId="086B100F"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1.roč.</w:t>
            </w:r>
          </w:p>
        </w:tc>
        <w:tc>
          <w:tcPr>
            <w:tcW w:w="1160" w:type="dxa"/>
          </w:tcPr>
          <w:p w14:paraId="0E53D13D"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2.roč.</w:t>
            </w:r>
          </w:p>
        </w:tc>
        <w:tc>
          <w:tcPr>
            <w:tcW w:w="1160" w:type="dxa"/>
          </w:tcPr>
          <w:p w14:paraId="408ED712"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3.roč.</w:t>
            </w:r>
          </w:p>
        </w:tc>
        <w:tc>
          <w:tcPr>
            <w:tcW w:w="1160" w:type="dxa"/>
          </w:tcPr>
          <w:p w14:paraId="42DD9313"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4.roč.</w:t>
            </w:r>
          </w:p>
        </w:tc>
        <w:tc>
          <w:tcPr>
            <w:tcW w:w="1177" w:type="dxa"/>
            <w:tcBorders>
              <w:right w:val="thinThickSmallGap" w:sz="12" w:space="0" w:color="auto"/>
            </w:tcBorders>
          </w:tcPr>
          <w:p w14:paraId="496008F5"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5.roč.</w:t>
            </w:r>
          </w:p>
        </w:tc>
        <w:tc>
          <w:tcPr>
            <w:tcW w:w="1160" w:type="dxa"/>
            <w:tcBorders>
              <w:left w:val="thinThickSmallGap" w:sz="12" w:space="0" w:color="auto"/>
            </w:tcBorders>
          </w:tcPr>
          <w:p w14:paraId="04447CAB"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6.roč.</w:t>
            </w:r>
          </w:p>
        </w:tc>
        <w:tc>
          <w:tcPr>
            <w:tcW w:w="1160" w:type="dxa"/>
          </w:tcPr>
          <w:p w14:paraId="526F618B"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7.roč.</w:t>
            </w:r>
          </w:p>
        </w:tc>
        <w:tc>
          <w:tcPr>
            <w:tcW w:w="1160" w:type="dxa"/>
          </w:tcPr>
          <w:p w14:paraId="15FDFEE5"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8.roč.</w:t>
            </w:r>
          </w:p>
        </w:tc>
        <w:tc>
          <w:tcPr>
            <w:tcW w:w="1646" w:type="dxa"/>
          </w:tcPr>
          <w:p w14:paraId="4C285229"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9.roč.</w:t>
            </w:r>
          </w:p>
        </w:tc>
      </w:tr>
      <w:tr w:rsidR="00ED5FFD" w:rsidRPr="003E72DE" w14:paraId="5D0C8FFF" w14:textId="77777777" w:rsidTr="00ED5FFD">
        <w:trPr>
          <w:trHeight w:val="981"/>
        </w:trPr>
        <w:tc>
          <w:tcPr>
            <w:tcW w:w="1010" w:type="dxa"/>
            <w:tcBorders>
              <w:right w:val="thinThickSmallGap" w:sz="12" w:space="0" w:color="auto"/>
            </w:tcBorders>
          </w:tcPr>
          <w:p w14:paraId="00ADC935"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1.</w:t>
            </w:r>
          </w:p>
        </w:tc>
        <w:tc>
          <w:tcPr>
            <w:tcW w:w="2491" w:type="dxa"/>
            <w:tcBorders>
              <w:left w:val="thinThickSmallGap" w:sz="12" w:space="0" w:color="auto"/>
              <w:right w:val="thinThickSmallGap" w:sz="12" w:space="0" w:color="auto"/>
            </w:tcBorders>
          </w:tcPr>
          <w:p w14:paraId="260C9D38"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Evropa a svět nás zajímá</w:t>
            </w:r>
          </w:p>
        </w:tc>
        <w:tc>
          <w:tcPr>
            <w:tcW w:w="1153" w:type="dxa"/>
            <w:tcBorders>
              <w:left w:val="thinThickSmallGap" w:sz="12" w:space="0" w:color="auto"/>
            </w:tcBorders>
          </w:tcPr>
          <w:p w14:paraId="4CF83234" w14:textId="77777777" w:rsidR="00ED5FFD" w:rsidRPr="003E72DE" w:rsidRDefault="00ED5FFD" w:rsidP="001D110C">
            <w:pPr>
              <w:spacing w:line="276" w:lineRule="auto"/>
              <w:jc w:val="both"/>
              <w:rPr>
                <w:rFonts w:ascii="Arial" w:hAnsi="Arial" w:cs="Arial"/>
                <w:b/>
                <w:sz w:val="24"/>
                <w:szCs w:val="24"/>
              </w:rPr>
            </w:pPr>
          </w:p>
        </w:tc>
        <w:tc>
          <w:tcPr>
            <w:tcW w:w="1160" w:type="dxa"/>
          </w:tcPr>
          <w:p w14:paraId="68AAD775" w14:textId="77777777" w:rsidR="00ED5FFD" w:rsidRPr="003E72DE" w:rsidRDefault="00ED5FFD" w:rsidP="001D110C">
            <w:pPr>
              <w:spacing w:line="276" w:lineRule="auto"/>
              <w:jc w:val="both"/>
              <w:rPr>
                <w:rFonts w:ascii="Arial" w:hAnsi="Arial" w:cs="Arial"/>
                <w:b/>
                <w:sz w:val="24"/>
                <w:szCs w:val="24"/>
              </w:rPr>
            </w:pPr>
          </w:p>
        </w:tc>
        <w:tc>
          <w:tcPr>
            <w:tcW w:w="1160" w:type="dxa"/>
          </w:tcPr>
          <w:p w14:paraId="7D188E80" w14:textId="77777777" w:rsidR="00ED5FFD" w:rsidRPr="003E72DE" w:rsidRDefault="00ED5FFD" w:rsidP="001D110C">
            <w:pPr>
              <w:spacing w:line="276" w:lineRule="auto"/>
              <w:jc w:val="both"/>
              <w:rPr>
                <w:rFonts w:ascii="Arial" w:hAnsi="Arial" w:cs="Arial"/>
                <w:b/>
                <w:sz w:val="24"/>
                <w:szCs w:val="24"/>
              </w:rPr>
            </w:pPr>
          </w:p>
        </w:tc>
        <w:tc>
          <w:tcPr>
            <w:tcW w:w="1160" w:type="dxa"/>
          </w:tcPr>
          <w:p w14:paraId="321FAD07"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AJ, NS</w:t>
            </w:r>
          </w:p>
        </w:tc>
        <w:tc>
          <w:tcPr>
            <w:tcW w:w="1177" w:type="dxa"/>
            <w:tcBorders>
              <w:right w:val="thinThickSmallGap" w:sz="12" w:space="0" w:color="auto"/>
            </w:tcBorders>
          </w:tcPr>
          <w:p w14:paraId="043DA802"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NS</w:t>
            </w:r>
          </w:p>
        </w:tc>
        <w:tc>
          <w:tcPr>
            <w:tcW w:w="1160" w:type="dxa"/>
            <w:tcBorders>
              <w:left w:val="thinThickSmallGap" w:sz="12" w:space="0" w:color="auto"/>
            </w:tcBorders>
          </w:tcPr>
          <w:p w14:paraId="4C630C9F" w14:textId="77777777" w:rsidR="00ED5FFD" w:rsidRPr="003E72DE" w:rsidRDefault="00ED5FFD" w:rsidP="001D110C">
            <w:pPr>
              <w:spacing w:line="276" w:lineRule="auto"/>
              <w:jc w:val="both"/>
              <w:rPr>
                <w:rFonts w:ascii="Arial" w:hAnsi="Arial" w:cs="Arial"/>
                <w:b/>
                <w:sz w:val="24"/>
                <w:szCs w:val="24"/>
              </w:rPr>
            </w:pPr>
          </w:p>
        </w:tc>
        <w:tc>
          <w:tcPr>
            <w:tcW w:w="1160" w:type="dxa"/>
          </w:tcPr>
          <w:p w14:paraId="0EE81CF0"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AJ, D, Př, Z, TV</w:t>
            </w:r>
          </w:p>
        </w:tc>
        <w:tc>
          <w:tcPr>
            <w:tcW w:w="1160" w:type="dxa"/>
          </w:tcPr>
          <w:p w14:paraId="79AAC93F"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VV</w:t>
            </w:r>
          </w:p>
        </w:tc>
        <w:tc>
          <w:tcPr>
            <w:tcW w:w="1646" w:type="dxa"/>
          </w:tcPr>
          <w:p w14:paraId="27F78095"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 xml:space="preserve">NJ, RJ, </w:t>
            </w:r>
            <w:proofErr w:type="spellStart"/>
            <w:r>
              <w:rPr>
                <w:rFonts w:ascii="Arial" w:hAnsi="Arial" w:cs="Arial"/>
                <w:b/>
                <w:sz w:val="24"/>
                <w:szCs w:val="24"/>
              </w:rPr>
              <w:t>Vko</w:t>
            </w:r>
            <w:proofErr w:type="spellEnd"/>
            <w:r>
              <w:rPr>
                <w:rFonts w:ascii="Arial" w:hAnsi="Arial" w:cs="Arial"/>
                <w:b/>
                <w:sz w:val="24"/>
                <w:szCs w:val="24"/>
              </w:rPr>
              <w:t>, HV</w:t>
            </w:r>
          </w:p>
        </w:tc>
      </w:tr>
      <w:tr w:rsidR="00ED5FFD" w:rsidRPr="003E72DE" w14:paraId="33F7772A" w14:textId="77777777" w:rsidTr="008F2584">
        <w:trPr>
          <w:trHeight w:val="948"/>
        </w:trPr>
        <w:tc>
          <w:tcPr>
            <w:tcW w:w="1010" w:type="dxa"/>
            <w:tcBorders>
              <w:right w:val="thinThickSmallGap" w:sz="12" w:space="0" w:color="auto"/>
            </w:tcBorders>
          </w:tcPr>
          <w:p w14:paraId="45FD087F"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2.</w:t>
            </w:r>
          </w:p>
        </w:tc>
        <w:tc>
          <w:tcPr>
            <w:tcW w:w="2491" w:type="dxa"/>
            <w:tcBorders>
              <w:left w:val="thinThickSmallGap" w:sz="12" w:space="0" w:color="auto"/>
              <w:right w:val="thinThickSmallGap" w:sz="12" w:space="0" w:color="auto"/>
            </w:tcBorders>
          </w:tcPr>
          <w:p w14:paraId="173BC855"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Objevujeme Evropu a svět</w:t>
            </w:r>
          </w:p>
        </w:tc>
        <w:tc>
          <w:tcPr>
            <w:tcW w:w="1153" w:type="dxa"/>
            <w:tcBorders>
              <w:left w:val="thinThickSmallGap" w:sz="12" w:space="0" w:color="auto"/>
            </w:tcBorders>
          </w:tcPr>
          <w:p w14:paraId="6B811056" w14:textId="77777777" w:rsidR="00ED5FFD" w:rsidRPr="003E72DE" w:rsidRDefault="00ED5FFD" w:rsidP="001D110C">
            <w:pPr>
              <w:spacing w:line="276" w:lineRule="auto"/>
              <w:jc w:val="both"/>
              <w:rPr>
                <w:rFonts w:ascii="Arial" w:hAnsi="Arial" w:cs="Arial"/>
                <w:b/>
                <w:sz w:val="24"/>
                <w:szCs w:val="24"/>
              </w:rPr>
            </w:pPr>
          </w:p>
        </w:tc>
        <w:tc>
          <w:tcPr>
            <w:tcW w:w="1160" w:type="dxa"/>
          </w:tcPr>
          <w:p w14:paraId="515C9A91" w14:textId="77777777" w:rsidR="00ED5FFD" w:rsidRPr="003E72DE" w:rsidRDefault="00ED5FFD" w:rsidP="001D110C">
            <w:pPr>
              <w:spacing w:line="276" w:lineRule="auto"/>
              <w:jc w:val="both"/>
              <w:rPr>
                <w:rFonts w:ascii="Arial" w:hAnsi="Arial" w:cs="Arial"/>
                <w:b/>
                <w:sz w:val="24"/>
                <w:szCs w:val="24"/>
              </w:rPr>
            </w:pPr>
          </w:p>
        </w:tc>
        <w:tc>
          <w:tcPr>
            <w:tcW w:w="1160" w:type="dxa"/>
          </w:tcPr>
          <w:p w14:paraId="68A29918" w14:textId="77777777" w:rsidR="00ED5FFD" w:rsidRPr="003E72DE" w:rsidRDefault="00ED5FFD" w:rsidP="001D110C">
            <w:pPr>
              <w:spacing w:line="276" w:lineRule="auto"/>
              <w:jc w:val="both"/>
              <w:rPr>
                <w:rFonts w:ascii="Arial" w:hAnsi="Arial" w:cs="Arial"/>
                <w:b/>
                <w:sz w:val="24"/>
                <w:szCs w:val="24"/>
              </w:rPr>
            </w:pPr>
          </w:p>
        </w:tc>
        <w:tc>
          <w:tcPr>
            <w:tcW w:w="1160" w:type="dxa"/>
          </w:tcPr>
          <w:p w14:paraId="40D8278D"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AJ, M, NS</w:t>
            </w:r>
          </w:p>
        </w:tc>
        <w:tc>
          <w:tcPr>
            <w:tcW w:w="1177" w:type="dxa"/>
            <w:tcBorders>
              <w:right w:val="thinThickSmallGap" w:sz="12" w:space="0" w:color="auto"/>
            </w:tcBorders>
          </w:tcPr>
          <w:p w14:paraId="3F723366"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NS</w:t>
            </w:r>
          </w:p>
        </w:tc>
        <w:tc>
          <w:tcPr>
            <w:tcW w:w="1160" w:type="dxa"/>
            <w:tcBorders>
              <w:left w:val="thinThickSmallGap" w:sz="12" w:space="0" w:color="auto"/>
            </w:tcBorders>
          </w:tcPr>
          <w:p w14:paraId="1B2AAE78" w14:textId="77777777" w:rsidR="00ED5FFD" w:rsidRPr="003E72DE" w:rsidRDefault="00ED5FFD" w:rsidP="001D110C">
            <w:pPr>
              <w:spacing w:line="276" w:lineRule="auto"/>
              <w:jc w:val="both"/>
              <w:rPr>
                <w:rFonts w:ascii="Arial" w:hAnsi="Arial" w:cs="Arial"/>
                <w:b/>
                <w:sz w:val="24"/>
                <w:szCs w:val="24"/>
              </w:rPr>
            </w:pPr>
          </w:p>
        </w:tc>
        <w:tc>
          <w:tcPr>
            <w:tcW w:w="1160" w:type="dxa"/>
          </w:tcPr>
          <w:p w14:paraId="4F73DFF9"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D, Př, Z, TV</w:t>
            </w:r>
          </w:p>
        </w:tc>
        <w:tc>
          <w:tcPr>
            <w:tcW w:w="1160" w:type="dxa"/>
          </w:tcPr>
          <w:p w14:paraId="2B643E02"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VV</w:t>
            </w:r>
          </w:p>
        </w:tc>
        <w:tc>
          <w:tcPr>
            <w:tcW w:w="1646" w:type="dxa"/>
          </w:tcPr>
          <w:p w14:paraId="3FAB9171" w14:textId="77777777" w:rsidR="00ED5FFD" w:rsidRPr="003E72DE" w:rsidRDefault="00ED5FFD" w:rsidP="001D110C">
            <w:pPr>
              <w:spacing w:line="276" w:lineRule="auto"/>
              <w:jc w:val="both"/>
              <w:rPr>
                <w:rFonts w:ascii="Arial" w:hAnsi="Arial" w:cs="Arial"/>
                <w:b/>
                <w:sz w:val="24"/>
                <w:szCs w:val="24"/>
              </w:rPr>
            </w:pPr>
            <w:proofErr w:type="spellStart"/>
            <w:r>
              <w:rPr>
                <w:rFonts w:ascii="Arial" w:hAnsi="Arial" w:cs="Arial"/>
                <w:b/>
                <w:sz w:val="24"/>
                <w:szCs w:val="24"/>
              </w:rPr>
              <w:t>Vko</w:t>
            </w:r>
            <w:proofErr w:type="spellEnd"/>
            <w:r>
              <w:rPr>
                <w:rFonts w:ascii="Arial" w:hAnsi="Arial" w:cs="Arial"/>
                <w:b/>
                <w:sz w:val="24"/>
                <w:szCs w:val="24"/>
              </w:rPr>
              <w:t>, HV, SP</w:t>
            </w:r>
          </w:p>
        </w:tc>
      </w:tr>
      <w:tr w:rsidR="00ED5FFD" w:rsidRPr="003E72DE" w14:paraId="0435ADAA" w14:textId="77777777" w:rsidTr="008F2584">
        <w:trPr>
          <w:trHeight w:val="1064"/>
        </w:trPr>
        <w:tc>
          <w:tcPr>
            <w:tcW w:w="1010" w:type="dxa"/>
            <w:tcBorders>
              <w:right w:val="thinThickSmallGap" w:sz="12" w:space="0" w:color="auto"/>
            </w:tcBorders>
          </w:tcPr>
          <w:p w14:paraId="37A35B4D"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3.</w:t>
            </w:r>
          </w:p>
        </w:tc>
        <w:tc>
          <w:tcPr>
            <w:tcW w:w="2491" w:type="dxa"/>
            <w:tcBorders>
              <w:left w:val="thinThickSmallGap" w:sz="12" w:space="0" w:color="auto"/>
              <w:right w:val="thinThickSmallGap" w:sz="12" w:space="0" w:color="auto"/>
            </w:tcBorders>
          </w:tcPr>
          <w:p w14:paraId="10F27909" w14:textId="77777777" w:rsidR="00ED5FFD" w:rsidRPr="003E72DE" w:rsidRDefault="00ED5FFD" w:rsidP="001D110C">
            <w:pPr>
              <w:spacing w:line="276" w:lineRule="auto"/>
              <w:jc w:val="both"/>
              <w:rPr>
                <w:rFonts w:ascii="Arial" w:hAnsi="Arial" w:cs="Arial"/>
                <w:b/>
                <w:sz w:val="18"/>
                <w:szCs w:val="18"/>
              </w:rPr>
            </w:pPr>
            <w:r w:rsidRPr="003E72DE">
              <w:rPr>
                <w:rFonts w:ascii="Arial" w:hAnsi="Arial" w:cs="Arial"/>
                <w:b/>
                <w:sz w:val="18"/>
                <w:szCs w:val="18"/>
              </w:rPr>
              <w:t>Jsme Evropané</w:t>
            </w:r>
          </w:p>
        </w:tc>
        <w:tc>
          <w:tcPr>
            <w:tcW w:w="1153" w:type="dxa"/>
            <w:tcBorders>
              <w:left w:val="thinThickSmallGap" w:sz="12" w:space="0" w:color="auto"/>
            </w:tcBorders>
          </w:tcPr>
          <w:p w14:paraId="4119FC80" w14:textId="77777777" w:rsidR="00ED5FFD" w:rsidRPr="003E72DE" w:rsidRDefault="00ED5FFD" w:rsidP="001D110C">
            <w:pPr>
              <w:spacing w:line="276" w:lineRule="auto"/>
              <w:jc w:val="both"/>
              <w:rPr>
                <w:rFonts w:ascii="Arial" w:hAnsi="Arial" w:cs="Arial"/>
                <w:b/>
                <w:sz w:val="24"/>
                <w:szCs w:val="24"/>
              </w:rPr>
            </w:pPr>
          </w:p>
        </w:tc>
        <w:tc>
          <w:tcPr>
            <w:tcW w:w="1160" w:type="dxa"/>
          </w:tcPr>
          <w:p w14:paraId="1CF8971D" w14:textId="77777777" w:rsidR="00ED5FFD" w:rsidRPr="003E72DE" w:rsidRDefault="00ED5FFD" w:rsidP="001D110C">
            <w:pPr>
              <w:spacing w:line="276" w:lineRule="auto"/>
              <w:jc w:val="both"/>
              <w:rPr>
                <w:rFonts w:ascii="Arial" w:hAnsi="Arial" w:cs="Arial"/>
                <w:b/>
                <w:sz w:val="24"/>
                <w:szCs w:val="24"/>
              </w:rPr>
            </w:pPr>
          </w:p>
        </w:tc>
        <w:tc>
          <w:tcPr>
            <w:tcW w:w="1160" w:type="dxa"/>
          </w:tcPr>
          <w:p w14:paraId="07C9FA7F" w14:textId="77777777" w:rsidR="00ED5FFD" w:rsidRPr="003E72DE" w:rsidRDefault="00ED5FFD" w:rsidP="001D110C">
            <w:pPr>
              <w:spacing w:line="276" w:lineRule="auto"/>
              <w:jc w:val="both"/>
              <w:rPr>
                <w:rFonts w:ascii="Arial" w:hAnsi="Arial" w:cs="Arial"/>
                <w:b/>
                <w:sz w:val="24"/>
                <w:szCs w:val="24"/>
              </w:rPr>
            </w:pPr>
          </w:p>
        </w:tc>
        <w:tc>
          <w:tcPr>
            <w:tcW w:w="1160" w:type="dxa"/>
          </w:tcPr>
          <w:p w14:paraId="6A9B8E22" w14:textId="77777777" w:rsidR="00ED5FFD" w:rsidRPr="003E72DE" w:rsidRDefault="00663370" w:rsidP="001D110C">
            <w:pPr>
              <w:spacing w:line="276" w:lineRule="auto"/>
              <w:jc w:val="both"/>
              <w:rPr>
                <w:rFonts w:ascii="Arial" w:hAnsi="Arial" w:cs="Arial"/>
                <w:b/>
                <w:sz w:val="24"/>
                <w:szCs w:val="24"/>
              </w:rPr>
            </w:pPr>
            <w:r>
              <w:rPr>
                <w:rFonts w:ascii="Arial" w:hAnsi="Arial" w:cs="Arial"/>
                <w:b/>
                <w:sz w:val="24"/>
                <w:szCs w:val="24"/>
              </w:rPr>
              <w:t>NS</w:t>
            </w:r>
          </w:p>
        </w:tc>
        <w:tc>
          <w:tcPr>
            <w:tcW w:w="1177" w:type="dxa"/>
            <w:tcBorders>
              <w:right w:val="thinThickSmallGap" w:sz="12" w:space="0" w:color="auto"/>
            </w:tcBorders>
          </w:tcPr>
          <w:p w14:paraId="6CA8B0CD"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AJ, NS, HV, VV</w:t>
            </w:r>
          </w:p>
        </w:tc>
        <w:tc>
          <w:tcPr>
            <w:tcW w:w="1160" w:type="dxa"/>
            <w:tcBorders>
              <w:left w:val="thinThickSmallGap" w:sz="12" w:space="0" w:color="auto"/>
            </w:tcBorders>
          </w:tcPr>
          <w:p w14:paraId="1E938B61" w14:textId="77777777" w:rsidR="00ED5FFD" w:rsidRPr="003E72DE" w:rsidRDefault="00ED5FFD" w:rsidP="001D110C">
            <w:pPr>
              <w:spacing w:line="276" w:lineRule="auto"/>
              <w:jc w:val="both"/>
              <w:rPr>
                <w:rFonts w:ascii="Arial" w:hAnsi="Arial" w:cs="Arial"/>
                <w:b/>
                <w:sz w:val="24"/>
                <w:szCs w:val="24"/>
              </w:rPr>
            </w:pPr>
          </w:p>
        </w:tc>
        <w:tc>
          <w:tcPr>
            <w:tcW w:w="1160" w:type="dxa"/>
          </w:tcPr>
          <w:p w14:paraId="1D56D917" w14:textId="77777777" w:rsidR="00ED5FFD" w:rsidRPr="003E72DE" w:rsidRDefault="009A60FA" w:rsidP="001D110C">
            <w:pPr>
              <w:spacing w:line="276" w:lineRule="auto"/>
              <w:jc w:val="both"/>
              <w:rPr>
                <w:rFonts w:ascii="Arial" w:hAnsi="Arial" w:cs="Arial"/>
                <w:b/>
                <w:sz w:val="24"/>
                <w:szCs w:val="24"/>
              </w:rPr>
            </w:pPr>
            <w:r>
              <w:rPr>
                <w:rFonts w:ascii="Arial" w:hAnsi="Arial" w:cs="Arial"/>
                <w:b/>
                <w:sz w:val="24"/>
                <w:szCs w:val="24"/>
              </w:rPr>
              <w:t>ČJ, D, Př, Z, TV</w:t>
            </w:r>
          </w:p>
        </w:tc>
        <w:tc>
          <w:tcPr>
            <w:tcW w:w="1160" w:type="dxa"/>
          </w:tcPr>
          <w:p w14:paraId="27D2FA75" w14:textId="77777777" w:rsidR="00ED5FFD" w:rsidRPr="003E72DE" w:rsidRDefault="00ED5FFD" w:rsidP="001D110C">
            <w:pPr>
              <w:spacing w:line="276" w:lineRule="auto"/>
              <w:jc w:val="both"/>
              <w:rPr>
                <w:rFonts w:ascii="Arial" w:hAnsi="Arial" w:cs="Arial"/>
                <w:b/>
                <w:sz w:val="24"/>
                <w:szCs w:val="24"/>
              </w:rPr>
            </w:pPr>
            <w:r>
              <w:rPr>
                <w:rFonts w:ascii="Arial" w:hAnsi="Arial" w:cs="Arial"/>
                <w:b/>
                <w:sz w:val="24"/>
                <w:szCs w:val="24"/>
              </w:rPr>
              <w:t>Př</w:t>
            </w:r>
          </w:p>
        </w:tc>
        <w:tc>
          <w:tcPr>
            <w:tcW w:w="1646" w:type="dxa"/>
          </w:tcPr>
          <w:p w14:paraId="63DF2FB2" w14:textId="77777777" w:rsidR="00ED5FFD" w:rsidRPr="003E72DE" w:rsidRDefault="00ED5FFD" w:rsidP="001D110C">
            <w:pPr>
              <w:spacing w:line="276" w:lineRule="auto"/>
              <w:jc w:val="both"/>
              <w:rPr>
                <w:rFonts w:ascii="Arial" w:hAnsi="Arial" w:cs="Arial"/>
                <w:b/>
                <w:sz w:val="24"/>
                <w:szCs w:val="24"/>
              </w:rPr>
            </w:pPr>
            <w:proofErr w:type="spellStart"/>
            <w:r>
              <w:rPr>
                <w:rFonts w:ascii="Arial" w:hAnsi="Arial" w:cs="Arial"/>
                <w:b/>
                <w:sz w:val="24"/>
                <w:szCs w:val="24"/>
              </w:rPr>
              <w:t>Vko</w:t>
            </w:r>
            <w:proofErr w:type="spellEnd"/>
          </w:p>
        </w:tc>
      </w:tr>
    </w:tbl>
    <w:p w14:paraId="1A53F8C0"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227A94C0" w14:textId="77777777" w:rsidR="00ED5FFD" w:rsidRDefault="00ED5FFD" w:rsidP="001D110C">
      <w:pPr>
        <w:spacing w:after="0"/>
        <w:jc w:val="both"/>
        <w:rPr>
          <w:rFonts w:ascii="Times New Roman" w:eastAsia="Times New Roman" w:hAnsi="Times New Roman" w:cs="Times New Roman"/>
          <w:b/>
          <w:bCs/>
          <w:sz w:val="24"/>
          <w:szCs w:val="24"/>
          <w:lang w:eastAsia="cs-CZ"/>
        </w:rPr>
      </w:pPr>
    </w:p>
    <w:tbl>
      <w:tblPr>
        <w:tblW w:w="0" w:type="auto"/>
        <w:tblBorders>
          <w:insideH w:val="single" w:sz="18" w:space="0" w:color="FFFFFF"/>
          <w:insideV w:val="single" w:sz="18" w:space="0" w:color="FFFFFF"/>
        </w:tblBorders>
        <w:tblLook w:val="01E0" w:firstRow="1" w:lastRow="1" w:firstColumn="1" w:lastColumn="1" w:noHBand="0" w:noVBand="0"/>
      </w:tblPr>
      <w:tblGrid>
        <w:gridCol w:w="9210"/>
      </w:tblGrid>
      <w:tr w:rsidR="00ED5FFD" w:rsidRPr="003E72DE" w14:paraId="207BD647" w14:textId="77777777" w:rsidTr="008F2584">
        <w:tc>
          <w:tcPr>
            <w:tcW w:w="9210" w:type="dxa"/>
            <w:shd w:val="pct20" w:color="000000" w:fill="FFFFFF"/>
          </w:tcPr>
          <w:p w14:paraId="53A949AA" w14:textId="77777777" w:rsidR="00ED5FFD" w:rsidRPr="003E72DE" w:rsidRDefault="00ED5FFD" w:rsidP="001D110C">
            <w:pPr>
              <w:keepNext/>
              <w:spacing w:after="0"/>
              <w:jc w:val="both"/>
              <w:outlineLvl w:val="4"/>
              <w:rPr>
                <w:rFonts w:ascii="Times New Roman" w:eastAsia="Times New Roman" w:hAnsi="Times New Roman" w:cs="Times New Roman"/>
                <w:b/>
                <w:i/>
                <w:color w:val="000000"/>
                <w:sz w:val="24"/>
                <w:szCs w:val="24"/>
                <w:lang w:eastAsia="cs-CZ"/>
              </w:rPr>
            </w:pPr>
            <w:r w:rsidRPr="003E72DE">
              <w:rPr>
                <w:rFonts w:ascii="Times New Roman" w:eastAsia="Times New Roman" w:hAnsi="Times New Roman" w:cs="Times New Roman"/>
                <w:b/>
                <w:i/>
                <w:color w:val="000000"/>
                <w:sz w:val="24"/>
                <w:szCs w:val="24"/>
                <w:lang w:eastAsia="cs-CZ"/>
              </w:rPr>
              <w:t>Další realizace v ZŠ a MŠ Regionu Karlovarský venkov</w:t>
            </w:r>
          </w:p>
        </w:tc>
      </w:tr>
      <w:tr w:rsidR="00ED5FFD" w:rsidRPr="003E72DE" w14:paraId="029ABF65" w14:textId="77777777" w:rsidTr="008F2584">
        <w:tc>
          <w:tcPr>
            <w:tcW w:w="9210" w:type="dxa"/>
            <w:shd w:val="pct5" w:color="000000" w:fill="FFFFFF"/>
          </w:tcPr>
          <w:p w14:paraId="49D81B43" w14:textId="77777777" w:rsidR="00ED5FFD" w:rsidRPr="003E72DE" w:rsidRDefault="00ED5FFD" w:rsidP="001D110C">
            <w:pPr>
              <w:numPr>
                <w:ilvl w:val="0"/>
                <w:numId w:val="7"/>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projekty</w:t>
            </w:r>
          </w:p>
        </w:tc>
      </w:tr>
      <w:tr w:rsidR="00ED5FFD" w:rsidRPr="003E72DE" w14:paraId="2FAFD38B" w14:textId="77777777" w:rsidTr="008F2584">
        <w:tc>
          <w:tcPr>
            <w:tcW w:w="9210" w:type="dxa"/>
            <w:shd w:val="pct5" w:color="000000" w:fill="FFFFFF"/>
          </w:tcPr>
          <w:p w14:paraId="05AD484E" w14:textId="77777777" w:rsidR="00ED5FFD" w:rsidRPr="00807ABA" w:rsidRDefault="00ED5FFD" w:rsidP="001D110C">
            <w:pPr>
              <w:numPr>
                <w:ilvl w:val="0"/>
                <w:numId w:val="7"/>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sz w:val="24"/>
                <w:szCs w:val="24"/>
                <w:lang w:eastAsia="cs-CZ"/>
              </w:rPr>
              <w:t>rozšířená výuka cizích jazyků</w:t>
            </w:r>
            <w:r w:rsidR="006B2E79">
              <w:rPr>
                <w:rFonts w:ascii="Times New Roman" w:eastAsia="Times New Roman" w:hAnsi="Times New Roman" w:cs="Times New Roman"/>
                <w:i/>
                <w:sz w:val="24"/>
                <w:szCs w:val="24"/>
                <w:lang w:eastAsia="cs-CZ"/>
              </w:rPr>
              <w:t xml:space="preserve"> klasickou výukou</w:t>
            </w:r>
          </w:p>
          <w:p w14:paraId="63BB9E2B" w14:textId="77777777" w:rsidR="00807ABA" w:rsidRPr="003E72DE" w:rsidRDefault="00807ABA" w:rsidP="001D110C">
            <w:pPr>
              <w:numPr>
                <w:ilvl w:val="0"/>
                <w:numId w:val="7"/>
              </w:numPr>
              <w:spacing w:after="0"/>
              <w:jc w:val="both"/>
              <w:rPr>
                <w:rFonts w:ascii="Times New Roman" w:eastAsia="Times New Roman" w:hAnsi="Times New Roman" w:cs="Times New Roman"/>
                <w:i/>
                <w:iCs/>
                <w:sz w:val="24"/>
                <w:szCs w:val="24"/>
                <w:lang w:eastAsia="cs-CZ"/>
              </w:rPr>
            </w:pPr>
            <w:r w:rsidRPr="00807ABA">
              <w:rPr>
                <w:rFonts w:ascii="Times New Roman" w:eastAsia="Times New Roman" w:hAnsi="Times New Roman" w:cs="Times New Roman"/>
                <w:i/>
                <w:iCs/>
                <w:sz w:val="24"/>
                <w:szCs w:val="24"/>
                <w:lang w:eastAsia="cs-CZ"/>
              </w:rPr>
              <w:t>Prevence a výchova k ochraně osobních údajů, seznamování s problematikou ochrany osobních údajů – pravidelné přednášky primárního preventisty na škole</w:t>
            </w:r>
          </w:p>
        </w:tc>
      </w:tr>
    </w:tbl>
    <w:p w14:paraId="075356B0" w14:textId="77777777" w:rsidR="00ED5FFD" w:rsidRDefault="00ED5FFD" w:rsidP="001D110C">
      <w:pPr>
        <w:spacing w:after="0"/>
        <w:jc w:val="both"/>
        <w:rPr>
          <w:rFonts w:ascii="Times New Roman" w:eastAsia="Times New Roman" w:hAnsi="Times New Roman" w:cs="Times New Roman"/>
          <w:b/>
          <w:bCs/>
          <w:sz w:val="24"/>
          <w:szCs w:val="24"/>
          <w:lang w:eastAsia="cs-CZ"/>
        </w:rPr>
      </w:pPr>
    </w:p>
    <w:p w14:paraId="23315397" w14:textId="77777777" w:rsidR="008F2584" w:rsidRDefault="008F2584" w:rsidP="001D110C">
      <w:pPr>
        <w:spacing w:after="0"/>
        <w:jc w:val="both"/>
        <w:rPr>
          <w:rFonts w:ascii="Times New Roman" w:eastAsia="Times New Roman" w:hAnsi="Times New Roman" w:cs="Times New Roman"/>
          <w:b/>
          <w:bCs/>
          <w:sz w:val="24"/>
          <w:szCs w:val="24"/>
          <w:lang w:eastAsia="cs-CZ"/>
        </w:rPr>
      </w:pPr>
    </w:p>
    <w:p w14:paraId="36607D6E" w14:textId="77777777" w:rsidR="008F2584" w:rsidRDefault="008F2584" w:rsidP="001D110C">
      <w:pPr>
        <w:spacing w:after="0"/>
        <w:jc w:val="both"/>
        <w:rPr>
          <w:rFonts w:ascii="Times New Roman" w:eastAsia="Times New Roman" w:hAnsi="Times New Roman" w:cs="Times New Roman"/>
          <w:b/>
          <w:bCs/>
          <w:sz w:val="24"/>
          <w:szCs w:val="24"/>
          <w:lang w:eastAsia="cs-CZ"/>
        </w:rPr>
      </w:pPr>
    </w:p>
    <w:p w14:paraId="2EB8B9EE" w14:textId="77777777" w:rsidR="008F2584" w:rsidRDefault="008F2584" w:rsidP="001D110C">
      <w:pPr>
        <w:spacing w:after="0"/>
        <w:jc w:val="both"/>
        <w:rPr>
          <w:rFonts w:ascii="Times New Roman" w:eastAsia="Times New Roman" w:hAnsi="Times New Roman" w:cs="Times New Roman"/>
          <w:b/>
          <w:bCs/>
          <w:sz w:val="24"/>
          <w:szCs w:val="24"/>
          <w:lang w:eastAsia="cs-CZ"/>
        </w:rPr>
        <w:sectPr w:rsidR="008F2584" w:rsidSect="00ED5FFD">
          <w:pgSz w:w="16838" w:h="11906" w:orient="landscape"/>
          <w:pgMar w:top="1418" w:right="1418" w:bottom="1418" w:left="1418" w:header="709" w:footer="709" w:gutter="0"/>
          <w:pgNumType w:fmt="numberInDash"/>
          <w:cols w:space="708"/>
          <w:docGrid w:linePitch="360"/>
        </w:sectPr>
      </w:pPr>
    </w:p>
    <w:p w14:paraId="7FC1B88C" w14:textId="77777777" w:rsidR="008F2584" w:rsidRPr="001D110C" w:rsidRDefault="008F2584" w:rsidP="001D110C">
      <w:pPr>
        <w:spacing w:after="0"/>
        <w:jc w:val="both"/>
        <w:rPr>
          <w:rFonts w:ascii="Times New Roman" w:eastAsia="Times New Roman" w:hAnsi="Times New Roman" w:cs="Times New Roman"/>
          <w:b/>
          <w:bCs/>
          <w:sz w:val="24"/>
          <w:szCs w:val="24"/>
          <w:u w:val="single"/>
          <w:lang w:eastAsia="cs-CZ"/>
        </w:rPr>
      </w:pPr>
      <w:r w:rsidRPr="001D110C">
        <w:rPr>
          <w:rFonts w:ascii="Times New Roman" w:eastAsia="Times New Roman" w:hAnsi="Times New Roman" w:cs="Times New Roman"/>
          <w:b/>
          <w:bCs/>
          <w:sz w:val="24"/>
          <w:szCs w:val="24"/>
          <w:u w:val="single"/>
          <w:lang w:eastAsia="cs-CZ"/>
        </w:rPr>
        <w:lastRenderedPageBreak/>
        <w:t>4. Multikulturní výchova</w:t>
      </w:r>
    </w:p>
    <w:p w14:paraId="45D1D1F0" w14:textId="77777777" w:rsidR="008F2584" w:rsidRPr="003E72DE" w:rsidRDefault="008F2584" w:rsidP="001D110C">
      <w:p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Multikulturní výchova seznamuje žáky s rozma</w:t>
      </w:r>
      <w:r>
        <w:rPr>
          <w:rFonts w:ascii="Times New Roman" w:eastAsia="Times New Roman" w:hAnsi="Times New Roman" w:cs="Times New Roman"/>
          <w:sz w:val="24"/>
          <w:szCs w:val="24"/>
          <w:lang w:eastAsia="cs-CZ"/>
        </w:rPr>
        <w:t xml:space="preserve">nitostí různých kultur, jejich </w:t>
      </w:r>
      <w:r w:rsidRPr="003E72DE">
        <w:rPr>
          <w:rFonts w:ascii="Times New Roman" w:eastAsia="Times New Roman" w:hAnsi="Times New Roman" w:cs="Times New Roman"/>
          <w:sz w:val="24"/>
          <w:szCs w:val="24"/>
          <w:lang w:eastAsia="cs-CZ"/>
        </w:rPr>
        <w:t xml:space="preserve">tradicemi </w:t>
      </w:r>
      <w:r w:rsidRPr="003E72DE">
        <w:rPr>
          <w:rFonts w:ascii="Times New Roman" w:eastAsia="Times New Roman" w:hAnsi="Times New Roman" w:cs="Times New Roman"/>
          <w:sz w:val="24"/>
          <w:szCs w:val="24"/>
          <w:lang w:eastAsia="cs-CZ"/>
        </w:rPr>
        <w:br/>
        <w:t>a hodnotami. Rozvíjí smysl pro spravedlnost, solidaritu a toleranci, vede k chápání a respektování neustále se zvyšující sociokulturní rozmanitosti. Multikulturní výchova se hluboce dotýká i mezilidských vztahů ve škole, vztahů mezi učiteli a žáky, mezi žáky navzájem a mezi školou a rodinou. Přispíváme k vzájemnému poznávání skupin, ke vzájemné toleranci, k odstraňování nepřátelství a předsudků vůči „nepoznanému“.</w:t>
      </w:r>
    </w:p>
    <w:p w14:paraId="1D6FC06D" w14:textId="77777777" w:rsidR="008F2584" w:rsidRPr="003E72DE" w:rsidRDefault="008F2584" w:rsidP="001D110C">
      <w:pPr>
        <w:spacing w:after="0"/>
        <w:jc w:val="both"/>
        <w:rPr>
          <w:rFonts w:ascii="Times New Roman" w:eastAsia="Times New Roman" w:hAnsi="Times New Roman" w:cs="Times New Roman"/>
          <w:sz w:val="24"/>
          <w:szCs w:val="24"/>
          <w:lang w:eastAsia="cs-CZ"/>
        </w:rPr>
      </w:pPr>
    </w:p>
    <w:p w14:paraId="6335E013" w14:textId="77777777" w:rsidR="008F2584" w:rsidRDefault="008F2584" w:rsidP="001D110C">
      <w:pPr>
        <w:tabs>
          <w:tab w:val="left" w:pos="567"/>
        </w:tabs>
        <w:spacing w:after="0"/>
        <w:jc w:val="both"/>
        <w:rPr>
          <w:rFonts w:ascii="Times New Roman" w:eastAsia="Times New Roman" w:hAnsi="Times New Roman" w:cs="Times New Roman"/>
          <w:b/>
          <w:bCs/>
          <w:iCs/>
          <w:sz w:val="24"/>
          <w:szCs w:val="24"/>
          <w:u w:val="single"/>
          <w:lang w:eastAsia="cs-CZ"/>
        </w:rPr>
      </w:pPr>
    </w:p>
    <w:p w14:paraId="1320703A" w14:textId="77777777" w:rsidR="008F2584" w:rsidRPr="003E72DE" w:rsidRDefault="008F2584" w:rsidP="001D110C">
      <w:pPr>
        <w:tabs>
          <w:tab w:val="left" w:pos="567"/>
        </w:tabs>
        <w:spacing w:after="0"/>
        <w:jc w:val="both"/>
        <w:rPr>
          <w:rFonts w:ascii="Times New Roman" w:eastAsia="Times New Roman" w:hAnsi="Times New Roman" w:cs="Times New Roman"/>
          <w:b/>
          <w:bCs/>
          <w:iCs/>
          <w:sz w:val="24"/>
          <w:szCs w:val="24"/>
          <w:u w:val="single"/>
          <w:lang w:eastAsia="cs-CZ"/>
        </w:rPr>
      </w:pPr>
      <w:r w:rsidRPr="003E72DE">
        <w:rPr>
          <w:rFonts w:ascii="Times New Roman" w:eastAsia="Times New Roman" w:hAnsi="Times New Roman" w:cs="Times New Roman"/>
          <w:b/>
          <w:bCs/>
          <w:iCs/>
          <w:sz w:val="24"/>
          <w:szCs w:val="24"/>
          <w:u w:val="single"/>
          <w:lang w:eastAsia="cs-CZ"/>
        </w:rPr>
        <w:t>Očekávané přínosy pro žáka</w:t>
      </w:r>
    </w:p>
    <w:p w14:paraId="5E7E2F38" w14:textId="77777777" w:rsidR="008F2584" w:rsidRPr="003E72DE" w:rsidRDefault="008F2584" w:rsidP="001D110C">
      <w:pPr>
        <w:tabs>
          <w:tab w:val="left" w:pos="567"/>
        </w:tabs>
        <w:spacing w:after="0"/>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b/>
          <w:bCs/>
          <w:i/>
          <w:iCs/>
          <w:sz w:val="24"/>
          <w:szCs w:val="24"/>
          <w:lang w:eastAsia="cs-CZ"/>
        </w:rPr>
        <w:t>V oblasti vědomostí, dovedností a schopností průřezové téma:</w:t>
      </w:r>
    </w:p>
    <w:p w14:paraId="29E6627E"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poskytuje žákům základní znalosti o různých etnických a kulturních skupinách </w:t>
      </w:r>
      <w:proofErr w:type="gramStart"/>
      <w:r w:rsidRPr="003E72DE">
        <w:rPr>
          <w:rFonts w:ascii="Times New Roman" w:eastAsia="Times New Roman" w:hAnsi="Times New Roman" w:cs="Times New Roman"/>
          <w:sz w:val="24"/>
          <w:szCs w:val="24"/>
          <w:lang w:eastAsia="cs-CZ"/>
        </w:rPr>
        <w:t xml:space="preserve">žijících </w:t>
      </w:r>
      <w:r>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v</w:t>
      </w:r>
      <w:proofErr w:type="gramEnd"/>
      <w:r w:rsidRPr="003E72DE">
        <w:rPr>
          <w:rFonts w:ascii="Times New Roman" w:eastAsia="Times New Roman" w:hAnsi="Times New Roman" w:cs="Times New Roman"/>
          <w:sz w:val="24"/>
          <w:szCs w:val="24"/>
          <w:lang w:eastAsia="cs-CZ"/>
        </w:rPr>
        <w:t xml:space="preserve"> české a evropské společnosti</w:t>
      </w:r>
    </w:p>
    <w:p w14:paraId="065D4BE0"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dovednost orientovat se v pluralitní společnosti a využívat interkulturních kontaktů k obohacení sebe i druhých</w:t>
      </w:r>
    </w:p>
    <w:p w14:paraId="44348A85"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b/>
          <w:bCs/>
          <w:sz w:val="24"/>
          <w:szCs w:val="24"/>
          <w:lang w:eastAsia="cs-CZ"/>
        </w:rPr>
      </w:pPr>
      <w:r w:rsidRPr="003E72DE">
        <w:rPr>
          <w:rFonts w:ascii="Times New Roman" w:eastAsia="Times New Roman" w:hAnsi="Times New Roman" w:cs="Times New Roman"/>
          <w:sz w:val="24"/>
          <w:szCs w:val="24"/>
          <w:lang w:eastAsia="cs-CZ"/>
        </w:rPr>
        <w:t>učí žáky komunikovat a žít ve skupině s příslušníky odlišných sociokulturních skupin, uplatňovat svá práva a respektovat práva druhých, chápat a tolerovat odlišné zájmy, názory i schopnosti druhých</w:t>
      </w:r>
    </w:p>
    <w:p w14:paraId="2EB2E85C"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b/>
          <w:bCs/>
          <w:sz w:val="24"/>
          <w:szCs w:val="24"/>
          <w:lang w:eastAsia="cs-CZ"/>
        </w:rPr>
      </w:pPr>
      <w:r w:rsidRPr="003E72DE">
        <w:rPr>
          <w:rFonts w:ascii="Times New Roman" w:eastAsia="Times New Roman" w:hAnsi="Times New Roman" w:cs="Times New Roman"/>
          <w:sz w:val="24"/>
          <w:szCs w:val="24"/>
          <w:lang w:eastAsia="cs-CZ"/>
        </w:rPr>
        <w:t>učí přijmout druhého jako jedince se stejnými právy, uvědomovat si, že všechny etnické skupiny a všechny kultury jsou rovnocenné a žádná není nadřazena jiné</w:t>
      </w:r>
    </w:p>
    <w:p w14:paraId="2088D54F"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schopnost poznávat a tolerovat odlišnosti jiných národnostních, etnických, náboženských, sociálních skupin a spolupracovat s příslušníky odlišných sociokulturních skupin</w:t>
      </w:r>
    </w:p>
    <w:p w14:paraId="3C6C00E8"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dovednost rozpoznat projevy rasové nesnášenlivosti a napomáhá prevenci vzniku xenofobie</w:t>
      </w:r>
    </w:p>
    <w:p w14:paraId="166B8985"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učí žáky uvědomovat si možné dopady svých verbálních i neverbálních projevů a připravenosti nést odpovědnost za své jednání,</w:t>
      </w:r>
    </w:p>
    <w:p w14:paraId="36876080"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poskytuje znalost některých základních pojmů multikulturní terminologie: kultura, etnikum, identita, diskriminace, xenofobie, rasismus, národnost, netolerance aj.</w:t>
      </w:r>
    </w:p>
    <w:p w14:paraId="028DD649" w14:textId="77777777" w:rsidR="008F2584" w:rsidRPr="003E72DE" w:rsidRDefault="008F2584" w:rsidP="001D110C">
      <w:pPr>
        <w:spacing w:after="0"/>
        <w:jc w:val="both"/>
        <w:rPr>
          <w:rFonts w:ascii="Times New Roman" w:eastAsia="Times New Roman" w:hAnsi="Times New Roman" w:cs="Times New Roman"/>
          <w:sz w:val="24"/>
          <w:szCs w:val="24"/>
          <w:lang w:eastAsia="cs-CZ"/>
        </w:rPr>
      </w:pPr>
    </w:p>
    <w:p w14:paraId="16626273" w14:textId="77777777" w:rsidR="008F2584" w:rsidRPr="003E72DE" w:rsidRDefault="008F2584" w:rsidP="001D110C">
      <w:pPr>
        <w:tabs>
          <w:tab w:val="left" w:pos="567"/>
        </w:tabs>
        <w:spacing w:after="0"/>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b/>
          <w:bCs/>
          <w:i/>
          <w:iCs/>
          <w:sz w:val="24"/>
          <w:szCs w:val="24"/>
          <w:lang w:eastAsia="cs-CZ"/>
        </w:rPr>
        <w:t>V oblasti postojů a hodnot průřezové téma:</w:t>
      </w:r>
    </w:p>
    <w:p w14:paraId="57678489"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pomáhá žákům prostřednictvím informací vytvářet postoje tolerance a respektu </w:t>
      </w:r>
      <w:r>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k odlišným sociokulturním skupinám, reflektovat zázemí příslušníků ostatních sociokulturních skupin a uznávat je</w:t>
      </w:r>
    </w:p>
    <w:p w14:paraId="39545370"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napomáhá žákům uvědomit si vlastní identitu</w:t>
      </w:r>
      <w:r w:rsidRPr="003E72DE">
        <w:rPr>
          <w:rFonts w:ascii="Times New Roman" w:eastAsia="Times New Roman" w:hAnsi="Times New Roman" w:cs="Times New Roman"/>
          <w:b/>
          <w:bCs/>
          <w:sz w:val="24"/>
          <w:szCs w:val="24"/>
          <w:lang w:eastAsia="cs-CZ"/>
        </w:rPr>
        <w:t xml:space="preserve">, </w:t>
      </w:r>
      <w:r w:rsidRPr="003E72DE">
        <w:rPr>
          <w:rFonts w:ascii="Times New Roman" w:eastAsia="Times New Roman" w:hAnsi="Times New Roman" w:cs="Times New Roman"/>
          <w:sz w:val="24"/>
          <w:szCs w:val="24"/>
          <w:lang w:eastAsia="cs-CZ"/>
        </w:rPr>
        <w:t>být sám sebou, reflektovat vlastní sociokulturní zázemí</w:t>
      </w:r>
    </w:p>
    <w:p w14:paraId="7311B717"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stimuluje, ovlivňuje a koriguje jednání a hodnotový systém žáků, učí je vnímat odlišnost jako příležitost k obohacení, nikoli jako zdroj konfliktu</w:t>
      </w:r>
    </w:p>
    <w:p w14:paraId="09A9F188"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sz w:val="24"/>
          <w:szCs w:val="24"/>
          <w:lang w:eastAsia="cs-CZ"/>
        </w:rPr>
        <w:t>pomáhá uvědomovat si neslučitelnost rasové (náboženské či jiné) intolerance s principy života v demokratické společnosti</w:t>
      </w:r>
    </w:p>
    <w:p w14:paraId="57A3B1C4" w14:textId="77777777" w:rsidR="008F2584" w:rsidRPr="003E72DE"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angažovanosti při potírání projevů intolerance, xenofobie, diskriminace a rasismu</w:t>
      </w:r>
    </w:p>
    <w:p w14:paraId="3DE7915B" w14:textId="77777777" w:rsidR="008F2584" w:rsidRDefault="008F2584" w:rsidP="001D110C">
      <w:pPr>
        <w:numPr>
          <w:ilvl w:val="0"/>
          <w:numId w:val="15"/>
        </w:numPr>
        <w:tabs>
          <w:tab w:val="left" w:pos="567"/>
        </w:tabs>
        <w:spacing w:before="6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lastRenderedPageBreak/>
        <w:t>učí vnímat sebe sama jako občana, který se aktivně spolupodílí na utváření vztahu společnosti k minoritním skupinám</w:t>
      </w:r>
    </w:p>
    <w:p w14:paraId="77C03223" w14:textId="77777777" w:rsidR="00443153" w:rsidRDefault="00443153" w:rsidP="001D110C">
      <w:pPr>
        <w:tabs>
          <w:tab w:val="left" w:pos="567"/>
        </w:tabs>
        <w:spacing w:before="60" w:after="0"/>
        <w:jc w:val="both"/>
        <w:rPr>
          <w:rFonts w:ascii="Times New Roman" w:eastAsia="Times New Roman" w:hAnsi="Times New Roman" w:cs="Times New Roman"/>
          <w:sz w:val="24"/>
          <w:szCs w:val="24"/>
          <w:lang w:eastAsia="cs-CZ"/>
        </w:rPr>
      </w:pPr>
    </w:p>
    <w:p w14:paraId="23506001" w14:textId="77777777" w:rsidR="00443153" w:rsidRPr="00443153" w:rsidRDefault="00443153" w:rsidP="001D110C">
      <w:pPr>
        <w:tabs>
          <w:tab w:val="left" w:pos="567"/>
        </w:tabs>
        <w:spacing w:before="60" w:after="0"/>
        <w:jc w:val="both"/>
        <w:rPr>
          <w:rFonts w:ascii="Times New Roman" w:eastAsia="Times New Roman" w:hAnsi="Times New Roman" w:cs="Times New Roman"/>
          <w:b/>
          <w:sz w:val="24"/>
          <w:szCs w:val="24"/>
          <w:lang w:eastAsia="cs-CZ"/>
        </w:rPr>
      </w:pPr>
      <w:r w:rsidRPr="00443153">
        <w:rPr>
          <w:rFonts w:ascii="Times New Roman" w:eastAsia="Times New Roman" w:hAnsi="Times New Roman" w:cs="Times New Roman"/>
          <w:b/>
          <w:sz w:val="24"/>
          <w:szCs w:val="24"/>
          <w:lang w:eastAsia="cs-CZ"/>
        </w:rPr>
        <w:t>Realizace průřezového tématu Multikulturní výchova bude v případě žáků s lehkým mentálním postižením zaměřena především:</w:t>
      </w:r>
    </w:p>
    <w:p w14:paraId="5D7FC06E" w14:textId="77777777"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uvědomění si vlastní identity a schopnost reflexe vlastního sociokulturního zázemí;</w:t>
      </w:r>
    </w:p>
    <w:p w14:paraId="09063366" w14:textId="77777777"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utváření hodnotového systému žáků, korekci jejich jednání;</w:t>
      </w:r>
    </w:p>
    <w:p w14:paraId="4DEE980F" w14:textId="77777777"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rozvoj dovedností potřebných pro uplatňování vlastních práv a respektování práv druhých; </w:t>
      </w:r>
    </w:p>
    <w:p w14:paraId="554C66A4" w14:textId="77777777"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utváření tolerance a respektu k odlišným sociokulturním skupinám;</w:t>
      </w:r>
    </w:p>
    <w:p w14:paraId="6F0A90B2" w14:textId="77777777"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rozvoj dovedností komunikovat a žít ve skupině s příslušníky odlišných sociokulturních skupin;</w:t>
      </w:r>
    </w:p>
    <w:p w14:paraId="035DE4D2" w14:textId="77777777"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vnímání odlišnosti jako příležitosti k obohacení, nikoli jako zdroje konfliktu; </w:t>
      </w:r>
    </w:p>
    <w:p w14:paraId="441FEBFC" w14:textId="77777777"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uvědomění si neslučitelnosti rasové (náboženské apod.) intolerance s principy života v demokratické společnosti; </w:t>
      </w:r>
    </w:p>
    <w:p w14:paraId="17ACF605" w14:textId="2AE5779F"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podporu angažovanosti při potírání projevů intolerance, xenofobie, diskriminace a</w:t>
      </w:r>
      <w:r w:rsidR="008C7347">
        <w:rPr>
          <w:rFonts w:ascii="Times New Roman" w:eastAsia="Times New Roman" w:hAnsi="Times New Roman" w:cs="Times New Roman"/>
          <w:sz w:val="24"/>
          <w:szCs w:val="24"/>
          <w:lang w:eastAsia="cs-CZ"/>
        </w:rPr>
        <w:t> </w:t>
      </w:r>
      <w:r w:rsidRPr="00443153">
        <w:rPr>
          <w:rFonts w:ascii="Times New Roman" w:eastAsia="Times New Roman" w:hAnsi="Times New Roman" w:cs="Times New Roman"/>
          <w:sz w:val="24"/>
          <w:szCs w:val="24"/>
          <w:lang w:eastAsia="cs-CZ"/>
        </w:rPr>
        <w:t>rasismu;</w:t>
      </w:r>
    </w:p>
    <w:p w14:paraId="6166DEA1" w14:textId="77777777" w:rsidR="00443153" w:rsidRPr="00443153" w:rsidRDefault="00443153" w:rsidP="001D110C">
      <w:pPr>
        <w:numPr>
          <w:ilvl w:val="0"/>
          <w:numId w:val="21"/>
        </w:num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na vnímání sebe jako občana, který se aktivně spolupodílí na utváření vztahu společnosti k minoritním skupinám.</w:t>
      </w:r>
    </w:p>
    <w:p w14:paraId="4277A4E6" w14:textId="77777777" w:rsidR="00443153" w:rsidRPr="00443153" w:rsidRDefault="00443153" w:rsidP="001D110C">
      <w:pPr>
        <w:tabs>
          <w:tab w:val="left" w:pos="567"/>
        </w:tabs>
        <w:spacing w:before="60" w:after="0"/>
        <w:jc w:val="both"/>
        <w:rPr>
          <w:rFonts w:ascii="Times New Roman" w:eastAsia="Times New Roman" w:hAnsi="Times New Roman" w:cs="Times New Roman"/>
          <w:sz w:val="24"/>
          <w:szCs w:val="24"/>
          <w:lang w:eastAsia="cs-CZ"/>
        </w:rPr>
      </w:pPr>
      <w:r w:rsidRPr="00443153">
        <w:rPr>
          <w:rFonts w:ascii="Times New Roman" w:eastAsia="Times New Roman" w:hAnsi="Times New Roman" w:cs="Times New Roman"/>
          <w:sz w:val="24"/>
          <w:szCs w:val="24"/>
          <w:lang w:eastAsia="cs-CZ"/>
        </w:rPr>
        <w:t>Znal</w:t>
      </w:r>
      <w:r>
        <w:rPr>
          <w:rFonts w:ascii="Times New Roman" w:eastAsia="Times New Roman" w:hAnsi="Times New Roman" w:cs="Times New Roman"/>
          <w:sz w:val="24"/>
          <w:szCs w:val="24"/>
          <w:lang w:eastAsia="cs-CZ"/>
        </w:rPr>
        <w:t xml:space="preserve">osti a dovednosti, které jsou </w:t>
      </w:r>
      <w:r w:rsidRPr="00443153">
        <w:rPr>
          <w:rFonts w:ascii="Times New Roman" w:eastAsia="Times New Roman" w:hAnsi="Times New Roman" w:cs="Times New Roman"/>
          <w:sz w:val="24"/>
          <w:szCs w:val="24"/>
          <w:lang w:eastAsia="cs-CZ"/>
        </w:rPr>
        <w:t>součástí realizace průřezového tématu Multikulturní výchova pro žáky</w:t>
      </w:r>
      <w:r>
        <w:rPr>
          <w:rFonts w:ascii="Times New Roman" w:eastAsia="Times New Roman" w:hAnsi="Times New Roman" w:cs="Times New Roman"/>
          <w:sz w:val="24"/>
          <w:szCs w:val="24"/>
          <w:lang w:eastAsia="cs-CZ"/>
        </w:rPr>
        <w:t xml:space="preserve"> s lehkým mentální postižením, </w:t>
      </w:r>
      <w:r w:rsidRPr="00443153">
        <w:rPr>
          <w:rFonts w:ascii="Times New Roman" w:eastAsia="Times New Roman" w:hAnsi="Times New Roman" w:cs="Times New Roman"/>
          <w:sz w:val="24"/>
          <w:szCs w:val="24"/>
          <w:lang w:eastAsia="cs-CZ"/>
        </w:rPr>
        <w:t>volí vyučující vždy s ohledem na individuální možnosti žáků tak, aby vhodně doplňovaly a podporovaly utváření žádoucích postojů.</w:t>
      </w:r>
    </w:p>
    <w:p w14:paraId="02FDE04D" w14:textId="77777777" w:rsidR="00443153" w:rsidRPr="003E72DE" w:rsidRDefault="00443153" w:rsidP="001D110C">
      <w:pPr>
        <w:tabs>
          <w:tab w:val="left" w:pos="567"/>
        </w:tabs>
        <w:spacing w:before="60" w:after="0"/>
        <w:jc w:val="both"/>
        <w:rPr>
          <w:rFonts w:ascii="Times New Roman" w:eastAsia="Times New Roman" w:hAnsi="Times New Roman" w:cs="Times New Roman"/>
          <w:sz w:val="24"/>
          <w:szCs w:val="24"/>
          <w:lang w:eastAsia="cs-CZ"/>
        </w:rPr>
      </w:pPr>
    </w:p>
    <w:p w14:paraId="6092AE28" w14:textId="77777777" w:rsidR="008F2584" w:rsidRPr="003E72DE" w:rsidRDefault="008F2584" w:rsidP="001D110C">
      <w:pPr>
        <w:tabs>
          <w:tab w:val="left" w:pos="567"/>
        </w:tabs>
        <w:spacing w:before="60" w:after="0"/>
        <w:jc w:val="both"/>
        <w:rPr>
          <w:rFonts w:ascii="Times New Roman" w:eastAsia="Times New Roman" w:hAnsi="Times New Roman" w:cs="Times New Roman"/>
          <w:sz w:val="24"/>
          <w:szCs w:val="24"/>
          <w:lang w:eastAsia="cs-CZ"/>
        </w:rPr>
      </w:pPr>
    </w:p>
    <w:p w14:paraId="7630199C" w14:textId="77777777" w:rsidR="008F2584" w:rsidRDefault="008F2584" w:rsidP="001D110C">
      <w:pPr>
        <w:spacing w:after="0"/>
        <w:jc w:val="both"/>
        <w:rPr>
          <w:rFonts w:ascii="Times New Roman" w:eastAsia="Times New Roman" w:hAnsi="Times New Roman" w:cs="Times New Roman"/>
          <w:sz w:val="24"/>
          <w:szCs w:val="24"/>
          <w:lang w:eastAsia="cs-CZ"/>
        </w:rPr>
        <w:sectPr w:rsidR="008F2584" w:rsidSect="008F2584">
          <w:pgSz w:w="11906" w:h="16838"/>
          <w:pgMar w:top="1418" w:right="1418" w:bottom="1418" w:left="1418" w:header="709" w:footer="709" w:gutter="0"/>
          <w:pgNumType w:fmt="numberInDash"/>
          <w:cols w:space="708"/>
          <w:docGrid w:linePitch="360"/>
        </w:sectPr>
      </w:pPr>
    </w:p>
    <w:tbl>
      <w:tblPr>
        <w:tblStyle w:val="Mkatabulky"/>
        <w:tblW w:w="14376" w:type="dxa"/>
        <w:tblLook w:val="04A0" w:firstRow="1" w:lastRow="0" w:firstColumn="1" w:lastColumn="0" w:noHBand="0" w:noVBand="1"/>
      </w:tblPr>
      <w:tblGrid>
        <w:gridCol w:w="1091"/>
        <w:gridCol w:w="2377"/>
        <w:gridCol w:w="1212"/>
        <w:gridCol w:w="1212"/>
        <w:gridCol w:w="1212"/>
        <w:gridCol w:w="1212"/>
        <w:gridCol w:w="1212"/>
        <w:gridCol w:w="1212"/>
        <w:gridCol w:w="1212"/>
        <w:gridCol w:w="1212"/>
        <w:gridCol w:w="1212"/>
      </w:tblGrid>
      <w:tr w:rsidR="008F2584" w:rsidRPr="003E72DE" w14:paraId="29CF962D" w14:textId="77777777" w:rsidTr="008F2584">
        <w:trPr>
          <w:trHeight w:val="582"/>
        </w:trPr>
        <w:tc>
          <w:tcPr>
            <w:tcW w:w="1091" w:type="dxa"/>
            <w:vMerge w:val="restart"/>
            <w:tcBorders>
              <w:right w:val="thinThickSmallGap" w:sz="12" w:space="0" w:color="auto"/>
            </w:tcBorders>
          </w:tcPr>
          <w:p w14:paraId="2E5367CA" w14:textId="77777777" w:rsidR="008F2584" w:rsidRPr="003E72DE" w:rsidRDefault="008F2584" w:rsidP="001D110C">
            <w:pPr>
              <w:spacing w:line="276" w:lineRule="auto"/>
              <w:jc w:val="both"/>
              <w:rPr>
                <w:rFonts w:ascii="Arial" w:hAnsi="Arial" w:cs="Arial"/>
                <w:b/>
                <w:sz w:val="24"/>
                <w:szCs w:val="24"/>
              </w:rPr>
            </w:pPr>
            <w:r w:rsidRPr="003E72DE">
              <w:rPr>
                <w:rFonts w:ascii="Arial" w:hAnsi="Arial" w:cs="Arial"/>
                <w:b/>
                <w:sz w:val="24"/>
                <w:szCs w:val="24"/>
              </w:rPr>
              <w:lastRenderedPageBreak/>
              <w:t>4.</w:t>
            </w:r>
          </w:p>
        </w:tc>
        <w:tc>
          <w:tcPr>
            <w:tcW w:w="13283" w:type="dxa"/>
            <w:gridSpan w:val="10"/>
            <w:tcBorders>
              <w:left w:val="thinThickSmallGap" w:sz="12" w:space="0" w:color="auto"/>
              <w:right w:val="thinThickSmallGap" w:sz="12" w:space="0" w:color="auto"/>
            </w:tcBorders>
          </w:tcPr>
          <w:p w14:paraId="50C17C6F" w14:textId="77777777" w:rsidR="008F2584" w:rsidRPr="003E72DE" w:rsidRDefault="008F2584" w:rsidP="001D110C">
            <w:pPr>
              <w:spacing w:line="276" w:lineRule="auto"/>
              <w:jc w:val="both"/>
              <w:rPr>
                <w:rFonts w:ascii="Arial" w:hAnsi="Arial" w:cs="Arial"/>
                <w:b/>
              </w:rPr>
            </w:pPr>
            <w:r w:rsidRPr="003E72DE">
              <w:rPr>
                <w:rFonts w:ascii="Arial" w:hAnsi="Arial" w:cs="Arial"/>
                <w:b/>
              </w:rPr>
              <w:t>MULTIKULTURNÍ VÝCHOVA (MUL)</w:t>
            </w:r>
          </w:p>
        </w:tc>
      </w:tr>
      <w:tr w:rsidR="008F2584" w:rsidRPr="003E72DE" w14:paraId="13BABB65" w14:textId="77777777" w:rsidTr="008F2584">
        <w:trPr>
          <w:trHeight w:val="373"/>
        </w:trPr>
        <w:tc>
          <w:tcPr>
            <w:tcW w:w="1091" w:type="dxa"/>
            <w:vMerge/>
            <w:tcBorders>
              <w:bottom w:val="thinThickSmallGap" w:sz="12" w:space="0" w:color="auto"/>
              <w:right w:val="thinThickSmallGap" w:sz="12" w:space="0" w:color="auto"/>
            </w:tcBorders>
          </w:tcPr>
          <w:p w14:paraId="1BC10CC0" w14:textId="77777777" w:rsidR="008F2584" w:rsidRPr="003E72DE" w:rsidRDefault="008F2584" w:rsidP="001D110C">
            <w:pPr>
              <w:spacing w:line="276" w:lineRule="auto"/>
              <w:jc w:val="both"/>
              <w:rPr>
                <w:rFonts w:ascii="Arial" w:hAnsi="Arial" w:cs="Arial"/>
                <w:b/>
                <w:sz w:val="24"/>
                <w:szCs w:val="24"/>
              </w:rPr>
            </w:pPr>
          </w:p>
        </w:tc>
        <w:tc>
          <w:tcPr>
            <w:tcW w:w="2377" w:type="dxa"/>
            <w:tcBorders>
              <w:top w:val="thinThickSmallGap" w:sz="12" w:space="0" w:color="auto"/>
              <w:left w:val="thinThickSmallGap" w:sz="12" w:space="0" w:color="auto"/>
              <w:bottom w:val="thinThickSmallGap" w:sz="12" w:space="0" w:color="auto"/>
              <w:right w:val="thinThickSmallGap" w:sz="12" w:space="0" w:color="auto"/>
            </w:tcBorders>
          </w:tcPr>
          <w:p w14:paraId="5812D167" w14:textId="77777777" w:rsidR="008F2584" w:rsidRPr="003E72DE" w:rsidRDefault="008F2584" w:rsidP="001D110C">
            <w:pPr>
              <w:spacing w:line="276" w:lineRule="auto"/>
              <w:jc w:val="both"/>
              <w:rPr>
                <w:rFonts w:ascii="Arial" w:hAnsi="Arial" w:cs="Arial"/>
                <w:b/>
                <w:sz w:val="24"/>
                <w:szCs w:val="24"/>
              </w:rPr>
            </w:pPr>
          </w:p>
        </w:tc>
        <w:tc>
          <w:tcPr>
            <w:tcW w:w="6059" w:type="dxa"/>
            <w:gridSpan w:val="5"/>
            <w:tcBorders>
              <w:top w:val="thinThickSmallGap" w:sz="12" w:space="0" w:color="auto"/>
              <w:left w:val="thinThickSmallGap" w:sz="12" w:space="0" w:color="auto"/>
              <w:bottom w:val="thinThickSmallGap" w:sz="12" w:space="0" w:color="auto"/>
              <w:right w:val="thinThickSmallGap" w:sz="12" w:space="0" w:color="auto"/>
            </w:tcBorders>
          </w:tcPr>
          <w:p w14:paraId="64F84A56"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1.stupeň</w:t>
            </w:r>
          </w:p>
        </w:tc>
        <w:tc>
          <w:tcPr>
            <w:tcW w:w="4847" w:type="dxa"/>
            <w:gridSpan w:val="4"/>
            <w:tcBorders>
              <w:top w:val="thinThickSmallGap" w:sz="12" w:space="0" w:color="auto"/>
              <w:left w:val="thinThickSmallGap" w:sz="12" w:space="0" w:color="auto"/>
              <w:bottom w:val="thinThickSmallGap" w:sz="12" w:space="0" w:color="auto"/>
              <w:right w:val="thinThickSmallGap" w:sz="12" w:space="0" w:color="auto"/>
            </w:tcBorders>
          </w:tcPr>
          <w:p w14:paraId="2448B0FE"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2.stupeň</w:t>
            </w:r>
          </w:p>
        </w:tc>
      </w:tr>
      <w:tr w:rsidR="008F2584" w:rsidRPr="003E72DE" w14:paraId="6BA8EC90" w14:textId="77777777" w:rsidTr="008F2584">
        <w:trPr>
          <w:trHeight w:val="615"/>
        </w:trPr>
        <w:tc>
          <w:tcPr>
            <w:tcW w:w="1091" w:type="dxa"/>
            <w:tcBorders>
              <w:right w:val="thinThickSmallGap" w:sz="12" w:space="0" w:color="auto"/>
            </w:tcBorders>
          </w:tcPr>
          <w:p w14:paraId="7DB3D13A"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Č.</w:t>
            </w:r>
          </w:p>
        </w:tc>
        <w:tc>
          <w:tcPr>
            <w:tcW w:w="2377" w:type="dxa"/>
            <w:tcBorders>
              <w:left w:val="thinThickSmallGap" w:sz="12" w:space="0" w:color="auto"/>
              <w:bottom w:val="single" w:sz="4" w:space="0" w:color="auto"/>
              <w:right w:val="thinThickSmallGap" w:sz="12" w:space="0" w:color="auto"/>
            </w:tcBorders>
          </w:tcPr>
          <w:p w14:paraId="766E9F78"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NÁZEV TÉMATICKÉHO OKRUHU</w:t>
            </w:r>
          </w:p>
        </w:tc>
        <w:tc>
          <w:tcPr>
            <w:tcW w:w="1212" w:type="dxa"/>
            <w:tcBorders>
              <w:left w:val="thinThickSmallGap" w:sz="12" w:space="0" w:color="auto"/>
            </w:tcBorders>
          </w:tcPr>
          <w:p w14:paraId="0CE8B31C"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1.roč.</w:t>
            </w:r>
          </w:p>
        </w:tc>
        <w:tc>
          <w:tcPr>
            <w:tcW w:w="1212" w:type="dxa"/>
          </w:tcPr>
          <w:p w14:paraId="562BFE08"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2.roč.</w:t>
            </w:r>
          </w:p>
        </w:tc>
        <w:tc>
          <w:tcPr>
            <w:tcW w:w="1212" w:type="dxa"/>
          </w:tcPr>
          <w:p w14:paraId="70BD4FF8"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3.roč.</w:t>
            </w:r>
          </w:p>
        </w:tc>
        <w:tc>
          <w:tcPr>
            <w:tcW w:w="1212" w:type="dxa"/>
          </w:tcPr>
          <w:p w14:paraId="29B1DFD8"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4.roč.</w:t>
            </w:r>
          </w:p>
        </w:tc>
        <w:tc>
          <w:tcPr>
            <w:tcW w:w="1212" w:type="dxa"/>
            <w:tcBorders>
              <w:right w:val="thinThickSmallGap" w:sz="12" w:space="0" w:color="auto"/>
            </w:tcBorders>
          </w:tcPr>
          <w:p w14:paraId="27E539F6"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5.roč.</w:t>
            </w:r>
          </w:p>
        </w:tc>
        <w:tc>
          <w:tcPr>
            <w:tcW w:w="1212" w:type="dxa"/>
            <w:tcBorders>
              <w:left w:val="thinThickSmallGap" w:sz="12" w:space="0" w:color="auto"/>
            </w:tcBorders>
          </w:tcPr>
          <w:p w14:paraId="1FED59B4"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6.roč.</w:t>
            </w:r>
          </w:p>
        </w:tc>
        <w:tc>
          <w:tcPr>
            <w:tcW w:w="1212" w:type="dxa"/>
          </w:tcPr>
          <w:p w14:paraId="6F96FEDE"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7.roč.</w:t>
            </w:r>
          </w:p>
        </w:tc>
        <w:tc>
          <w:tcPr>
            <w:tcW w:w="1212" w:type="dxa"/>
          </w:tcPr>
          <w:p w14:paraId="0EBC787F"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8.roč.</w:t>
            </w:r>
          </w:p>
        </w:tc>
        <w:tc>
          <w:tcPr>
            <w:tcW w:w="1212" w:type="dxa"/>
          </w:tcPr>
          <w:p w14:paraId="6F675EB3"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9.roč.</w:t>
            </w:r>
          </w:p>
        </w:tc>
      </w:tr>
      <w:tr w:rsidR="008F2584" w:rsidRPr="003E72DE" w14:paraId="33606643" w14:textId="77777777" w:rsidTr="008F2584">
        <w:trPr>
          <w:trHeight w:val="702"/>
        </w:trPr>
        <w:tc>
          <w:tcPr>
            <w:tcW w:w="1091" w:type="dxa"/>
            <w:tcBorders>
              <w:right w:val="thinThickSmallGap" w:sz="12" w:space="0" w:color="auto"/>
            </w:tcBorders>
          </w:tcPr>
          <w:p w14:paraId="4A88541C"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1.</w:t>
            </w:r>
          </w:p>
        </w:tc>
        <w:tc>
          <w:tcPr>
            <w:tcW w:w="2377" w:type="dxa"/>
            <w:tcBorders>
              <w:left w:val="thinThickSmallGap" w:sz="12" w:space="0" w:color="auto"/>
              <w:right w:val="thinThickSmallGap" w:sz="12" w:space="0" w:color="auto"/>
            </w:tcBorders>
          </w:tcPr>
          <w:p w14:paraId="6B0FA37D"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Kulturní diference</w:t>
            </w:r>
          </w:p>
        </w:tc>
        <w:tc>
          <w:tcPr>
            <w:tcW w:w="1212" w:type="dxa"/>
            <w:tcBorders>
              <w:left w:val="thinThickSmallGap" w:sz="12" w:space="0" w:color="auto"/>
            </w:tcBorders>
          </w:tcPr>
          <w:p w14:paraId="51FFF323" w14:textId="77777777" w:rsidR="008F2584" w:rsidRPr="003E72DE" w:rsidRDefault="008F2584" w:rsidP="001D110C">
            <w:pPr>
              <w:spacing w:line="276" w:lineRule="auto"/>
              <w:jc w:val="both"/>
              <w:rPr>
                <w:rFonts w:ascii="Arial" w:hAnsi="Arial" w:cs="Arial"/>
                <w:b/>
                <w:sz w:val="24"/>
                <w:szCs w:val="24"/>
              </w:rPr>
            </w:pPr>
          </w:p>
        </w:tc>
        <w:tc>
          <w:tcPr>
            <w:tcW w:w="1212" w:type="dxa"/>
          </w:tcPr>
          <w:p w14:paraId="631F61F3"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NS</w:t>
            </w:r>
          </w:p>
        </w:tc>
        <w:tc>
          <w:tcPr>
            <w:tcW w:w="1212" w:type="dxa"/>
          </w:tcPr>
          <w:p w14:paraId="45FD981F" w14:textId="77777777" w:rsidR="008F2584" w:rsidRPr="003E72DE" w:rsidRDefault="008F2584" w:rsidP="001D110C">
            <w:pPr>
              <w:spacing w:line="276" w:lineRule="auto"/>
              <w:jc w:val="both"/>
              <w:rPr>
                <w:rFonts w:ascii="Arial" w:hAnsi="Arial" w:cs="Arial"/>
                <w:b/>
                <w:sz w:val="24"/>
                <w:szCs w:val="24"/>
              </w:rPr>
            </w:pPr>
          </w:p>
        </w:tc>
        <w:tc>
          <w:tcPr>
            <w:tcW w:w="1212" w:type="dxa"/>
          </w:tcPr>
          <w:p w14:paraId="2CC1A5DE" w14:textId="77777777" w:rsidR="008F2584" w:rsidRPr="003E72DE" w:rsidRDefault="00E07AF4" w:rsidP="001D110C">
            <w:pPr>
              <w:spacing w:line="276" w:lineRule="auto"/>
              <w:jc w:val="both"/>
              <w:rPr>
                <w:rFonts w:ascii="Arial" w:hAnsi="Arial" w:cs="Arial"/>
                <w:b/>
                <w:sz w:val="24"/>
                <w:szCs w:val="24"/>
              </w:rPr>
            </w:pPr>
            <w:r>
              <w:rPr>
                <w:rFonts w:ascii="Arial" w:hAnsi="Arial" w:cs="Arial"/>
                <w:b/>
                <w:sz w:val="24"/>
                <w:szCs w:val="24"/>
              </w:rPr>
              <w:t>NS</w:t>
            </w:r>
          </w:p>
        </w:tc>
        <w:tc>
          <w:tcPr>
            <w:tcW w:w="1212" w:type="dxa"/>
            <w:tcBorders>
              <w:right w:val="thinThickSmallGap" w:sz="12" w:space="0" w:color="auto"/>
            </w:tcBorders>
          </w:tcPr>
          <w:p w14:paraId="1C050FDD" w14:textId="77777777" w:rsidR="008F2584" w:rsidRPr="003E72DE" w:rsidRDefault="008F2584" w:rsidP="001D110C">
            <w:pPr>
              <w:spacing w:line="276" w:lineRule="auto"/>
              <w:jc w:val="both"/>
              <w:rPr>
                <w:rFonts w:ascii="Arial" w:hAnsi="Arial" w:cs="Arial"/>
                <w:b/>
                <w:sz w:val="24"/>
                <w:szCs w:val="24"/>
              </w:rPr>
            </w:pPr>
          </w:p>
        </w:tc>
        <w:tc>
          <w:tcPr>
            <w:tcW w:w="1212" w:type="dxa"/>
            <w:tcBorders>
              <w:left w:val="thinThickSmallGap" w:sz="12" w:space="0" w:color="auto"/>
            </w:tcBorders>
          </w:tcPr>
          <w:p w14:paraId="093E5F70" w14:textId="77777777" w:rsidR="008F2584" w:rsidRPr="003E72DE" w:rsidRDefault="008F2584" w:rsidP="001D110C">
            <w:pPr>
              <w:spacing w:line="276" w:lineRule="auto"/>
              <w:jc w:val="both"/>
              <w:rPr>
                <w:rFonts w:ascii="Arial" w:hAnsi="Arial" w:cs="Arial"/>
                <w:b/>
                <w:sz w:val="24"/>
                <w:szCs w:val="24"/>
              </w:rPr>
            </w:pPr>
          </w:p>
        </w:tc>
        <w:tc>
          <w:tcPr>
            <w:tcW w:w="1212" w:type="dxa"/>
          </w:tcPr>
          <w:p w14:paraId="38E01079" w14:textId="77777777" w:rsidR="008F2584" w:rsidRPr="003E72DE" w:rsidRDefault="008F2584" w:rsidP="001D110C">
            <w:pPr>
              <w:spacing w:line="276" w:lineRule="auto"/>
              <w:jc w:val="both"/>
              <w:rPr>
                <w:rFonts w:ascii="Arial" w:hAnsi="Arial" w:cs="Arial"/>
                <w:b/>
                <w:sz w:val="24"/>
                <w:szCs w:val="24"/>
              </w:rPr>
            </w:pPr>
          </w:p>
        </w:tc>
        <w:tc>
          <w:tcPr>
            <w:tcW w:w="1212" w:type="dxa"/>
          </w:tcPr>
          <w:p w14:paraId="06E4C20F"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 xml:space="preserve">D, </w:t>
            </w:r>
            <w:proofErr w:type="spellStart"/>
            <w:r>
              <w:rPr>
                <w:rFonts w:ascii="Arial" w:hAnsi="Arial" w:cs="Arial"/>
                <w:b/>
                <w:sz w:val="24"/>
                <w:szCs w:val="24"/>
              </w:rPr>
              <w:t>Vko</w:t>
            </w:r>
            <w:proofErr w:type="spellEnd"/>
            <w:r>
              <w:rPr>
                <w:rFonts w:ascii="Arial" w:hAnsi="Arial" w:cs="Arial"/>
                <w:b/>
                <w:sz w:val="24"/>
                <w:szCs w:val="24"/>
              </w:rPr>
              <w:t>, Z</w:t>
            </w:r>
          </w:p>
        </w:tc>
        <w:tc>
          <w:tcPr>
            <w:tcW w:w="1212" w:type="dxa"/>
          </w:tcPr>
          <w:p w14:paraId="10F57399" w14:textId="77777777" w:rsidR="008F2584" w:rsidRPr="00A21785" w:rsidRDefault="00633386" w:rsidP="001D110C">
            <w:pPr>
              <w:spacing w:line="276" w:lineRule="auto"/>
              <w:jc w:val="both"/>
              <w:rPr>
                <w:rFonts w:ascii="Arial" w:hAnsi="Arial" w:cs="Arial"/>
                <w:b/>
                <w:sz w:val="24"/>
                <w:szCs w:val="24"/>
              </w:rPr>
            </w:pPr>
            <w:proofErr w:type="spellStart"/>
            <w:r w:rsidRPr="00A21785">
              <w:rPr>
                <w:rFonts w:ascii="Arial" w:hAnsi="Arial" w:cs="Arial"/>
                <w:b/>
                <w:sz w:val="24"/>
                <w:szCs w:val="24"/>
              </w:rPr>
              <w:t>Vko</w:t>
            </w:r>
            <w:proofErr w:type="spellEnd"/>
          </w:p>
        </w:tc>
      </w:tr>
      <w:tr w:rsidR="008F2584" w:rsidRPr="003E72DE" w14:paraId="69FE062F" w14:textId="77777777" w:rsidTr="008F2584">
        <w:trPr>
          <w:trHeight w:val="699"/>
        </w:trPr>
        <w:tc>
          <w:tcPr>
            <w:tcW w:w="1091" w:type="dxa"/>
            <w:tcBorders>
              <w:right w:val="thinThickSmallGap" w:sz="12" w:space="0" w:color="auto"/>
            </w:tcBorders>
          </w:tcPr>
          <w:p w14:paraId="143FDC3A"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2.</w:t>
            </w:r>
          </w:p>
        </w:tc>
        <w:tc>
          <w:tcPr>
            <w:tcW w:w="2377" w:type="dxa"/>
            <w:tcBorders>
              <w:left w:val="thinThickSmallGap" w:sz="12" w:space="0" w:color="auto"/>
              <w:right w:val="thinThickSmallGap" w:sz="12" w:space="0" w:color="auto"/>
            </w:tcBorders>
          </w:tcPr>
          <w:p w14:paraId="70F06646"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Lidské vztahy</w:t>
            </w:r>
          </w:p>
        </w:tc>
        <w:tc>
          <w:tcPr>
            <w:tcW w:w="1212" w:type="dxa"/>
            <w:tcBorders>
              <w:left w:val="thinThickSmallGap" w:sz="12" w:space="0" w:color="auto"/>
            </w:tcBorders>
          </w:tcPr>
          <w:p w14:paraId="51907707"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ČJ, AJ, NS, VV</w:t>
            </w:r>
          </w:p>
        </w:tc>
        <w:tc>
          <w:tcPr>
            <w:tcW w:w="1212" w:type="dxa"/>
          </w:tcPr>
          <w:p w14:paraId="2E331B17" w14:textId="77777777" w:rsidR="008F2584" w:rsidRPr="003E72DE" w:rsidRDefault="008F2584" w:rsidP="001D110C">
            <w:pPr>
              <w:spacing w:line="276" w:lineRule="auto"/>
              <w:jc w:val="both"/>
              <w:rPr>
                <w:rFonts w:ascii="Arial" w:hAnsi="Arial" w:cs="Arial"/>
                <w:b/>
                <w:sz w:val="24"/>
                <w:szCs w:val="24"/>
              </w:rPr>
            </w:pPr>
          </w:p>
        </w:tc>
        <w:tc>
          <w:tcPr>
            <w:tcW w:w="1212" w:type="dxa"/>
          </w:tcPr>
          <w:p w14:paraId="79A30922" w14:textId="77777777" w:rsidR="008F2584" w:rsidRPr="003E72DE" w:rsidRDefault="00BC7882" w:rsidP="001D110C">
            <w:pPr>
              <w:spacing w:line="276" w:lineRule="auto"/>
              <w:jc w:val="both"/>
              <w:rPr>
                <w:rFonts w:ascii="Arial" w:hAnsi="Arial" w:cs="Arial"/>
                <w:b/>
                <w:sz w:val="24"/>
                <w:szCs w:val="24"/>
              </w:rPr>
            </w:pPr>
            <w:r>
              <w:rPr>
                <w:rFonts w:ascii="Arial" w:hAnsi="Arial" w:cs="Arial"/>
                <w:b/>
                <w:sz w:val="24"/>
                <w:szCs w:val="24"/>
              </w:rPr>
              <w:t>NS</w:t>
            </w:r>
          </w:p>
        </w:tc>
        <w:tc>
          <w:tcPr>
            <w:tcW w:w="1212" w:type="dxa"/>
          </w:tcPr>
          <w:p w14:paraId="7EA25E00" w14:textId="77777777" w:rsidR="008F2584" w:rsidRPr="003E72DE" w:rsidRDefault="00E07AF4" w:rsidP="001D110C">
            <w:pPr>
              <w:spacing w:line="276" w:lineRule="auto"/>
              <w:jc w:val="both"/>
              <w:rPr>
                <w:rFonts w:ascii="Arial" w:hAnsi="Arial" w:cs="Arial"/>
                <w:b/>
                <w:sz w:val="24"/>
                <w:szCs w:val="24"/>
              </w:rPr>
            </w:pPr>
            <w:r>
              <w:rPr>
                <w:rFonts w:ascii="Arial" w:hAnsi="Arial" w:cs="Arial"/>
                <w:b/>
                <w:sz w:val="24"/>
                <w:szCs w:val="24"/>
              </w:rPr>
              <w:t>NS</w:t>
            </w:r>
          </w:p>
        </w:tc>
        <w:tc>
          <w:tcPr>
            <w:tcW w:w="1212" w:type="dxa"/>
            <w:tcBorders>
              <w:right w:val="thinThickSmallGap" w:sz="12" w:space="0" w:color="auto"/>
            </w:tcBorders>
          </w:tcPr>
          <w:p w14:paraId="35FD218F" w14:textId="77777777" w:rsidR="008F2584" w:rsidRPr="003E72DE" w:rsidRDefault="008F2584" w:rsidP="001D110C">
            <w:pPr>
              <w:spacing w:line="276" w:lineRule="auto"/>
              <w:jc w:val="both"/>
              <w:rPr>
                <w:rFonts w:ascii="Arial" w:hAnsi="Arial" w:cs="Arial"/>
                <w:b/>
                <w:sz w:val="24"/>
                <w:szCs w:val="24"/>
              </w:rPr>
            </w:pPr>
          </w:p>
        </w:tc>
        <w:tc>
          <w:tcPr>
            <w:tcW w:w="1212" w:type="dxa"/>
            <w:tcBorders>
              <w:left w:val="thinThickSmallGap" w:sz="12" w:space="0" w:color="auto"/>
            </w:tcBorders>
          </w:tcPr>
          <w:p w14:paraId="4AFD32A8" w14:textId="77777777" w:rsidR="008F2584" w:rsidRPr="003E72DE" w:rsidRDefault="008F2584" w:rsidP="001D110C">
            <w:pPr>
              <w:spacing w:line="276" w:lineRule="auto"/>
              <w:jc w:val="both"/>
              <w:rPr>
                <w:rFonts w:ascii="Arial" w:hAnsi="Arial" w:cs="Arial"/>
                <w:b/>
                <w:sz w:val="24"/>
                <w:szCs w:val="24"/>
              </w:rPr>
            </w:pPr>
          </w:p>
        </w:tc>
        <w:tc>
          <w:tcPr>
            <w:tcW w:w="1212" w:type="dxa"/>
          </w:tcPr>
          <w:p w14:paraId="6E8D2A59"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 xml:space="preserve">HV, </w:t>
            </w:r>
            <w:proofErr w:type="spellStart"/>
            <w:r>
              <w:rPr>
                <w:rFonts w:ascii="Arial" w:hAnsi="Arial" w:cs="Arial"/>
                <w:b/>
                <w:sz w:val="24"/>
                <w:szCs w:val="24"/>
              </w:rPr>
              <w:t>Vkz</w:t>
            </w:r>
            <w:proofErr w:type="spellEnd"/>
          </w:p>
        </w:tc>
        <w:tc>
          <w:tcPr>
            <w:tcW w:w="1212" w:type="dxa"/>
          </w:tcPr>
          <w:p w14:paraId="389E97F0"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 xml:space="preserve">AJ, NJ, RJ, D, </w:t>
            </w:r>
            <w:proofErr w:type="spellStart"/>
            <w:r>
              <w:rPr>
                <w:rFonts w:ascii="Arial" w:hAnsi="Arial" w:cs="Arial"/>
                <w:b/>
                <w:sz w:val="24"/>
                <w:szCs w:val="24"/>
              </w:rPr>
              <w:t>Vko</w:t>
            </w:r>
            <w:proofErr w:type="spellEnd"/>
            <w:r>
              <w:rPr>
                <w:rFonts w:ascii="Arial" w:hAnsi="Arial" w:cs="Arial"/>
                <w:b/>
                <w:sz w:val="24"/>
                <w:szCs w:val="24"/>
              </w:rPr>
              <w:t>, Z</w:t>
            </w:r>
          </w:p>
        </w:tc>
        <w:tc>
          <w:tcPr>
            <w:tcW w:w="1212" w:type="dxa"/>
          </w:tcPr>
          <w:p w14:paraId="3737928D" w14:textId="77777777" w:rsidR="008F2584" w:rsidRPr="00A21785" w:rsidRDefault="00633386" w:rsidP="001D110C">
            <w:pPr>
              <w:spacing w:line="276" w:lineRule="auto"/>
              <w:jc w:val="both"/>
              <w:rPr>
                <w:rFonts w:ascii="Arial" w:hAnsi="Arial" w:cs="Arial"/>
                <w:b/>
                <w:sz w:val="24"/>
                <w:szCs w:val="24"/>
              </w:rPr>
            </w:pPr>
            <w:proofErr w:type="spellStart"/>
            <w:r w:rsidRPr="00A21785">
              <w:rPr>
                <w:rFonts w:ascii="Arial" w:hAnsi="Arial" w:cs="Arial"/>
                <w:b/>
                <w:sz w:val="24"/>
                <w:szCs w:val="24"/>
              </w:rPr>
              <w:t>Vko</w:t>
            </w:r>
            <w:proofErr w:type="spellEnd"/>
          </w:p>
        </w:tc>
      </w:tr>
      <w:tr w:rsidR="008F2584" w:rsidRPr="003E72DE" w14:paraId="7A2B2F08" w14:textId="77777777" w:rsidTr="008F2584">
        <w:trPr>
          <w:trHeight w:val="699"/>
        </w:trPr>
        <w:tc>
          <w:tcPr>
            <w:tcW w:w="1091" w:type="dxa"/>
            <w:tcBorders>
              <w:right w:val="thinThickSmallGap" w:sz="12" w:space="0" w:color="auto"/>
            </w:tcBorders>
          </w:tcPr>
          <w:p w14:paraId="5140268B"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3.</w:t>
            </w:r>
          </w:p>
        </w:tc>
        <w:tc>
          <w:tcPr>
            <w:tcW w:w="2377" w:type="dxa"/>
            <w:tcBorders>
              <w:left w:val="thinThickSmallGap" w:sz="12" w:space="0" w:color="auto"/>
              <w:right w:val="thinThickSmallGap" w:sz="12" w:space="0" w:color="auto"/>
            </w:tcBorders>
          </w:tcPr>
          <w:p w14:paraId="25138ACC"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Etnický původ</w:t>
            </w:r>
          </w:p>
        </w:tc>
        <w:tc>
          <w:tcPr>
            <w:tcW w:w="1212" w:type="dxa"/>
            <w:tcBorders>
              <w:left w:val="thinThickSmallGap" w:sz="12" w:space="0" w:color="auto"/>
            </w:tcBorders>
          </w:tcPr>
          <w:p w14:paraId="79C087F3" w14:textId="77777777" w:rsidR="008F2584" w:rsidRPr="003E72DE" w:rsidRDefault="008F2584" w:rsidP="001D110C">
            <w:pPr>
              <w:spacing w:line="276" w:lineRule="auto"/>
              <w:jc w:val="both"/>
              <w:rPr>
                <w:rFonts w:ascii="Arial" w:hAnsi="Arial" w:cs="Arial"/>
                <w:b/>
                <w:sz w:val="24"/>
                <w:szCs w:val="24"/>
              </w:rPr>
            </w:pPr>
          </w:p>
        </w:tc>
        <w:tc>
          <w:tcPr>
            <w:tcW w:w="1212" w:type="dxa"/>
          </w:tcPr>
          <w:p w14:paraId="6A2C7F4B" w14:textId="77777777" w:rsidR="008F2584" w:rsidRPr="003E72DE" w:rsidRDefault="008F2584" w:rsidP="001D110C">
            <w:pPr>
              <w:spacing w:line="276" w:lineRule="auto"/>
              <w:jc w:val="both"/>
              <w:rPr>
                <w:rFonts w:ascii="Arial" w:hAnsi="Arial" w:cs="Arial"/>
                <w:b/>
                <w:sz w:val="24"/>
                <w:szCs w:val="24"/>
              </w:rPr>
            </w:pPr>
          </w:p>
        </w:tc>
        <w:tc>
          <w:tcPr>
            <w:tcW w:w="1212" w:type="dxa"/>
          </w:tcPr>
          <w:p w14:paraId="481C5090" w14:textId="77777777" w:rsidR="008F2584" w:rsidRPr="003E72DE" w:rsidRDefault="00BC7882" w:rsidP="001D110C">
            <w:pPr>
              <w:spacing w:line="276" w:lineRule="auto"/>
              <w:jc w:val="both"/>
              <w:rPr>
                <w:rFonts w:ascii="Arial" w:hAnsi="Arial" w:cs="Arial"/>
                <w:b/>
                <w:sz w:val="24"/>
                <w:szCs w:val="24"/>
              </w:rPr>
            </w:pPr>
            <w:r>
              <w:rPr>
                <w:rFonts w:ascii="Arial" w:hAnsi="Arial" w:cs="Arial"/>
                <w:b/>
                <w:sz w:val="24"/>
                <w:szCs w:val="24"/>
              </w:rPr>
              <w:t>NS</w:t>
            </w:r>
          </w:p>
        </w:tc>
        <w:tc>
          <w:tcPr>
            <w:tcW w:w="1212" w:type="dxa"/>
          </w:tcPr>
          <w:p w14:paraId="014B88DF" w14:textId="77777777" w:rsidR="008F2584" w:rsidRPr="003E72DE" w:rsidRDefault="00E07AF4" w:rsidP="001D110C">
            <w:pPr>
              <w:spacing w:line="276" w:lineRule="auto"/>
              <w:jc w:val="both"/>
              <w:rPr>
                <w:rFonts w:ascii="Arial" w:hAnsi="Arial" w:cs="Arial"/>
                <w:b/>
                <w:sz w:val="24"/>
                <w:szCs w:val="24"/>
              </w:rPr>
            </w:pPr>
            <w:r>
              <w:rPr>
                <w:rFonts w:ascii="Arial" w:hAnsi="Arial" w:cs="Arial"/>
                <w:b/>
                <w:sz w:val="24"/>
                <w:szCs w:val="24"/>
              </w:rPr>
              <w:t>NS</w:t>
            </w:r>
          </w:p>
        </w:tc>
        <w:tc>
          <w:tcPr>
            <w:tcW w:w="1212" w:type="dxa"/>
            <w:tcBorders>
              <w:right w:val="thinThickSmallGap" w:sz="12" w:space="0" w:color="auto"/>
            </w:tcBorders>
          </w:tcPr>
          <w:p w14:paraId="49CE7D59"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NS, HV</w:t>
            </w:r>
          </w:p>
        </w:tc>
        <w:tc>
          <w:tcPr>
            <w:tcW w:w="1212" w:type="dxa"/>
            <w:tcBorders>
              <w:left w:val="thinThickSmallGap" w:sz="12" w:space="0" w:color="auto"/>
            </w:tcBorders>
          </w:tcPr>
          <w:p w14:paraId="11AB8ADD"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VV</w:t>
            </w:r>
          </w:p>
        </w:tc>
        <w:tc>
          <w:tcPr>
            <w:tcW w:w="1212" w:type="dxa"/>
          </w:tcPr>
          <w:p w14:paraId="7CFB02D1" w14:textId="77777777" w:rsidR="008F2584" w:rsidRPr="003E72DE" w:rsidRDefault="008F2584" w:rsidP="001D110C">
            <w:pPr>
              <w:spacing w:line="276" w:lineRule="auto"/>
              <w:jc w:val="both"/>
              <w:rPr>
                <w:rFonts w:ascii="Arial" w:hAnsi="Arial" w:cs="Arial"/>
                <w:b/>
                <w:sz w:val="24"/>
                <w:szCs w:val="24"/>
              </w:rPr>
            </w:pPr>
            <w:proofErr w:type="spellStart"/>
            <w:r>
              <w:rPr>
                <w:rFonts w:ascii="Arial" w:hAnsi="Arial" w:cs="Arial"/>
                <w:b/>
                <w:sz w:val="24"/>
                <w:szCs w:val="24"/>
              </w:rPr>
              <w:t>Vkz</w:t>
            </w:r>
            <w:proofErr w:type="spellEnd"/>
          </w:p>
        </w:tc>
        <w:tc>
          <w:tcPr>
            <w:tcW w:w="1212" w:type="dxa"/>
          </w:tcPr>
          <w:p w14:paraId="44A81784"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 xml:space="preserve">D, </w:t>
            </w:r>
            <w:proofErr w:type="spellStart"/>
            <w:r>
              <w:rPr>
                <w:rFonts w:ascii="Arial" w:hAnsi="Arial" w:cs="Arial"/>
                <w:b/>
                <w:sz w:val="24"/>
                <w:szCs w:val="24"/>
              </w:rPr>
              <w:t>Vko</w:t>
            </w:r>
            <w:proofErr w:type="spellEnd"/>
            <w:r>
              <w:rPr>
                <w:rFonts w:ascii="Arial" w:hAnsi="Arial" w:cs="Arial"/>
                <w:b/>
                <w:sz w:val="24"/>
                <w:szCs w:val="24"/>
              </w:rPr>
              <w:t xml:space="preserve">, Z </w:t>
            </w:r>
          </w:p>
        </w:tc>
        <w:tc>
          <w:tcPr>
            <w:tcW w:w="1212" w:type="dxa"/>
          </w:tcPr>
          <w:p w14:paraId="7F9B0C13" w14:textId="77777777" w:rsidR="008F2584" w:rsidRPr="00A21785" w:rsidRDefault="00633386" w:rsidP="001D110C">
            <w:pPr>
              <w:spacing w:line="276" w:lineRule="auto"/>
              <w:jc w:val="both"/>
              <w:rPr>
                <w:rFonts w:ascii="Arial" w:hAnsi="Arial" w:cs="Arial"/>
                <w:b/>
                <w:sz w:val="24"/>
                <w:szCs w:val="24"/>
              </w:rPr>
            </w:pPr>
            <w:proofErr w:type="spellStart"/>
            <w:r w:rsidRPr="00A21785">
              <w:rPr>
                <w:rFonts w:ascii="Arial" w:hAnsi="Arial" w:cs="Arial"/>
                <w:b/>
                <w:sz w:val="24"/>
                <w:szCs w:val="24"/>
              </w:rPr>
              <w:t>Vko</w:t>
            </w:r>
            <w:proofErr w:type="spellEnd"/>
          </w:p>
        </w:tc>
      </w:tr>
      <w:tr w:rsidR="008F2584" w:rsidRPr="003E72DE" w14:paraId="7A7B05D4" w14:textId="77777777" w:rsidTr="008F2584">
        <w:trPr>
          <w:trHeight w:val="699"/>
        </w:trPr>
        <w:tc>
          <w:tcPr>
            <w:tcW w:w="1091" w:type="dxa"/>
            <w:tcBorders>
              <w:right w:val="thinThickSmallGap" w:sz="12" w:space="0" w:color="auto"/>
            </w:tcBorders>
          </w:tcPr>
          <w:p w14:paraId="65B8491B"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4.</w:t>
            </w:r>
          </w:p>
        </w:tc>
        <w:tc>
          <w:tcPr>
            <w:tcW w:w="2377" w:type="dxa"/>
            <w:tcBorders>
              <w:left w:val="thinThickSmallGap" w:sz="12" w:space="0" w:color="auto"/>
              <w:right w:val="thinThickSmallGap" w:sz="12" w:space="0" w:color="auto"/>
            </w:tcBorders>
          </w:tcPr>
          <w:p w14:paraId="69D96CBE"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Multikulturalita</w:t>
            </w:r>
          </w:p>
        </w:tc>
        <w:tc>
          <w:tcPr>
            <w:tcW w:w="1212" w:type="dxa"/>
            <w:tcBorders>
              <w:left w:val="thinThickSmallGap" w:sz="12" w:space="0" w:color="auto"/>
            </w:tcBorders>
          </w:tcPr>
          <w:p w14:paraId="552DB05B" w14:textId="77777777" w:rsidR="008F2584" w:rsidRPr="003E72DE" w:rsidRDefault="008F2584" w:rsidP="001D110C">
            <w:pPr>
              <w:spacing w:line="276" w:lineRule="auto"/>
              <w:jc w:val="both"/>
              <w:rPr>
                <w:rFonts w:ascii="Arial" w:hAnsi="Arial" w:cs="Arial"/>
                <w:b/>
                <w:sz w:val="24"/>
                <w:szCs w:val="24"/>
              </w:rPr>
            </w:pPr>
          </w:p>
        </w:tc>
        <w:tc>
          <w:tcPr>
            <w:tcW w:w="1212" w:type="dxa"/>
          </w:tcPr>
          <w:p w14:paraId="54D36C26" w14:textId="77777777" w:rsidR="008F2584" w:rsidRPr="003E72DE" w:rsidRDefault="008F2584" w:rsidP="001D110C">
            <w:pPr>
              <w:spacing w:line="276" w:lineRule="auto"/>
              <w:jc w:val="both"/>
              <w:rPr>
                <w:rFonts w:ascii="Arial" w:hAnsi="Arial" w:cs="Arial"/>
                <w:b/>
                <w:sz w:val="24"/>
                <w:szCs w:val="24"/>
              </w:rPr>
            </w:pPr>
          </w:p>
        </w:tc>
        <w:tc>
          <w:tcPr>
            <w:tcW w:w="1212" w:type="dxa"/>
          </w:tcPr>
          <w:p w14:paraId="4DE8C685" w14:textId="77777777" w:rsidR="008F2584" w:rsidRPr="003E72DE" w:rsidRDefault="008F2584" w:rsidP="001D110C">
            <w:pPr>
              <w:spacing w:line="276" w:lineRule="auto"/>
              <w:jc w:val="both"/>
              <w:rPr>
                <w:rFonts w:ascii="Arial" w:hAnsi="Arial" w:cs="Arial"/>
                <w:b/>
                <w:sz w:val="24"/>
                <w:szCs w:val="24"/>
              </w:rPr>
            </w:pPr>
          </w:p>
        </w:tc>
        <w:tc>
          <w:tcPr>
            <w:tcW w:w="1212" w:type="dxa"/>
          </w:tcPr>
          <w:p w14:paraId="7614B88D" w14:textId="77777777" w:rsidR="008F2584" w:rsidRPr="003E72DE" w:rsidRDefault="00CD5B72" w:rsidP="001D110C">
            <w:pPr>
              <w:spacing w:line="276" w:lineRule="auto"/>
              <w:jc w:val="both"/>
              <w:rPr>
                <w:rFonts w:ascii="Arial" w:hAnsi="Arial" w:cs="Arial"/>
                <w:b/>
                <w:sz w:val="24"/>
                <w:szCs w:val="24"/>
              </w:rPr>
            </w:pPr>
            <w:r>
              <w:rPr>
                <w:rFonts w:ascii="Arial" w:hAnsi="Arial" w:cs="Arial"/>
                <w:b/>
                <w:sz w:val="24"/>
                <w:szCs w:val="24"/>
              </w:rPr>
              <w:t>ČJ,</w:t>
            </w:r>
            <w:r w:rsidR="00935975">
              <w:rPr>
                <w:rFonts w:ascii="Arial" w:hAnsi="Arial" w:cs="Arial"/>
                <w:b/>
                <w:sz w:val="24"/>
                <w:szCs w:val="24"/>
              </w:rPr>
              <w:t xml:space="preserve"> </w:t>
            </w:r>
            <w:r w:rsidR="008F2584">
              <w:rPr>
                <w:rFonts w:ascii="Arial" w:hAnsi="Arial" w:cs="Arial"/>
                <w:b/>
                <w:sz w:val="24"/>
                <w:szCs w:val="24"/>
              </w:rPr>
              <w:t>NS, VV</w:t>
            </w:r>
          </w:p>
        </w:tc>
        <w:tc>
          <w:tcPr>
            <w:tcW w:w="1212" w:type="dxa"/>
            <w:tcBorders>
              <w:right w:val="thinThickSmallGap" w:sz="12" w:space="0" w:color="auto"/>
            </w:tcBorders>
          </w:tcPr>
          <w:p w14:paraId="13F8EA11" w14:textId="77777777" w:rsidR="008F2584" w:rsidRPr="003E72DE" w:rsidRDefault="008F2584" w:rsidP="001D110C">
            <w:pPr>
              <w:spacing w:line="276" w:lineRule="auto"/>
              <w:jc w:val="both"/>
              <w:rPr>
                <w:rFonts w:ascii="Arial" w:hAnsi="Arial" w:cs="Arial"/>
                <w:b/>
                <w:sz w:val="24"/>
                <w:szCs w:val="24"/>
              </w:rPr>
            </w:pPr>
          </w:p>
        </w:tc>
        <w:tc>
          <w:tcPr>
            <w:tcW w:w="1212" w:type="dxa"/>
            <w:tcBorders>
              <w:left w:val="thinThickSmallGap" w:sz="12" w:space="0" w:color="auto"/>
            </w:tcBorders>
          </w:tcPr>
          <w:p w14:paraId="4F3856EE" w14:textId="77777777" w:rsidR="008F2584" w:rsidRPr="003E72DE" w:rsidRDefault="008F2584" w:rsidP="001D110C">
            <w:pPr>
              <w:spacing w:line="276" w:lineRule="auto"/>
              <w:jc w:val="both"/>
              <w:rPr>
                <w:rFonts w:ascii="Arial" w:hAnsi="Arial" w:cs="Arial"/>
                <w:b/>
                <w:sz w:val="24"/>
                <w:szCs w:val="24"/>
              </w:rPr>
            </w:pPr>
          </w:p>
        </w:tc>
        <w:tc>
          <w:tcPr>
            <w:tcW w:w="1212" w:type="dxa"/>
          </w:tcPr>
          <w:p w14:paraId="3F6BD09D" w14:textId="77777777" w:rsidR="008F2584" w:rsidRPr="003E72DE" w:rsidRDefault="008F2584" w:rsidP="001D110C">
            <w:pPr>
              <w:spacing w:line="276" w:lineRule="auto"/>
              <w:jc w:val="both"/>
              <w:rPr>
                <w:rFonts w:ascii="Arial" w:hAnsi="Arial" w:cs="Arial"/>
                <w:b/>
                <w:sz w:val="24"/>
                <w:szCs w:val="24"/>
              </w:rPr>
            </w:pPr>
            <w:proofErr w:type="spellStart"/>
            <w:r>
              <w:rPr>
                <w:rFonts w:ascii="Arial" w:hAnsi="Arial" w:cs="Arial"/>
                <w:b/>
                <w:sz w:val="24"/>
                <w:szCs w:val="24"/>
              </w:rPr>
              <w:t>Vkz</w:t>
            </w:r>
            <w:proofErr w:type="spellEnd"/>
          </w:p>
        </w:tc>
        <w:tc>
          <w:tcPr>
            <w:tcW w:w="1212" w:type="dxa"/>
          </w:tcPr>
          <w:p w14:paraId="262EDCF2"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 xml:space="preserve">AJ, NJ, RJ, D, </w:t>
            </w:r>
            <w:proofErr w:type="spellStart"/>
            <w:r>
              <w:rPr>
                <w:rFonts w:ascii="Arial" w:hAnsi="Arial" w:cs="Arial"/>
                <w:b/>
                <w:sz w:val="24"/>
                <w:szCs w:val="24"/>
              </w:rPr>
              <w:t>Vko</w:t>
            </w:r>
            <w:proofErr w:type="spellEnd"/>
            <w:r>
              <w:rPr>
                <w:rFonts w:ascii="Arial" w:hAnsi="Arial" w:cs="Arial"/>
                <w:b/>
                <w:sz w:val="24"/>
                <w:szCs w:val="24"/>
              </w:rPr>
              <w:t>, Z, HV</w:t>
            </w:r>
          </w:p>
        </w:tc>
        <w:tc>
          <w:tcPr>
            <w:tcW w:w="1212" w:type="dxa"/>
          </w:tcPr>
          <w:p w14:paraId="6EDEF572" w14:textId="77777777" w:rsidR="008F2584" w:rsidRPr="00A21785" w:rsidRDefault="00633386" w:rsidP="001D110C">
            <w:pPr>
              <w:spacing w:line="276" w:lineRule="auto"/>
              <w:jc w:val="both"/>
              <w:rPr>
                <w:rFonts w:ascii="Arial" w:hAnsi="Arial" w:cs="Arial"/>
                <w:b/>
                <w:sz w:val="24"/>
                <w:szCs w:val="24"/>
              </w:rPr>
            </w:pPr>
            <w:proofErr w:type="spellStart"/>
            <w:r w:rsidRPr="00A21785">
              <w:rPr>
                <w:rFonts w:ascii="Arial" w:hAnsi="Arial" w:cs="Arial"/>
                <w:b/>
                <w:sz w:val="24"/>
                <w:szCs w:val="24"/>
              </w:rPr>
              <w:t>Vko</w:t>
            </w:r>
            <w:proofErr w:type="spellEnd"/>
          </w:p>
        </w:tc>
      </w:tr>
      <w:tr w:rsidR="008F2584" w:rsidRPr="003E72DE" w14:paraId="055FB84F" w14:textId="77777777" w:rsidTr="008F2584">
        <w:trPr>
          <w:trHeight w:val="784"/>
        </w:trPr>
        <w:tc>
          <w:tcPr>
            <w:tcW w:w="1091" w:type="dxa"/>
            <w:tcBorders>
              <w:right w:val="thinThickSmallGap" w:sz="12" w:space="0" w:color="auto"/>
            </w:tcBorders>
          </w:tcPr>
          <w:p w14:paraId="5C9B9A1D"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5.</w:t>
            </w:r>
          </w:p>
        </w:tc>
        <w:tc>
          <w:tcPr>
            <w:tcW w:w="2377" w:type="dxa"/>
            <w:tcBorders>
              <w:left w:val="thinThickSmallGap" w:sz="12" w:space="0" w:color="auto"/>
              <w:right w:val="thinThickSmallGap" w:sz="12" w:space="0" w:color="auto"/>
            </w:tcBorders>
          </w:tcPr>
          <w:p w14:paraId="58742D5D"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Princip sociálního smíru a solidarity</w:t>
            </w:r>
          </w:p>
        </w:tc>
        <w:tc>
          <w:tcPr>
            <w:tcW w:w="1212" w:type="dxa"/>
            <w:tcBorders>
              <w:left w:val="thinThickSmallGap" w:sz="12" w:space="0" w:color="auto"/>
            </w:tcBorders>
          </w:tcPr>
          <w:p w14:paraId="7BFD3906" w14:textId="77777777" w:rsidR="008F2584" w:rsidRPr="003E72DE" w:rsidRDefault="008F2584" w:rsidP="001D110C">
            <w:pPr>
              <w:spacing w:line="276" w:lineRule="auto"/>
              <w:jc w:val="both"/>
              <w:rPr>
                <w:rFonts w:ascii="Arial" w:hAnsi="Arial" w:cs="Arial"/>
                <w:b/>
                <w:sz w:val="24"/>
                <w:szCs w:val="24"/>
              </w:rPr>
            </w:pPr>
          </w:p>
        </w:tc>
        <w:tc>
          <w:tcPr>
            <w:tcW w:w="1212" w:type="dxa"/>
          </w:tcPr>
          <w:p w14:paraId="3C819F21" w14:textId="77777777" w:rsidR="008F2584" w:rsidRPr="003E72DE" w:rsidRDefault="008F2584" w:rsidP="001D110C">
            <w:pPr>
              <w:spacing w:line="276" w:lineRule="auto"/>
              <w:jc w:val="both"/>
              <w:rPr>
                <w:rFonts w:ascii="Arial" w:hAnsi="Arial" w:cs="Arial"/>
                <w:b/>
                <w:sz w:val="24"/>
                <w:szCs w:val="24"/>
              </w:rPr>
            </w:pPr>
          </w:p>
        </w:tc>
        <w:tc>
          <w:tcPr>
            <w:tcW w:w="1212" w:type="dxa"/>
          </w:tcPr>
          <w:p w14:paraId="53C289E2"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NS</w:t>
            </w:r>
          </w:p>
        </w:tc>
        <w:tc>
          <w:tcPr>
            <w:tcW w:w="1212" w:type="dxa"/>
          </w:tcPr>
          <w:p w14:paraId="69307539" w14:textId="77777777" w:rsidR="008F2584" w:rsidRPr="003E72DE" w:rsidRDefault="008F2584" w:rsidP="001D110C">
            <w:pPr>
              <w:spacing w:line="276" w:lineRule="auto"/>
              <w:jc w:val="both"/>
              <w:rPr>
                <w:rFonts w:ascii="Arial" w:hAnsi="Arial" w:cs="Arial"/>
                <w:b/>
                <w:sz w:val="24"/>
                <w:szCs w:val="24"/>
              </w:rPr>
            </w:pPr>
          </w:p>
        </w:tc>
        <w:tc>
          <w:tcPr>
            <w:tcW w:w="1212" w:type="dxa"/>
            <w:tcBorders>
              <w:right w:val="thinThickSmallGap" w:sz="12" w:space="0" w:color="auto"/>
            </w:tcBorders>
          </w:tcPr>
          <w:p w14:paraId="030DE88C" w14:textId="77777777" w:rsidR="008F2584" w:rsidRPr="003E72DE" w:rsidRDefault="008F2584" w:rsidP="001D110C">
            <w:pPr>
              <w:spacing w:line="276" w:lineRule="auto"/>
              <w:jc w:val="both"/>
              <w:rPr>
                <w:rFonts w:ascii="Arial" w:hAnsi="Arial" w:cs="Arial"/>
                <w:b/>
                <w:sz w:val="24"/>
                <w:szCs w:val="24"/>
              </w:rPr>
            </w:pPr>
          </w:p>
        </w:tc>
        <w:tc>
          <w:tcPr>
            <w:tcW w:w="1212" w:type="dxa"/>
            <w:tcBorders>
              <w:left w:val="thinThickSmallGap" w:sz="12" w:space="0" w:color="auto"/>
            </w:tcBorders>
          </w:tcPr>
          <w:p w14:paraId="479EF85C" w14:textId="77777777" w:rsidR="008F2584" w:rsidRPr="003E72DE" w:rsidRDefault="008F2584" w:rsidP="001D110C">
            <w:pPr>
              <w:spacing w:line="276" w:lineRule="auto"/>
              <w:jc w:val="both"/>
              <w:rPr>
                <w:rFonts w:ascii="Arial" w:hAnsi="Arial" w:cs="Arial"/>
                <w:b/>
                <w:sz w:val="24"/>
                <w:szCs w:val="24"/>
              </w:rPr>
            </w:pPr>
          </w:p>
        </w:tc>
        <w:tc>
          <w:tcPr>
            <w:tcW w:w="1212" w:type="dxa"/>
          </w:tcPr>
          <w:p w14:paraId="38AAAF6D" w14:textId="77777777" w:rsidR="008F2584" w:rsidRPr="003E72DE" w:rsidRDefault="008F2584" w:rsidP="001D110C">
            <w:pPr>
              <w:spacing w:line="276" w:lineRule="auto"/>
              <w:jc w:val="both"/>
              <w:rPr>
                <w:rFonts w:ascii="Arial" w:hAnsi="Arial" w:cs="Arial"/>
                <w:b/>
                <w:sz w:val="24"/>
                <w:szCs w:val="24"/>
              </w:rPr>
            </w:pPr>
          </w:p>
        </w:tc>
        <w:tc>
          <w:tcPr>
            <w:tcW w:w="1212" w:type="dxa"/>
          </w:tcPr>
          <w:p w14:paraId="0718B674"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 xml:space="preserve">D, </w:t>
            </w:r>
            <w:proofErr w:type="spellStart"/>
            <w:r>
              <w:rPr>
                <w:rFonts w:ascii="Arial" w:hAnsi="Arial" w:cs="Arial"/>
                <w:b/>
                <w:sz w:val="24"/>
                <w:szCs w:val="24"/>
              </w:rPr>
              <w:t>Vko</w:t>
            </w:r>
            <w:proofErr w:type="spellEnd"/>
            <w:r>
              <w:rPr>
                <w:rFonts w:ascii="Arial" w:hAnsi="Arial" w:cs="Arial"/>
                <w:b/>
                <w:sz w:val="24"/>
                <w:szCs w:val="24"/>
              </w:rPr>
              <w:t>, Z</w:t>
            </w:r>
          </w:p>
        </w:tc>
        <w:tc>
          <w:tcPr>
            <w:tcW w:w="1212" w:type="dxa"/>
          </w:tcPr>
          <w:p w14:paraId="5A1C290D" w14:textId="77777777" w:rsidR="008F2584" w:rsidRPr="00A21785" w:rsidRDefault="008F2584" w:rsidP="001D110C">
            <w:pPr>
              <w:spacing w:line="276" w:lineRule="auto"/>
              <w:jc w:val="both"/>
              <w:rPr>
                <w:rFonts w:ascii="Arial" w:hAnsi="Arial" w:cs="Arial"/>
                <w:b/>
                <w:sz w:val="24"/>
                <w:szCs w:val="24"/>
              </w:rPr>
            </w:pPr>
            <w:r w:rsidRPr="00A21785">
              <w:rPr>
                <w:rFonts w:ascii="Arial" w:hAnsi="Arial" w:cs="Arial"/>
                <w:b/>
                <w:sz w:val="24"/>
                <w:szCs w:val="24"/>
              </w:rPr>
              <w:t>VV</w:t>
            </w:r>
            <w:r w:rsidR="00633386" w:rsidRPr="00A21785">
              <w:rPr>
                <w:rFonts w:ascii="Arial" w:hAnsi="Arial" w:cs="Arial"/>
                <w:b/>
                <w:sz w:val="24"/>
                <w:szCs w:val="24"/>
              </w:rPr>
              <w:t xml:space="preserve">, </w:t>
            </w:r>
            <w:proofErr w:type="spellStart"/>
            <w:r w:rsidR="00633386" w:rsidRPr="00A21785">
              <w:rPr>
                <w:rFonts w:ascii="Arial" w:hAnsi="Arial" w:cs="Arial"/>
                <w:b/>
                <w:sz w:val="24"/>
                <w:szCs w:val="24"/>
              </w:rPr>
              <w:t>Vko</w:t>
            </w:r>
            <w:proofErr w:type="spellEnd"/>
          </w:p>
        </w:tc>
      </w:tr>
    </w:tbl>
    <w:p w14:paraId="442E6758" w14:textId="77777777" w:rsidR="008F2584" w:rsidRDefault="008F2584" w:rsidP="001D110C">
      <w:pPr>
        <w:spacing w:after="0"/>
        <w:jc w:val="both"/>
        <w:rPr>
          <w:rFonts w:ascii="Times New Roman" w:eastAsia="Times New Roman" w:hAnsi="Times New Roman" w:cs="Times New Roman"/>
          <w:sz w:val="24"/>
          <w:szCs w:val="24"/>
          <w:lang w:eastAsia="cs-CZ"/>
        </w:rPr>
      </w:pPr>
    </w:p>
    <w:p w14:paraId="433F8119" w14:textId="77777777" w:rsidR="008F2584" w:rsidRDefault="008F2584" w:rsidP="001D110C">
      <w:pPr>
        <w:spacing w:after="0"/>
        <w:jc w:val="both"/>
        <w:rPr>
          <w:rFonts w:ascii="Times New Roman" w:eastAsia="Times New Roman" w:hAnsi="Times New Roman" w:cs="Times New Roman"/>
          <w:sz w:val="24"/>
          <w:szCs w:val="24"/>
          <w:lang w:eastAsia="cs-CZ"/>
        </w:rPr>
      </w:pPr>
    </w:p>
    <w:p w14:paraId="764865A9" w14:textId="77777777" w:rsidR="008F2584" w:rsidRDefault="008F2584" w:rsidP="001D110C">
      <w:pPr>
        <w:spacing w:after="0"/>
        <w:jc w:val="both"/>
        <w:rPr>
          <w:rFonts w:ascii="Times New Roman" w:eastAsia="Times New Roman" w:hAnsi="Times New Roman" w:cs="Times New Roman"/>
          <w:sz w:val="24"/>
          <w:szCs w:val="24"/>
          <w:lang w:eastAsia="cs-CZ"/>
        </w:rPr>
      </w:pPr>
    </w:p>
    <w:p w14:paraId="5270EC78" w14:textId="77777777" w:rsidR="008F2584" w:rsidRPr="003E72DE" w:rsidRDefault="008F2584" w:rsidP="001D110C">
      <w:pPr>
        <w:spacing w:after="0"/>
        <w:jc w:val="both"/>
        <w:rPr>
          <w:rFonts w:ascii="Times New Roman" w:eastAsia="Times New Roman" w:hAnsi="Times New Roman" w:cs="Times New Roman"/>
          <w:sz w:val="24"/>
          <w:szCs w:val="24"/>
          <w:lang w:eastAsia="cs-CZ"/>
        </w:rPr>
      </w:pPr>
    </w:p>
    <w:tbl>
      <w:tblPr>
        <w:tblW w:w="0" w:type="auto"/>
        <w:tblBorders>
          <w:insideH w:val="single" w:sz="18" w:space="0" w:color="FFFFFF"/>
          <w:insideV w:val="single" w:sz="18" w:space="0" w:color="FFFFFF"/>
        </w:tblBorders>
        <w:tblLook w:val="01E0" w:firstRow="1" w:lastRow="1" w:firstColumn="1" w:lastColumn="1" w:noHBand="0" w:noVBand="0"/>
      </w:tblPr>
      <w:tblGrid>
        <w:gridCol w:w="9210"/>
      </w:tblGrid>
      <w:tr w:rsidR="008F2584" w:rsidRPr="003E72DE" w14:paraId="378ECD15" w14:textId="77777777" w:rsidTr="008F2584">
        <w:tc>
          <w:tcPr>
            <w:tcW w:w="9210" w:type="dxa"/>
            <w:shd w:val="pct20" w:color="000000" w:fill="FFFFFF"/>
          </w:tcPr>
          <w:p w14:paraId="512C9CF9" w14:textId="77777777" w:rsidR="008F2584" w:rsidRPr="003E72DE" w:rsidRDefault="008F2584" w:rsidP="001D110C">
            <w:pPr>
              <w:keepNext/>
              <w:spacing w:after="0"/>
              <w:jc w:val="both"/>
              <w:outlineLvl w:val="4"/>
              <w:rPr>
                <w:rFonts w:ascii="Times New Roman" w:eastAsia="Times New Roman" w:hAnsi="Times New Roman" w:cs="Times New Roman"/>
                <w:b/>
                <w:i/>
                <w:color w:val="000000"/>
                <w:sz w:val="24"/>
                <w:szCs w:val="24"/>
                <w:lang w:eastAsia="cs-CZ"/>
              </w:rPr>
            </w:pPr>
            <w:r w:rsidRPr="003E72DE">
              <w:rPr>
                <w:rFonts w:ascii="Times New Roman" w:eastAsia="Times New Roman" w:hAnsi="Times New Roman" w:cs="Times New Roman"/>
                <w:b/>
                <w:i/>
                <w:color w:val="000000"/>
                <w:sz w:val="24"/>
                <w:szCs w:val="24"/>
                <w:lang w:eastAsia="cs-CZ"/>
              </w:rPr>
              <w:t>Další realizace v ZŠ a MŠ Regionu Karlovarský venkov</w:t>
            </w:r>
          </w:p>
        </w:tc>
      </w:tr>
      <w:tr w:rsidR="008F2584" w:rsidRPr="003E72DE" w14:paraId="4C1009FE" w14:textId="77777777" w:rsidTr="008F2584">
        <w:tc>
          <w:tcPr>
            <w:tcW w:w="9210" w:type="dxa"/>
            <w:shd w:val="pct5" w:color="000000" w:fill="FFFFFF"/>
          </w:tcPr>
          <w:p w14:paraId="7C5E632F" w14:textId="77777777" w:rsidR="008F2584" w:rsidRPr="003E72DE" w:rsidRDefault="008F2584" w:rsidP="001D110C">
            <w:pPr>
              <w:numPr>
                <w:ilvl w:val="0"/>
                <w:numId w:val="8"/>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nabídka besed, setkávání s jinými kulturami</w:t>
            </w:r>
          </w:p>
        </w:tc>
      </w:tr>
      <w:tr w:rsidR="008F2584" w:rsidRPr="003E72DE" w14:paraId="54681C19" w14:textId="77777777" w:rsidTr="008F2584">
        <w:tc>
          <w:tcPr>
            <w:tcW w:w="9210" w:type="dxa"/>
            <w:shd w:val="pct20" w:color="000000" w:fill="FFFFFF"/>
          </w:tcPr>
          <w:p w14:paraId="1E5C424C" w14:textId="77777777" w:rsidR="008F2584" w:rsidRPr="003E72DE" w:rsidRDefault="008F2584" w:rsidP="001D110C">
            <w:pPr>
              <w:numPr>
                <w:ilvl w:val="0"/>
                <w:numId w:val="8"/>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projekty</w:t>
            </w:r>
          </w:p>
        </w:tc>
      </w:tr>
      <w:tr w:rsidR="008F2584" w:rsidRPr="003E72DE" w14:paraId="70000312" w14:textId="77777777" w:rsidTr="008F2584">
        <w:tc>
          <w:tcPr>
            <w:tcW w:w="9210" w:type="dxa"/>
            <w:shd w:val="pct5" w:color="000000" w:fill="FFFFFF"/>
          </w:tcPr>
          <w:p w14:paraId="390AD7A7" w14:textId="77777777" w:rsidR="008F2584" w:rsidRPr="003E72DE" w:rsidRDefault="008F2584" w:rsidP="001D110C">
            <w:pPr>
              <w:numPr>
                <w:ilvl w:val="0"/>
                <w:numId w:val="8"/>
              </w:numPr>
              <w:spacing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i/>
                <w:iCs/>
                <w:sz w:val="24"/>
                <w:szCs w:val="24"/>
                <w:lang w:eastAsia="cs-CZ"/>
              </w:rPr>
              <w:t>pořádání sbírek pro lidi v tísni nebo jiné charitativní akce</w:t>
            </w:r>
          </w:p>
        </w:tc>
      </w:tr>
    </w:tbl>
    <w:p w14:paraId="4B82CED6" w14:textId="77777777" w:rsidR="008F2584" w:rsidRPr="003E72DE" w:rsidRDefault="008F2584" w:rsidP="001D110C">
      <w:pPr>
        <w:spacing w:after="0"/>
        <w:jc w:val="both"/>
        <w:rPr>
          <w:rFonts w:ascii="Times New Roman" w:eastAsia="Times New Roman" w:hAnsi="Times New Roman" w:cs="Times New Roman"/>
          <w:sz w:val="24"/>
          <w:szCs w:val="24"/>
          <w:lang w:eastAsia="cs-CZ"/>
        </w:rPr>
      </w:pPr>
    </w:p>
    <w:p w14:paraId="7445C6F9" w14:textId="77777777" w:rsidR="008F2584" w:rsidRDefault="008F2584" w:rsidP="001D110C">
      <w:pPr>
        <w:spacing w:after="0"/>
        <w:jc w:val="both"/>
        <w:rPr>
          <w:rFonts w:ascii="Times New Roman" w:eastAsia="Times New Roman" w:hAnsi="Times New Roman" w:cs="Times New Roman"/>
          <w:b/>
          <w:bCs/>
          <w:sz w:val="24"/>
          <w:szCs w:val="24"/>
          <w:lang w:eastAsia="cs-CZ"/>
        </w:rPr>
        <w:sectPr w:rsidR="008F2584" w:rsidSect="008F2584">
          <w:pgSz w:w="16838" w:h="11906" w:orient="landscape"/>
          <w:pgMar w:top="1418" w:right="1418" w:bottom="1418" w:left="1418" w:header="709" w:footer="709" w:gutter="0"/>
          <w:pgNumType w:fmt="numberInDash"/>
          <w:cols w:space="708"/>
          <w:docGrid w:linePitch="360"/>
        </w:sectPr>
      </w:pPr>
    </w:p>
    <w:p w14:paraId="33EF397E" w14:textId="77777777" w:rsidR="008F2584" w:rsidRPr="001D110C" w:rsidRDefault="008F2584" w:rsidP="001D110C">
      <w:pPr>
        <w:spacing w:after="0"/>
        <w:jc w:val="both"/>
        <w:rPr>
          <w:rFonts w:ascii="Times New Roman" w:eastAsia="Times New Roman" w:hAnsi="Times New Roman" w:cs="Times New Roman"/>
          <w:sz w:val="24"/>
          <w:szCs w:val="24"/>
          <w:u w:val="single"/>
          <w:lang w:eastAsia="cs-CZ"/>
        </w:rPr>
      </w:pPr>
      <w:r w:rsidRPr="001D110C">
        <w:rPr>
          <w:rFonts w:ascii="Times New Roman" w:eastAsia="Times New Roman" w:hAnsi="Times New Roman" w:cs="Times New Roman"/>
          <w:b/>
          <w:bCs/>
          <w:sz w:val="24"/>
          <w:szCs w:val="24"/>
          <w:u w:val="single"/>
          <w:lang w:eastAsia="cs-CZ"/>
        </w:rPr>
        <w:lastRenderedPageBreak/>
        <w:t>5. Environmentální výchova</w:t>
      </w:r>
    </w:p>
    <w:p w14:paraId="7B7D5423" w14:textId="77777777" w:rsidR="008F2584" w:rsidRPr="003E72DE" w:rsidRDefault="008F2584" w:rsidP="001D110C">
      <w:p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b/>
          <w:bCs/>
          <w:sz w:val="24"/>
          <w:szCs w:val="24"/>
          <w:lang w:eastAsia="cs-CZ"/>
        </w:rPr>
        <w:t>Environmentální výchovou</w:t>
      </w:r>
      <w:r w:rsidRPr="003E72DE">
        <w:rPr>
          <w:rFonts w:ascii="Times New Roman" w:eastAsia="Times New Roman" w:hAnsi="Times New Roman" w:cs="Times New Roman"/>
          <w:sz w:val="24"/>
          <w:szCs w:val="24"/>
          <w:lang w:eastAsia="cs-CZ"/>
        </w:rPr>
        <w:t xml:space="preserve"> vedeme žáky k pochopení komplexnosti a složitosti vztahů člověka a životního prostředí, tj. k pochopení nezbytnosti postupného přechodu </w:t>
      </w:r>
      <w:r w:rsidRPr="003E72DE">
        <w:rPr>
          <w:rFonts w:ascii="Times New Roman" w:eastAsia="Times New Roman" w:hAnsi="Times New Roman" w:cs="Times New Roman"/>
          <w:sz w:val="24"/>
          <w:szCs w:val="24"/>
          <w:lang w:eastAsia="cs-CZ"/>
        </w:rPr>
        <w:br/>
        <w:t>k udržitelnému rozvoji společnosti a k poznání významu odpovědnosti za jednání společnosti i každého jedince. Vedeme žáky k aktivní účasti na ochraně a utváření prostředí, k uvědomování si důsledků svého jednání na životní prostředí.</w:t>
      </w:r>
    </w:p>
    <w:p w14:paraId="1211B9DB" w14:textId="77777777" w:rsidR="008F2584" w:rsidRPr="003E72DE" w:rsidRDefault="008F2584" w:rsidP="001D110C">
      <w:pPr>
        <w:spacing w:before="120" w:after="0"/>
        <w:jc w:val="both"/>
        <w:rPr>
          <w:rFonts w:ascii="Times New Roman" w:eastAsia="Times New Roman" w:hAnsi="Times New Roman" w:cs="Times New Roman"/>
          <w:b/>
          <w:iCs/>
          <w:sz w:val="24"/>
          <w:szCs w:val="24"/>
          <w:u w:val="single"/>
          <w:lang w:eastAsia="cs-CZ"/>
        </w:rPr>
      </w:pPr>
      <w:r w:rsidRPr="003E72DE">
        <w:rPr>
          <w:rFonts w:ascii="Times New Roman" w:eastAsia="Times New Roman" w:hAnsi="Times New Roman" w:cs="Times New Roman"/>
          <w:b/>
          <w:sz w:val="24"/>
          <w:szCs w:val="24"/>
          <w:lang w:eastAsia="cs-CZ"/>
        </w:rPr>
        <w:t xml:space="preserve"> </w:t>
      </w:r>
      <w:r w:rsidRPr="003E72DE">
        <w:rPr>
          <w:rFonts w:ascii="Times New Roman" w:eastAsia="Times New Roman" w:hAnsi="Times New Roman" w:cs="Times New Roman"/>
          <w:b/>
          <w:sz w:val="24"/>
          <w:szCs w:val="24"/>
          <w:lang w:eastAsia="cs-CZ"/>
        </w:rPr>
        <w:br/>
      </w:r>
      <w:r w:rsidRPr="003E72DE">
        <w:rPr>
          <w:rFonts w:ascii="Times New Roman" w:eastAsia="Times New Roman" w:hAnsi="Times New Roman" w:cs="Times New Roman"/>
          <w:b/>
          <w:iCs/>
          <w:sz w:val="24"/>
          <w:szCs w:val="24"/>
          <w:u w:val="single"/>
          <w:lang w:eastAsia="cs-CZ"/>
        </w:rPr>
        <w:t>Očekávané přínosy pro žáka</w:t>
      </w:r>
    </w:p>
    <w:p w14:paraId="4D13B2D7" w14:textId="77777777" w:rsidR="008F2584" w:rsidRPr="003E72DE" w:rsidRDefault="008F2584" w:rsidP="001D110C">
      <w:pPr>
        <w:spacing w:after="0"/>
        <w:jc w:val="both"/>
        <w:rPr>
          <w:rFonts w:ascii="Times New Roman" w:eastAsia="Times New Roman" w:hAnsi="Times New Roman" w:cs="Times New Roman"/>
          <w:b/>
          <w:bCs/>
          <w:sz w:val="24"/>
          <w:szCs w:val="24"/>
          <w:lang w:eastAsia="cs-CZ"/>
        </w:rPr>
      </w:pPr>
      <w:r w:rsidRPr="003E72DE">
        <w:rPr>
          <w:rFonts w:ascii="Times New Roman" w:eastAsia="Times New Roman" w:hAnsi="Times New Roman" w:cs="Times New Roman"/>
          <w:b/>
          <w:bCs/>
          <w:i/>
          <w:iCs/>
          <w:sz w:val="24"/>
          <w:szCs w:val="24"/>
          <w:lang w:eastAsia="cs-CZ"/>
        </w:rPr>
        <w:t>V oblasti vědomostí, dovedností a schopností průřezové téma:</w:t>
      </w:r>
    </w:p>
    <w:p w14:paraId="07C0C95C"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 xml:space="preserve">rozvíjí porozumění souvislostem v biosféře, vztahům </w:t>
      </w:r>
      <w:r w:rsidR="00662156">
        <w:t xml:space="preserve">člověka a prostředí a důsledkům </w:t>
      </w:r>
      <w:r w:rsidRPr="00245B0A">
        <w:t>lidských činností na prostředí</w:t>
      </w:r>
    </w:p>
    <w:p w14:paraId="09F98D71"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vede k uvědomování si podmínek života a možností jejich ohrožování</w:t>
      </w:r>
    </w:p>
    <w:p w14:paraId="45B3D24F"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 xml:space="preserve">přispívá k poznávání a chápání souvislostí mezi vývojem lidské populace a vztahy k prostředí v různých oblastech světa </w:t>
      </w:r>
    </w:p>
    <w:p w14:paraId="1E980BA0"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umožňuje pochopení souvislostí mezi lokálními a globálními problémy a vlastní odpovědností ve vztazích k</w:t>
      </w:r>
      <w:r>
        <w:t> </w:t>
      </w:r>
      <w:r w:rsidRPr="00245B0A">
        <w:t>prostředí</w:t>
      </w:r>
    </w:p>
    <w:p w14:paraId="4A02B451"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poskytuje znalosti, dovednosti a pěstuje návyky nezbytné pro každodenní žádoucí jednání občana vůči prostředí</w:t>
      </w:r>
    </w:p>
    <w:p w14:paraId="64CC744B"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ukazuje modelové příklady jednání z hledisek životního prostředí a udržitelného rozvoje žádoucích i nežádoucích</w:t>
      </w:r>
    </w:p>
    <w:p w14:paraId="12965E87"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napomáhá rozvíjení spolupráce v péči o životní prostředí na místní, regionální, evropské i mezinárodní úrovni</w:t>
      </w:r>
    </w:p>
    <w:p w14:paraId="2DB52F7F"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seznamuje s principy udržitelnosti rozvoje společnosti</w:t>
      </w:r>
    </w:p>
    <w:p w14:paraId="1AEBD56F"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učí hodnotit objektivnost a závažnost informací týkajících se ekologických problémů</w:t>
      </w:r>
    </w:p>
    <w:p w14:paraId="6467C2F0"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učí komunikovat o problémech životního prostředí, vyjadřovat, racionálně obhajovat a zdůvodňovat své názory a stanoviska</w:t>
      </w:r>
    </w:p>
    <w:p w14:paraId="7BAE5331" w14:textId="77777777" w:rsidR="008F2584" w:rsidRPr="003E72DE" w:rsidRDefault="008F2584" w:rsidP="001D110C">
      <w:pPr>
        <w:spacing w:after="0"/>
        <w:jc w:val="both"/>
        <w:rPr>
          <w:rFonts w:ascii="Times New Roman" w:eastAsia="Times New Roman" w:hAnsi="Times New Roman" w:cs="Times New Roman"/>
          <w:sz w:val="24"/>
          <w:szCs w:val="24"/>
          <w:lang w:eastAsia="cs-CZ"/>
        </w:rPr>
      </w:pPr>
    </w:p>
    <w:p w14:paraId="69BA6F1E" w14:textId="77777777" w:rsidR="008F2584" w:rsidRPr="003E72DE" w:rsidRDefault="008F2584" w:rsidP="001D110C">
      <w:pPr>
        <w:spacing w:after="0"/>
        <w:jc w:val="both"/>
        <w:rPr>
          <w:rFonts w:ascii="Times New Roman" w:eastAsia="Times New Roman" w:hAnsi="Times New Roman" w:cs="Times New Roman"/>
          <w:b/>
          <w:bCs/>
          <w:sz w:val="24"/>
          <w:szCs w:val="24"/>
          <w:lang w:eastAsia="cs-CZ"/>
        </w:rPr>
      </w:pPr>
      <w:r w:rsidRPr="003E72DE">
        <w:rPr>
          <w:rFonts w:ascii="Times New Roman" w:eastAsia="Times New Roman" w:hAnsi="Times New Roman" w:cs="Times New Roman"/>
          <w:b/>
          <w:bCs/>
          <w:i/>
          <w:iCs/>
          <w:sz w:val="24"/>
          <w:szCs w:val="24"/>
          <w:lang w:eastAsia="cs-CZ"/>
        </w:rPr>
        <w:t>V oblasti postojů a hodnot průřezové téma:</w:t>
      </w:r>
    </w:p>
    <w:p w14:paraId="3045B687"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přispívá k vnímání života jako nejvyšší hodnoty</w:t>
      </w:r>
    </w:p>
    <w:p w14:paraId="7D7830B5"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vede k odpovědnosti ve vztahu k biosféře, k ochraně přírody a přírodních zdrojů</w:t>
      </w:r>
    </w:p>
    <w:p w14:paraId="06F17D87"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vede k pochopení významu a nezbytnosti udržitelného rozvoje jako pozitivní perspektivy dalšího vývoje lidské společnosti</w:t>
      </w:r>
    </w:p>
    <w:p w14:paraId="79695B90"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podněcuje aktivitu, tvořivost, toleranci, vstřícnost a ohleduplnost ve vztahu k</w:t>
      </w:r>
      <w:r>
        <w:t> </w:t>
      </w:r>
      <w:r w:rsidRPr="00245B0A">
        <w:t>prostředí</w:t>
      </w:r>
    </w:p>
    <w:p w14:paraId="59EA9401"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přispívá k utváření zdravého životního stylu a k vnímání estetických hodnot prostředí</w:t>
      </w:r>
    </w:p>
    <w:p w14:paraId="173CCB66" w14:textId="77777777" w:rsidR="008F2584" w:rsidRDefault="008F2584" w:rsidP="001D110C">
      <w:pPr>
        <w:pStyle w:val="Odstavecseseznamem"/>
        <w:numPr>
          <w:ilvl w:val="0"/>
          <w:numId w:val="13"/>
        </w:numPr>
        <w:tabs>
          <w:tab w:val="left" w:pos="567"/>
        </w:tabs>
        <w:spacing w:before="60" w:line="276" w:lineRule="auto"/>
        <w:jc w:val="both"/>
      </w:pPr>
      <w:r w:rsidRPr="00245B0A">
        <w:t>vede k angažovanosti v řešení problémů spojených s ochranou životního prostředí</w:t>
      </w:r>
    </w:p>
    <w:p w14:paraId="1253C426" w14:textId="77777777" w:rsidR="008F2584" w:rsidRPr="00245B0A" w:rsidRDefault="008F2584" w:rsidP="001D110C">
      <w:pPr>
        <w:pStyle w:val="Odstavecseseznamem"/>
        <w:numPr>
          <w:ilvl w:val="0"/>
          <w:numId w:val="13"/>
        </w:numPr>
        <w:tabs>
          <w:tab w:val="left" w:pos="567"/>
        </w:tabs>
        <w:spacing w:before="60" w:line="276" w:lineRule="auto"/>
        <w:jc w:val="both"/>
      </w:pPr>
      <w:r w:rsidRPr="00245B0A">
        <w:t>vede k vnímavému a citlivému přístupu k přírodě a přírodnímu a kulturnímu dědictví</w:t>
      </w:r>
    </w:p>
    <w:p w14:paraId="3298B335" w14:textId="77777777" w:rsidR="008F2584" w:rsidRDefault="008F2584" w:rsidP="001D110C">
      <w:pPr>
        <w:spacing w:after="0"/>
        <w:jc w:val="both"/>
        <w:rPr>
          <w:rFonts w:ascii="Times New Roman" w:eastAsia="Times New Roman" w:hAnsi="Times New Roman" w:cs="Times New Roman"/>
          <w:b/>
          <w:bCs/>
          <w:sz w:val="24"/>
          <w:szCs w:val="24"/>
          <w:lang w:eastAsia="cs-CZ"/>
        </w:rPr>
      </w:pPr>
    </w:p>
    <w:p w14:paraId="271FC415" w14:textId="77777777" w:rsidR="008F2584" w:rsidRDefault="008F2584" w:rsidP="001D110C">
      <w:pPr>
        <w:spacing w:after="0"/>
        <w:jc w:val="both"/>
        <w:rPr>
          <w:rFonts w:ascii="Times New Roman" w:eastAsia="Times New Roman" w:hAnsi="Times New Roman" w:cs="Times New Roman"/>
          <w:b/>
          <w:bCs/>
          <w:sz w:val="24"/>
          <w:szCs w:val="24"/>
          <w:lang w:eastAsia="cs-CZ"/>
        </w:rPr>
      </w:pPr>
    </w:p>
    <w:p w14:paraId="08B22C94" w14:textId="77777777" w:rsidR="00443153" w:rsidRPr="00443153" w:rsidRDefault="00443153" w:rsidP="001D110C">
      <w:pPr>
        <w:spacing w:after="0"/>
        <w:jc w:val="both"/>
        <w:rPr>
          <w:rFonts w:ascii="Times New Roman" w:eastAsia="Times New Roman" w:hAnsi="Times New Roman" w:cs="Times New Roman"/>
          <w:b/>
          <w:bCs/>
          <w:sz w:val="24"/>
          <w:szCs w:val="24"/>
          <w:lang w:eastAsia="cs-CZ"/>
        </w:rPr>
      </w:pPr>
      <w:r w:rsidRPr="00443153">
        <w:rPr>
          <w:rFonts w:ascii="Times New Roman" w:eastAsia="Times New Roman" w:hAnsi="Times New Roman" w:cs="Times New Roman"/>
          <w:b/>
          <w:bCs/>
          <w:sz w:val="24"/>
          <w:szCs w:val="24"/>
          <w:lang w:eastAsia="cs-CZ"/>
        </w:rPr>
        <w:t>Realizace průřezového tématu Environmentální výchova bude v případě žáků s lehkým mentálním postižením zaměřena především:</w:t>
      </w:r>
    </w:p>
    <w:p w14:paraId="3664E02A" w14:textId="77777777" w:rsidR="00443153" w:rsidRPr="00443153" w:rsidRDefault="00443153" w:rsidP="001D110C">
      <w:pPr>
        <w:numPr>
          <w:ilvl w:val="0"/>
          <w:numId w:val="22"/>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lastRenderedPageBreak/>
        <w:t>na vnímání života jako nejvyšší hodnoty;</w:t>
      </w:r>
    </w:p>
    <w:p w14:paraId="56F88027" w14:textId="77777777" w:rsidR="00443153" w:rsidRPr="00443153" w:rsidRDefault="00443153" w:rsidP="001D110C">
      <w:pPr>
        <w:numPr>
          <w:ilvl w:val="0"/>
          <w:numId w:val="22"/>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rozvoj odpovědnosti ve vztahu k ochraně přírody a přírodních zdrojů;</w:t>
      </w:r>
    </w:p>
    <w:p w14:paraId="16592A4B" w14:textId="77777777" w:rsidR="00443153" w:rsidRPr="00443153" w:rsidRDefault="00443153" w:rsidP="001D110C">
      <w:pPr>
        <w:numPr>
          <w:ilvl w:val="0"/>
          <w:numId w:val="22"/>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rozvoj aktivity, tvořivosti, vstřícnosti a ohleduplnosti ve vztahu k prostředí;</w:t>
      </w:r>
    </w:p>
    <w:p w14:paraId="75B835B7" w14:textId="77777777" w:rsidR="00443153" w:rsidRPr="00443153" w:rsidRDefault="00443153" w:rsidP="001D110C">
      <w:pPr>
        <w:numPr>
          <w:ilvl w:val="0"/>
          <w:numId w:val="22"/>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utváření zdravého životního stylu a vnímání estetických hodnot prostředí;</w:t>
      </w:r>
    </w:p>
    <w:p w14:paraId="36F1AFB5" w14:textId="77777777" w:rsidR="00443153" w:rsidRPr="00443153" w:rsidRDefault="00443153" w:rsidP="001D110C">
      <w:pPr>
        <w:numPr>
          <w:ilvl w:val="0"/>
          <w:numId w:val="22"/>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podporu angažovanosti v řešení problémů spojených s ochranou životního prostřední;</w:t>
      </w:r>
    </w:p>
    <w:p w14:paraId="70EE80E7" w14:textId="77777777" w:rsidR="00443153" w:rsidRPr="00443153" w:rsidRDefault="00443153" w:rsidP="001D110C">
      <w:pPr>
        <w:numPr>
          <w:ilvl w:val="0"/>
          <w:numId w:val="22"/>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rozvoj vnímavého a citlivého přístupu k přírodě a přírodnímu a kulturnímu dědictví.</w:t>
      </w:r>
    </w:p>
    <w:p w14:paraId="08D40912" w14:textId="77777777" w:rsidR="00443153" w:rsidRPr="00443153" w:rsidRDefault="00443153" w:rsidP="001D110C">
      <w:p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Zna</w:t>
      </w:r>
      <w:r>
        <w:rPr>
          <w:rFonts w:ascii="Times New Roman" w:eastAsia="Times New Roman" w:hAnsi="Times New Roman" w:cs="Times New Roman"/>
          <w:bCs/>
          <w:sz w:val="24"/>
          <w:szCs w:val="24"/>
          <w:lang w:eastAsia="cs-CZ"/>
        </w:rPr>
        <w:t xml:space="preserve">losti a dovednosti, které jsou </w:t>
      </w:r>
      <w:r w:rsidRPr="00443153">
        <w:rPr>
          <w:rFonts w:ascii="Times New Roman" w:eastAsia="Times New Roman" w:hAnsi="Times New Roman" w:cs="Times New Roman"/>
          <w:bCs/>
          <w:sz w:val="24"/>
          <w:szCs w:val="24"/>
          <w:lang w:eastAsia="cs-CZ"/>
        </w:rPr>
        <w:t>součástí realizace průřezového tématu Environ</w:t>
      </w:r>
      <w:r>
        <w:rPr>
          <w:rFonts w:ascii="Times New Roman" w:eastAsia="Times New Roman" w:hAnsi="Times New Roman" w:cs="Times New Roman"/>
          <w:bCs/>
          <w:sz w:val="24"/>
          <w:szCs w:val="24"/>
          <w:lang w:eastAsia="cs-CZ"/>
        </w:rPr>
        <w:t xml:space="preserve">mentální výchova, </w:t>
      </w:r>
      <w:r w:rsidRPr="00443153">
        <w:rPr>
          <w:rFonts w:ascii="Times New Roman" w:eastAsia="Times New Roman" w:hAnsi="Times New Roman" w:cs="Times New Roman"/>
          <w:bCs/>
          <w:sz w:val="24"/>
          <w:szCs w:val="24"/>
          <w:lang w:eastAsia="cs-CZ"/>
        </w:rPr>
        <w:t>volí vyučující vždy s ohledem na individuální možnosti žáků tak, aby vhodně doplňovaly a podporovaly utváření žádoucích postojů.</w:t>
      </w:r>
    </w:p>
    <w:p w14:paraId="496CA16C" w14:textId="77777777" w:rsidR="008F2584" w:rsidRPr="00443153" w:rsidRDefault="008F2584" w:rsidP="001D110C">
      <w:pPr>
        <w:spacing w:after="0"/>
        <w:jc w:val="both"/>
        <w:rPr>
          <w:rFonts w:ascii="Times New Roman" w:eastAsia="Times New Roman" w:hAnsi="Times New Roman" w:cs="Times New Roman"/>
          <w:bCs/>
          <w:sz w:val="24"/>
          <w:szCs w:val="24"/>
          <w:lang w:eastAsia="cs-CZ"/>
        </w:rPr>
        <w:sectPr w:rsidR="008F2584" w:rsidRPr="00443153" w:rsidSect="008F2584">
          <w:pgSz w:w="11906" w:h="16838"/>
          <w:pgMar w:top="1418" w:right="1418" w:bottom="1418" w:left="1418" w:header="709" w:footer="709" w:gutter="0"/>
          <w:pgNumType w:fmt="numberInDash"/>
          <w:cols w:space="708"/>
          <w:docGrid w:linePitch="360"/>
        </w:sectPr>
      </w:pPr>
    </w:p>
    <w:tbl>
      <w:tblPr>
        <w:tblStyle w:val="Mkatabulky"/>
        <w:tblW w:w="14389" w:type="dxa"/>
        <w:tblLook w:val="04A0" w:firstRow="1" w:lastRow="0" w:firstColumn="1" w:lastColumn="0" w:noHBand="0" w:noVBand="1"/>
      </w:tblPr>
      <w:tblGrid>
        <w:gridCol w:w="1092"/>
        <w:gridCol w:w="2380"/>
        <w:gridCol w:w="1213"/>
        <w:gridCol w:w="1213"/>
        <w:gridCol w:w="1213"/>
        <w:gridCol w:w="1213"/>
        <w:gridCol w:w="1213"/>
        <w:gridCol w:w="1213"/>
        <w:gridCol w:w="1213"/>
        <w:gridCol w:w="1213"/>
        <w:gridCol w:w="1213"/>
      </w:tblGrid>
      <w:tr w:rsidR="008F2584" w:rsidRPr="003E72DE" w14:paraId="290B98BA" w14:textId="77777777" w:rsidTr="008F2584">
        <w:trPr>
          <w:trHeight w:val="569"/>
        </w:trPr>
        <w:tc>
          <w:tcPr>
            <w:tcW w:w="1092" w:type="dxa"/>
            <w:vMerge w:val="restart"/>
            <w:tcBorders>
              <w:right w:val="thinThickSmallGap" w:sz="12" w:space="0" w:color="auto"/>
            </w:tcBorders>
          </w:tcPr>
          <w:p w14:paraId="67799AAD" w14:textId="77777777" w:rsidR="008F2584" w:rsidRPr="003E72DE" w:rsidRDefault="008F2584" w:rsidP="001D110C">
            <w:pPr>
              <w:spacing w:line="276" w:lineRule="auto"/>
              <w:jc w:val="both"/>
              <w:rPr>
                <w:rFonts w:ascii="Arial" w:hAnsi="Arial" w:cs="Arial"/>
                <w:b/>
                <w:sz w:val="24"/>
                <w:szCs w:val="24"/>
              </w:rPr>
            </w:pPr>
            <w:r w:rsidRPr="003E72DE">
              <w:rPr>
                <w:rFonts w:ascii="Arial" w:hAnsi="Arial" w:cs="Arial"/>
                <w:b/>
                <w:sz w:val="24"/>
                <w:szCs w:val="24"/>
              </w:rPr>
              <w:lastRenderedPageBreak/>
              <w:t>5.</w:t>
            </w:r>
          </w:p>
        </w:tc>
        <w:tc>
          <w:tcPr>
            <w:tcW w:w="13297" w:type="dxa"/>
            <w:gridSpan w:val="10"/>
            <w:tcBorders>
              <w:left w:val="thinThickSmallGap" w:sz="12" w:space="0" w:color="auto"/>
              <w:right w:val="thinThickSmallGap" w:sz="12" w:space="0" w:color="auto"/>
            </w:tcBorders>
          </w:tcPr>
          <w:p w14:paraId="3F2FD503" w14:textId="77777777" w:rsidR="008F2584" w:rsidRPr="003E72DE" w:rsidRDefault="008F2584" w:rsidP="001D110C">
            <w:pPr>
              <w:spacing w:line="276" w:lineRule="auto"/>
              <w:jc w:val="both"/>
              <w:rPr>
                <w:rFonts w:ascii="Arial" w:hAnsi="Arial" w:cs="Arial"/>
                <w:b/>
              </w:rPr>
            </w:pPr>
            <w:r w:rsidRPr="003E72DE">
              <w:rPr>
                <w:rFonts w:ascii="Arial" w:hAnsi="Arial" w:cs="Arial"/>
                <w:b/>
              </w:rPr>
              <w:t>ENVIROMENTÁLNÍ VÝCHOVA (ENV)</w:t>
            </w:r>
          </w:p>
        </w:tc>
      </w:tr>
      <w:tr w:rsidR="008F2584" w:rsidRPr="003E72DE" w14:paraId="0D9ECBD2" w14:textId="77777777" w:rsidTr="008F2584">
        <w:trPr>
          <w:trHeight w:val="364"/>
        </w:trPr>
        <w:tc>
          <w:tcPr>
            <w:tcW w:w="1092" w:type="dxa"/>
            <w:vMerge/>
            <w:tcBorders>
              <w:bottom w:val="thinThickSmallGap" w:sz="12" w:space="0" w:color="auto"/>
              <w:right w:val="thinThickSmallGap" w:sz="12" w:space="0" w:color="auto"/>
            </w:tcBorders>
          </w:tcPr>
          <w:p w14:paraId="3CEED9BC" w14:textId="77777777" w:rsidR="008F2584" w:rsidRPr="003E72DE" w:rsidRDefault="008F2584" w:rsidP="001D110C">
            <w:pPr>
              <w:spacing w:line="276" w:lineRule="auto"/>
              <w:jc w:val="both"/>
              <w:rPr>
                <w:rFonts w:ascii="Arial" w:hAnsi="Arial" w:cs="Arial"/>
                <w:b/>
                <w:sz w:val="24"/>
                <w:szCs w:val="24"/>
              </w:rPr>
            </w:pPr>
          </w:p>
        </w:tc>
        <w:tc>
          <w:tcPr>
            <w:tcW w:w="2380" w:type="dxa"/>
            <w:tcBorders>
              <w:top w:val="thinThickSmallGap" w:sz="12" w:space="0" w:color="auto"/>
              <w:left w:val="thinThickSmallGap" w:sz="12" w:space="0" w:color="auto"/>
              <w:bottom w:val="thinThickSmallGap" w:sz="12" w:space="0" w:color="auto"/>
              <w:right w:val="thinThickSmallGap" w:sz="12" w:space="0" w:color="auto"/>
            </w:tcBorders>
          </w:tcPr>
          <w:p w14:paraId="3223C3AF" w14:textId="77777777" w:rsidR="008F2584" w:rsidRPr="003E72DE" w:rsidRDefault="008F2584" w:rsidP="001D110C">
            <w:pPr>
              <w:spacing w:line="276" w:lineRule="auto"/>
              <w:jc w:val="both"/>
              <w:rPr>
                <w:rFonts w:ascii="Arial" w:hAnsi="Arial" w:cs="Arial"/>
                <w:b/>
                <w:sz w:val="24"/>
                <w:szCs w:val="24"/>
              </w:rPr>
            </w:pPr>
          </w:p>
        </w:tc>
        <w:tc>
          <w:tcPr>
            <w:tcW w:w="6065" w:type="dxa"/>
            <w:gridSpan w:val="5"/>
            <w:tcBorders>
              <w:top w:val="thinThickSmallGap" w:sz="12" w:space="0" w:color="auto"/>
              <w:left w:val="thinThickSmallGap" w:sz="12" w:space="0" w:color="auto"/>
              <w:bottom w:val="thinThickSmallGap" w:sz="12" w:space="0" w:color="auto"/>
              <w:right w:val="thinThickSmallGap" w:sz="12" w:space="0" w:color="auto"/>
            </w:tcBorders>
          </w:tcPr>
          <w:p w14:paraId="2116E7DE"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1.stupeň</w:t>
            </w:r>
          </w:p>
        </w:tc>
        <w:tc>
          <w:tcPr>
            <w:tcW w:w="4852" w:type="dxa"/>
            <w:gridSpan w:val="4"/>
            <w:tcBorders>
              <w:top w:val="thinThickSmallGap" w:sz="12" w:space="0" w:color="auto"/>
              <w:left w:val="thinThickSmallGap" w:sz="12" w:space="0" w:color="auto"/>
              <w:bottom w:val="thinThickSmallGap" w:sz="12" w:space="0" w:color="auto"/>
              <w:right w:val="thinThickSmallGap" w:sz="12" w:space="0" w:color="auto"/>
            </w:tcBorders>
          </w:tcPr>
          <w:p w14:paraId="06C9FA95"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2.stupeň</w:t>
            </w:r>
          </w:p>
        </w:tc>
      </w:tr>
      <w:tr w:rsidR="008F2584" w:rsidRPr="003E72DE" w14:paraId="093680F6" w14:textId="77777777" w:rsidTr="008F2584">
        <w:trPr>
          <w:trHeight w:val="565"/>
        </w:trPr>
        <w:tc>
          <w:tcPr>
            <w:tcW w:w="1092" w:type="dxa"/>
            <w:tcBorders>
              <w:right w:val="thinThickSmallGap" w:sz="12" w:space="0" w:color="auto"/>
            </w:tcBorders>
          </w:tcPr>
          <w:p w14:paraId="1FFDF8C7"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Č.</w:t>
            </w:r>
          </w:p>
        </w:tc>
        <w:tc>
          <w:tcPr>
            <w:tcW w:w="2380" w:type="dxa"/>
            <w:tcBorders>
              <w:left w:val="thinThickSmallGap" w:sz="12" w:space="0" w:color="auto"/>
              <w:bottom w:val="single" w:sz="4" w:space="0" w:color="auto"/>
              <w:right w:val="thinThickSmallGap" w:sz="12" w:space="0" w:color="auto"/>
            </w:tcBorders>
          </w:tcPr>
          <w:p w14:paraId="6D3DBAB0"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NÁZEV TÉMATICKÉHO OKRUHU</w:t>
            </w:r>
          </w:p>
        </w:tc>
        <w:tc>
          <w:tcPr>
            <w:tcW w:w="1213" w:type="dxa"/>
            <w:tcBorders>
              <w:left w:val="thinThickSmallGap" w:sz="12" w:space="0" w:color="auto"/>
            </w:tcBorders>
          </w:tcPr>
          <w:p w14:paraId="742FEE51"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1.roč.</w:t>
            </w:r>
          </w:p>
        </w:tc>
        <w:tc>
          <w:tcPr>
            <w:tcW w:w="1213" w:type="dxa"/>
          </w:tcPr>
          <w:p w14:paraId="6DD68758"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2.roč.</w:t>
            </w:r>
          </w:p>
        </w:tc>
        <w:tc>
          <w:tcPr>
            <w:tcW w:w="1213" w:type="dxa"/>
          </w:tcPr>
          <w:p w14:paraId="5A1326CA"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3.roč.</w:t>
            </w:r>
          </w:p>
        </w:tc>
        <w:tc>
          <w:tcPr>
            <w:tcW w:w="1213" w:type="dxa"/>
          </w:tcPr>
          <w:p w14:paraId="2BC3FBE9"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4.roč.</w:t>
            </w:r>
          </w:p>
        </w:tc>
        <w:tc>
          <w:tcPr>
            <w:tcW w:w="1213" w:type="dxa"/>
            <w:tcBorders>
              <w:right w:val="thinThickSmallGap" w:sz="12" w:space="0" w:color="auto"/>
            </w:tcBorders>
          </w:tcPr>
          <w:p w14:paraId="18A3DC09"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5.roč.</w:t>
            </w:r>
          </w:p>
        </w:tc>
        <w:tc>
          <w:tcPr>
            <w:tcW w:w="1213" w:type="dxa"/>
            <w:tcBorders>
              <w:left w:val="thinThickSmallGap" w:sz="12" w:space="0" w:color="auto"/>
            </w:tcBorders>
          </w:tcPr>
          <w:p w14:paraId="613CF632"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6.roč.</w:t>
            </w:r>
          </w:p>
        </w:tc>
        <w:tc>
          <w:tcPr>
            <w:tcW w:w="1213" w:type="dxa"/>
          </w:tcPr>
          <w:p w14:paraId="7ABDCD74"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7.roč.</w:t>
            </w:r>
          </w:p>
        </w:tc>
        <w:tc>
          <w:tcPr>
            <w:tcW w:w="1213" w:type="dxa"/>
          </w:tcPr>
          <w:p w14:paraId="5E7FCD8E"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8.roč.</w:t>
            </w:r>
          </w:p>
        </w:tc>
        <w:tc>
          <w:tcPr>
            <w:tcW w:w="1213" w:type="dxa"/>
          </w:tcPr>
          <w:p w14:paraId="67FDA882"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9.roč.</w:t>
            </w:r>
          </w:p>
        </w:tc>
      </w:tr>
      <w:tr w:rsidR="008F2584" w:rsidRPr="003E72DE" w14:paraId="6978764E" w14:textId="77777777" w:rsidTr="008F2584">
        <w:trPr>
          <w:trHeight w:val="683"/>
        </w:trPr>
        <w:tc>
          <w:tcPr>
            <w:tcW w:w="1092" w:type="dxa"/>
            <w:tcBorders>
              <w:right w:val="thinThickSmallGap" w:sz="12" w:space="0" w:color="auto"/>
            </w:tcBorders>
          </w:tcPr>
          <w:p w14:paraId="0AFE08E7"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1.</w:t>
            </w:r>
          </w:p>
        </w:tc>
        <w:tc>
          <w:tcPr>
            <w:tcW w:w="2380" w:type="dxa"/>
            <w:tcBorders>
              <w:left w:val="thinThickSmallGap" w:sz="12" w:space="0" w:color="auto"/>
              <w:right w:val="thinThickSmallGap" w:sz="12" w:space="0" w:color="auto"/>
            </w:tcBorders>
          </w:tcPr>
          <w:p w14:paraId="4EA84DD9"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Ekosystémy</w:t>
            </w:r>
          </w:p>
        </w:tc>
        <w:tc>
          <w:tcPr>
            <w:tcW w:w="1213" w:type="dxa"/>
            <w:tcBorders>
              <w:left w:val="thinThickSmallGap" w:sz="12" w:space="0" w:color="auto"/>
            </w:tcBorders>
          </w:tcPr>
          <w:p w14:paraId="29BF660F"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NS</w:t>
            </w:r>
          </w:p>
        </w:tc>
        <w:tc>
          <w:tcPr>
            <w:tcW w:w="1213" w:type="dxa"/>
          </w:tcPr>
          <w:p w14:paraId="2EBB1A54" w14:textId="77777777" w:rsidR="008F2584" w:rsidRPr="003E72DE" w:rsidRDefault="008F2584" w:rsidP="001D110C">
            <w:pPr>
              <w:spacing w:line="276" w:lineRule="auto"/>
              <w:jc w:val="both"/>
              <w:rPr>
                <w:rFonts w:ascii="Arial" w:hAnsi="Arial" w:cs="Arial"/>
                <w:b/>
                <w:sz w:val="24"/>
                <w:szCs w:val="24"/>
              </w:rPr>
            </w:pPr>
          </w:p>
        </w:tc>
        <w:tc>
          <w:tcPr>
            <w:tcW w:w="1213" w:type="dxa"/>
          </w:tcPr>
          <w:p w14:paraId="5AEDC9ED" w14:textId="77777777" w:rsidR="008F2584" w:rsidRPr="003E72DE" w:rsidRDefault="008F2584" w:rsidP="001D110C">
            <w:pPr>
              <w:spacing w:line="276" w:lineRule="auto"/>
              <w:jc w:val="both"/>
              <w:rPr>
                <w:rFonts w:ascii="Arial" w:hAnsi="Arial" w:cs="Arial"/>
                <w:b/>
                <w:sz w:val="24"/>
                <w:szCs w:val="24"/>
              </w:rPr>
            </w:pPr>
          </w:p>
        </w:tc>
        <w:tc>
          <w:tcPr>
            <w:tcW w:w="1213" w:type="dxa"/>
          </w:tcPr>
          <w:p w14:paraId="6F6878E3" w14:textId="77777777" w:rsidR="008F2584" w:rsidRPr="003E72DE" w:rsidRDefault="000C5448" w:rsidP="001D110C">
            <w:pPr>
              <w:spacing w:line="276" w:lineRule="auto"/>
              <w:jc w:val="both"/>
              <w:rPr>
                <w:rFonts w:ascii="Arial" w:hAnsi="Arial" w:cs="Arial"/>
                <w:b/>
                <w:sz w:val="24"/>
                <w:szCs w:val="24"/>
              </w:rPr>
            </w:pPr>
            <w:r>
              <w:rPr>
                <w:rFonts w:ascii="Arial" w:hAnsi="Arial" w:cs="Arial"/>
                <w:b/>
                <w:sz w:val="24"/>
                <w:szCs w:val="24"/>
              </w:rPr>
              <w:t>NS</w:t>
            </w:r>
          </w:p>
        </w:tc>
        <w:tc>
          <w:tcPr>
            <w:tcW w:w="1213" w:type="dxa"/>
            <w:tcBorders>
              <w:right w:val="thinThickSmallGap" w:sz="12" w:space="0" w:color="auto"/>
            </w:tcBorders>
          </w:tcPr>
          <w:p w14:paraId="15F29CF8" w14:textId="77777777" w:rsidR="008F2584" w:rsidRPr="003E72DE" w:rsidRDefault="008F2584" w:rsidP="001D110C">
            <w:pPr>
              <w:spacing w:line="276" w:lineRule="auto"/>
              <w:jc w:val="both"/>
              <w:rPr>
                <w:rFonts w:ascii="Arial" w:hAnsi="Arial" w:cs="Arial"/>
                <w:b/>
                <w:sz w:val="24"/>
                <w:szCs w:val="24"/>
              </w:rPr>
            </w:pPr>
          </w:p>
        </w:tc>
        <w:tc>
          <w:tcPr>
            <w:tcW w:w="1213" w:type="dxa"/>
            <w:tcBorders>
              <w:left w:val="thinThickSmallGap" w:sz="12" w:space="0" w:color="auto"/>
            </w:tcBorders>
          </w:tcPr>
          <w:p w14:paraId="177C9D5A" w14:textId="77777777" w:rsidR="008F2584" w:rsidRPr="003E72DE" w:rsidRDefault="009A60FA" w:rsidP="001D110C">
            <w:pPr>
              <w:spacing w:line="276" w:lineRule="auto"/>
              <w:jc w:val="both"/>
              <w:rPr>
                <w:rFonts w:ascii="Arial" w:hAnsi="Arial" w:cs="Arial"/>
                <w:b/>
                <w:sz w:val="24"/>
                <w:szCs w:val="24"/>
              </w:rPr>
            </w:pPr>
            <w:r>
              <w:rPr>
                <w:rFonts w:ascii="Arial" w:hAnsi="Arial" w:cs="Arial"/>
                <w:b/>
                <w:sz w:val="24"/>
                <w:szCs w:val="24"/>
              </w:rPr>
              <w:t>AJ, Př, Z, EVVO</w:t>
            </w:r>
          </w:p>
        </w:tc>
        <w:tc>
          <w:tcPr>
            <w:tcW w:w="1213" w:type="dxa"/>
          </w:tcPr>
          <w:p w14:paraId="22AD5592" w14:textId="77777777" w:rsidR="008F2584" w:rsidRPr="003E72DE" w:rsidRDefault="0081604E" w:rsidP="001D110C">
            <w:pPr>
              <w:spacing w:line="276" w:lineRule="auto"/>
              <w:jc w:val="both"/>
              <w:rPr>
                <w:rFonts w:ascii="Arial" w:hAnsi="Arial" w:cs="Arial"/>
                <w:b/>
                <w:sz w:val="24"/>
                <w:szCs w:val="24"/>
              </w:rPr>
            </w:pPr>
            <w:r>
              <w:rPr>
                <w:rFonts w:ascii="Arial" w:hAnsi="Arial" w:cs="Arial"/>
                <w:b/>
                <w:sz w:val="24"/>
                <w:szCs w:val="24"/>
              </w:rPr>
              <w:t>EVVO</w:t>
            </w:r>
          </w:p>
        </w:tc>
        <w:tc>
          <w:tcPr>
            <w:tcW w:w="1213" w:type="dxa"/>
          </w:tcPr>
          <w:p w14:paraId="6EB88DA4" w14:textId="7CF7678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Př</w:t>
            </w:r>
          </w:p>
        </w:tc>
        <w:tc>
          <w:tcPr>
            <w:tcW w:w="1213" w:type="dxa"/>
          </w:tcPr>
          <w:p w14:paraId="391EB0FC" w14:textId="3A4B9AEF"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Př</w:t>
            </w:r>
          </w:p>
        </w:tc>
      </w:tr>
      <w:tr w:rsidR="008F2584" w:rsidRPr="003E72DE" w14:paraId="061B60CE" w14:textId="77777777" w:rsidTr="008F2584">
        <w:trPr>
          <w:trHeight w:val="846"/>
        </w:trPr>
        <w:tc>
          <w:tcPr>
            <w:tcW w:w="1092" w:type="dxa"/>
            <w:tcBorders>
              <w:right w:val="thinThickSmallGap" w:sz="12" w:space="0" w:color="auto"/>
            </w:tcBorders>
          </w:tcPr>
          <w:p w14:paraId="4D5F8878"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2.</w:t>
            </w:r>
          </w:p>
        </w:tc>
        <w:tc>
          <w:tcPr>
            <w:tcW w:w="2380" w:type="dxa"/>
            <w:tcBorders>
              <w:left w:val="thinThickSmallGap" w:sz="12" w:space="0" w:color="auto"/>
              <w:right w:val="thinThickSmallGap" w:sz="12" w:space="0" w:color="auto"/>
            </w:tcBorders>
          </w:tcPr>
          <w:p w14:paraId="65034047"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Základní podmínky života</w:t>
            </w:r>
          </w:p>
        </w:tc>
        <w:tc>
          <w:tcPr>
            <w:tcW w:w="1213" w:type="dxa"/>
            <w:tcBorders>
              <w:left w:val="thinThickSmallGap" w:sz="12" w:space="0" w:color="auto"/>
            </w:tcBorders>
          </w:tcPr>
          <w:p w14:paraId="48C5D815"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SP</w:t>
            </w:r>
          </w:p>
        </w:tc>
        <w:tc>
          <w:tcPr>
            <w:tcW w:w="1213" w:type="dxa"/>
          </w:tcPr>
          <w:p w14:paraId="68FF73DF" w14:textId="77777777" w:rsidR="008F2584" w:rsidRPr="003E72DE" w:rsidRDefault="00387E41" w:rsidP="001D110C">
            <w:pPr>
              <w:spacing w:line="276" w:lineRule="auto"/>
              <w:jc w:val="both"/>
              <w:rPr>
                <w:rFonts w:ascii="Arial" w:hAnsi="Arial" w:cs="Arial"/>
                <w:b/>
                <w:sz w:val="24"/>
                <w:szCs w:val="24"/>
              </w:rPr>
            </w:pPr>
            <w:r>
              <w:rPr>
                <w:rFonts w:ascii="Arial" w:hAnsi="Arial" w:cs="Arial"/>
                <w:b/>
                <w:sz w:val="24"/>
                <w:szCs w:val="24"/>
              </w:rPr>
              <w:t xml:space="preserve">NS, VV, </w:t>
            </w:r>
            <w:r w:rsidR="008F2584">
              <w:rPr>
                <w:rFonts w:ascii="Arial" w:hAnsi="Arial" w:cs="Arial"/>
                <w:b/>
                <w:sz w:val="24"/>
                <w:szCs w:val="24"/>
              </w:rPr>
              <w:t>SP</w:t>
            </w:r>
          </w:p>
        </w:tc>
        <w:tc>
          <w:tcPr>
            <w:tcW w:w="1213" w:type="dxa"/>
          </w:tcPr>
          <w:p w14:paraId="2B0D0E7A"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SP</w:t>
            </w:r>
          </w:p>
        </w:tc>
        <w:tc>
          <w:tcPr>
            <w:tcW w:w="1213" w:type="dxa"/>
          </w:tcPr>
          <w:p w14:paraId="2EF11758" w14:textId="77777777" w:rsidR="008F2584" w:rsidRPr="003E72DE" w:rsidRDefault="000C5448" w:rsidP="001D110C">
            <w:pPr>
              <w:spacing w:line="276" w:lineRule="auto"/>
              <w:jc w:val="both"/>
              <w:rPr>
                <w:rFonts w:ascii="Arial" w:hAnsi="Arial" w:cs="Arial"/>
                <w:b/>
                <w:sz w:val="24"/>
                <w:szCs w:val="24"/>
              </w:rPr>
            </w:pPr>
            <w:r>
              <w:rPr>
                <w:rFonts w:ascii="Arial" w:hAnsi="Arial" w:cs="Arial"/>
                <w:b/>
                <w:sz w:val="24"/>
                <w:szCs w:val="24"/>
              </w:rPr>
              <w:t>NS</w:t>
            </w:r>
          </w:p>
        </w:tc>
        <w:tc>
          <w:tcPr>
            <w:tcW w:w="1213" w:type="dxa"/>
            <w:tcBorders>
              <w:right w:val="thinThickSmallGap" w:sz="12" w:space="0" w:color="auto"/>
            </w:tcBorders>
          </w:tcPr>
          <w:p w14:paraId="72194735" w14:textId="77777777" w:rsidR="008F2584" w:rsidRPr="003E72DE" w:rsidRDefault="001F5C8D" w:rsidP="001D110C">
            <w:pPr>
              <w:spacing w:line="276" w:lineRule="auto"/>
              <w:jc w:val="both"/>
              <w:rPr>
                <w:rFonts w:ascii="Arial" w:hAnsi="Arial" w:cs="Arial"/>
                <w:b/>
                <w:sz w:val="24"/>
                <w:szCs w:val="24"/>
              </w:rPr>
            </w:pPr>
            <w:r>
              <w:rPr>
                <w:rFonts w:ascii="Arial" w:hAnsi="Arial" w:cs="Arial"/>
                <w:b/>
                <w:sz w:val="24"/>
                <w:szCs w:val="24"/>
              </w:rPr>
              <w:t>NS</w:t>
            </w:r>
          </w:p>
        </w:tc>
        <w:tc>
          <w:tcPr>
            <w:tcW w:w="1213" w:type="dxa"/>
            <w:tcBorders>
              <w:left w:val="thinThickSmallGap" w:sz="12" w:space="0" w:color="auto"/>
            </w:tcBorders>
          </w:tcPr>
          <w:p w14:paraId="4ECDBDF4" w14:textId="77777777" w:rsidR="008F2584" w:rsidRPr="003E72DE" w:rsidRDefault="009A60FA" w:rsidP="001D110C">
            <w:pPr>
              <w:spacing w:line="276" w:lineRule="auto"/>
              <w:jc w:val="both"/>
              <w:rPr>
                <w:rFonts w:ascii="Arial" w:hAnsi="Arial" w:cs="Arial"/>
                <w:b/>
                <w:sz w:val="24"/>
                <w:szCs w:val="24"/>
              </w:rPr>
            </w:pPr>
            <w:r>
              <w:rPr>
                <w:rFonts w:ascii="Arial" w:hAnsi="Arial" w:cs="Arial"/>
                <w:b/>
                <w:sz w:val="24"/>
                <w:szCs w:val="24"/>
              </w:rPr>
              <w:t>EVVO</w:t>
            </w:r>
          </w:p>
        </w:tc>
        <w:tc>
          <w:tcPr>
            <w:tcW w:w="1213" w:type="dxa"/>
          </w:tcPr>
          <w:p w14:paraId="45FD23AA"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RJ, F, Př, Z</w:t>
            </w:r>
            <w:r w:rsidR="0081604E">
              <w:rPr>
                <w:rFonts w:ascii="Arial" w:hAnsi="Arial" w:cs="Arial"/>
                <w:b/>
                <w:sz w:val="24"/>
                <w:szCs w:val="24"/>
              </w:rPr>
              <w:t>, EVVO</w:t>
            </w:r>
          </w:p>
        </w:tc>
        <w:tc>
          <w:tcPr>
            <w:tcW w:w="1213" w:type="dxa"/>
          </w:tcPr>
          <w:p w14:paraId="1B4E0B6C" w14:textId="01838417" w:rsidR="008F2584" w:rsidRPr="003E72DE" w:rsidRDefault="008F2584" w:rsidP="001D110C">
            <w:pPr>
              <w:spacing w:line="276" w:lineRule="auto"/>
              <w:jc w:val="both"/>
              <w:rPr>
                <w:rFonts w:ascii="Arial" w:hAnsi="Arial" w:cs="Arial"/>
                <w:b/>
                <w:sz w:val="24"/>
                <w:szCs w:val="24"/>
              </w:rPr>
            </w:pPr>
          </w:p>
        </w:tc>
        <w:tc>
          <w:tcPr>
            <w:tcW w:w="1213" w:type="dxa"/>
          </w:tcPr>
          <w:p w14:paraId="1C18FFD5" w14:textId="69AD84ED"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Př</w:t>
            </w:r>
          </w:p>
        </w:tc>
      </w:tr>
      <w:tr w:rsidR="008F2584" w:rsidRPr="003E72DE" w14:paraId="047B4558" w14:textId="77777777" w:rsidTr="008F2584">
        <w:trPr>
          <w:trHeight w:val="843"/>
        </w:trPr>
        <w:tc>
          <w:tcPr>
            <w:tcW w:w="1092" w:type="dxa"/>
            <w:tcBorders>
              <w:right w:val="thinThickSmallGap" w:sz="12" w:space="0" w:color="auto"/>
            </w:tcBorders>
          </w:tcPr>
          <w:p w14:paraId="635D6AD1"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3.</w:t>
            </w:r>
          </w:p>
        </w:tc>
        <w:tc>
          <w:tcPr>
            <w:tcW w:w="2380" w:type="dxa"/>
            <w:tcBorders>
              <w:left w:val="thinThickSmallGap" w:sz="12" w:space="0" w:color="auto"/>
              <w:right w:val="thinThickSmallGap" w:sz="12" w:space="0" w:color="auto"/>
            </w:tcBorders>
          </w:tcPr>
          <w:p w14:paraId="11D7C5AC"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Lidské aktivity a problémy životního prostředí</w:t>
            </w:r>
          </w:p>
        </w:tc>
        <w:tc>
          <w:tcPr>
            <w:tcW w:w="1213" w:type="dxa"/>
            <w:tcBorders>
              <w:left w:val="thinThickSmallGap" w:sz="12" w:space="0" w:color="auto"/>
            </w:tcBorders>
          </w:tcPr>
          <w:p w14:paraId="1DC7009F" w14:textId="77777777" w:rsidR="008F2584" w:rsidRPr="003E72DE" w:rsidRDefault="008F2584" w:rsidP="001D110C">
            <w:pPr>
              <w:spacing w:line="276" w:lineRule="auto"/>
              <w:jc w:val="both"/>
              <w:rPr>
                <w:rFonts w:ascii="Arial" w:hAnsi="Arial" w:cs="Arial"/>
                <w:b/>
                <w:sz w:val="24"/>
                <w:szCs w:val="24"/>
              </w:rPr>
            </w:pPr>
          </w:p>
        </w:tc>
        <w:tc>
          <w:tcPr>
            <w:tcW w:w="1213" w:type="dxa"/>
          </w:tcPr>
          <w:p w14:paraId="766FA2E2" w14:textId="77777777" w:rsidR="008F2584" w:rsidRPr="003E72DE" w:rsidRDefault="008F2584" w:rsidP="001D110C">
            <w:pPr>
              <w:spacing w:line="276" w:lineRule="auto"/>
              <w:jc w:val="both"/>
              <w:rPr>
                <w:rFonts w:ascii="Arial" w:hAnsi="Arial" w:cs="Arial"/>
                <w:b/>
                <w:sz w:val="24"/>
                <w:szCs w:val="24"/>
              </w:rPr>
            </w:pPr>
          </w:p>
        </w:tc>
        <w:tc>
          <w:tcPr>
            <w:tcW w:w="1213" w:type="dxa"/>
          </w:tcPr>
          <w:p w14:paraId="33C8B11D" w14:textId="24E8184C"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NS</w:t>
            </w:r>
          </w:p>
        </w:tc>
        <w:tc>
          <w:tcPr>
            <w:tcW w:w="1213" w:type="dxa"/>
          </w:tcPr>
          <w:p w14:paraId="353F6680" w14:textId="76F8F392" w:rsidR="008F2584" w:rsidRPr="003E72DE" w:rsidRDefault="00AE1E3B" w:rsidP="001D110C">
            <w:pPr>
              <w:spacing w:line="276" w:lineRule="auto"/>
              <w:jc w:val="both"/>
              <w:rPr>
                <w:rFonts w:ascii="Arial" w:hAnsi="Arial" w:cs="Arial"/>
                <w:b/>
                <w:sz w:val="24"/>
                <w:szCs w:val="24"/>
              </w:rPr>
            </w:pPr>
            <w:proofErr w:type="spellStart"/>
            <w:r>
              <w:rPr>
                <w:rFonts w:ascii="Arial" w:hAnsi="Arial" w:cs="Arial"/>
                <w:b/>
                <w:sz w:val="24"/>
                <w:szCs w:val="24"/>
              </w:rPr>
              <w:t>Inf</w:t>
            </w:r>
            <w:proofErr w:type="spellEnd"/>
            <w:r>
              <w:rPr>
                <w:rFonts w:ascii="Arial" w:hAnsi="Arial" w:cs="Arial"/>
                <w:b/>
                <w:sz w:val="24"/>
                <w:szCs w:val="24"/>
              </w:rPr>
              <w:t xml:space="preserve">, </w:t>
            </w:r>
            <w:r w:rsidR="000C5448">
              <w:rPr>
                <w:rFonts w:ascii="Arial" w:hAnsi="Arial" w:cs="Arial"/>
                <w:b/>
                <w:sz w:val="24"/>
                <w:szCs w:val="24"/>
              </w:rPr>
              <w:t>NS</w:t>
            </w:r>
          </w:p>
        </w:tc>
        <w:tc>
          <w:tcPr>
            <w:tcW w:w="1213" w:type="dxa"/>
            <w:tcBorders>
              <w:right w:val="thinThickSmallGap" w:sz="12" w:space="0" w:color="auto"/>
            </w:tcBorders>
          </w:tcPr>
          <w:p w14:paraId="5C4C027B" w14:textId="77777777" w:rsidR="008F2584" w:rsidRPr="003E72DE" w:rsidRDefault="001F5C8D" w:rsidP="001D110C">
            <w:pPr>
              <w:spacing w:line="276" w:lineRule="auto"/>
              <w:jc w:val="both"/>
              <w:rPr>
                <w:rFonts w:ascii="Arial" w:hAnsi="Arial" w:cs="Arial"/>
                <w:b/>
                <w:sz w:val="24"/>
                <w:szCs w:val="24"/>
              </w:rPr>
            </w:pPr>
            <w:r>
              <w:rPr>
                <w:rFonts w:ascii="Arial" w:hAnsi="Arial" w:cs="Arial"/>
                <w:b/>
                <w:sz w:val="24"/>
                <w:szCs w:val="24"/>
              </w:rPr>
              <w:t>NS</w:t>
            </w:r>
          </w:p>
        </w:tc>
        <w:tc>
          <w:tcPr>
            <w:tcW w:w="1213" w:type="dxa"/>
            <w:tcBorders>
              <w:left w:val="thinThickSmallGap" w:sz="12" w:space="0" w:color="auto"/>
            </w:tcBorders>
          </w:tcPr>
          <w:p w14:paraId="6B081B8C" w14:textId="77777777" w:rsidR="008F2584" w:rsidRPr="003E72DE" w:rsidRDefault="008F2584" w:rsidP="001D110C">
            <w:pPr>
              <w:spacing w:line="276" w:lineRule="auto"/>
              <w:jc w:val="both"/>
              <w:rPr>
                <w:rFonts w:ascii="Arial" w:hAnsi="Arial" w:cs="Arial"/>
                <w:b/>
                <w:sz w:val="24"/>
                <w:szCs w:val="24"/>
              </w:rPr>
            </w:pPr>
          </w:p>
        </w:tc>
        <w:tc>
          <w:tcPr>
            <w:tcW w:w="1213" w:type="dxa"/>
          </w:tcPr>
          <w:p w14:paraId="3115B528" w14:textId="77777777" w:rsidR="008F2584" w:rsidRPr="003E72DE" w:rsidRDefault="0081604E" w:rsidP="001D110C">
            <w:pPr>
              <w:spacing w:line="276" w:lineRule="auto"/>
              <w:jc w:val="both"/>
              <w:rPr>
                <w:rFonts w:ascii="Arial" w:hAnsi="Arial" w:cs="Arial"/>
                <w:b/>
                <w:sz w:val="24"/>
                <w:szCs w:val="24"/>
              </w:rPr>
            </w:pPr>
            <w:r>
              <w:rPr>
                <w:rFonts w:ascii="Arial" w:hAnsi="Arial" w:cs="Arial"/>
                <w:b/>
                <w:sz w:val="24"/>
                <w:szCs w:val="24"/>
              </w:rPr>
              <w:t>EVVO</w:t>
            </w:r>
          </w:p>
        </w:tc>
        <w:tc>
          <w:tcPr>
            <w:tcW w:w="1213" w:type="dxa"/>
          </w:tcPr>
          <w:p w14:paraId="28D39D91" w14:textId="3609EAD3" w:rsidR="008F2584" w:rsidRPr="003E72DE" w:rsidRDefault="009A60FA" w:rsidP="001D110C">
            <w:pPr>
              <w:spacing w:line="276" w:lineRule="auto"/>
              <w:jc w:val="both"/>
              <w:rPr>
                <w:rFonts w:ascii="Arial" w:hAnsi="Arial" w:cs="Arial"/>
                <w:b/>
                <w:sz w:val="24"/>
                <w:szCs w:val="24"/>
              </w:rPr>
            </w:pPr>
            <w:r>
              <w:rPr>
                <w:rFonts w:ascii="Arial" w:hAnsi="Arial" w:cs="Arial"/>
                <w:b/>
                <w:sz w:val="24"/>
                <w:szCs w:val="24"/>
              </w:rPr>
              <w:t>D, F, Ch</w:t>
            </w:r>
            <w:r w:rsidR="00E176A3">
              <w:rPr>
                <w:rFonts w:ascii="Arial" w:hAnsi="Arial" w:cs="Arial"/>
                <w:b/>
                <w:sz w:val="24"/>
                <w:szCs w:val="24"/>
              </w:rPr>
              <w:t xml:space="preserve"> </w:t>
            </w:r>
          </w:p>
        </w:tc>
        <w:tc>
          <w:tcPr>
            <w:tcW w:w="1213" w:type="dxa"/>
          </w:tcPr>
          <w:p w14:paraId="59509BF1" w14:textId="47A531AF" w:rsidR="008F2584" w:rsidRPr="003E72DE" w:rsidRDefault="009A60FA" w:rsidP="001D110C">
            <w:pPr>
              <w:spacing w:line="276" w:lineRule="auto"/>
              <w:jc w:val="both"/>
              <w:rPr>
                <w:rFonts w:ascii="Arial" w:hAnsi="Arial" w:cs="Arial"/>
                <w:b/>
                <w:sz w:val="24"/>
                <w:szCs w:val="24"/>
              </w:rPr>
            </w:pPr>
            <w:r>
              <w:rPr>
                <w:rFonts w:ascii="Arial" w:hAnsi="Arial" w:cs="Arial"/>
                <w:b/>
                <w:sz w:val="24"/>
                <w:szCs w:val="24"/>
              </w:rPr>
              <w:t xml:space="preserve">VV, </w:t>
            </w:r>
            <w:r w:rsidR="008F2584">
              <w:rPr>
                <w:rFonts w:ascii="Arial" w:hAnsi="Arial" w:cs="Arial"/>
                <w:b/>
                <w:sz w:val="24"/>
                <w:szCs w:val="24"/>
              </w:rPr>
              <w:t>F</w:t>
            </w:r>
            <w:r w:rsidR="00633386">
              <w:rPr>
                <w:rFonts w:ascii="Arial" w:hAnsi="Arial" w:cs="Arial"/>
                <w:b/>
                <w:sz w:val="24"/>
                <w:szCs w:val="24"/>
              </w:rPr>
              <w:t xml:space="preserve">, </w:t>
            </w:r>
            <w:proofErr w:type="spellStart"/>
            <w:r w:rsidR="00633386" w:rsidRPr="00A21785">
              <w:rPr>
                <w:rFonts w:ascii="Arial" w:hAnsi="Arial" w:cs="Arial"/>
                <w:b/>
                <w:sz w:val="24"/>
                <w:szCs w:val="24"/>
              </w:rPr>
              <w:t>Vko</w:t>
            </w:r>
            <w:proofErr w:type="spellEnd"/>
            <w:r w:rsidR="00E176A3">
              <w:rPr>
                <w:rFonts w:ascii="Arial" w:hAnsi="Arial" w:cs="Arial"/>
                <w:b/>
                <w:sz w:val="24"/>
                <w:szCs w:val="24"/>
              </w:rPr>
              <w:t xml:space="preserve"> </w:t>
            </w:r>
          </w:p>
        </w:tc>
      </w:tr>
      <w:tr w:rsidR="008F2584" w:rsidRPr="003E72DE" w14:paraId="4ADCEAC8" w14:textId="77777777" w:rsidTr="008F2584">
        <w:trPr>
          <w:trHeight w:val="1063"/>
        </w:trPr>
        <w:tc>
          <w:tcPr>
            <w:tcW w:w="1092" w:type="dxa"/>
            <w:tcBorders>
              <w:right w:val="thinThickSmallGap" w:sz="12" w:space="0" w:color="auto"/>
            </w:tcBorders>
          </w:tcPr>
          <w:p w14:paraId="081FFDD0"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4.</w:t>
            </w:r>
          </w:p>
        </w:tc>
        <w:tc>
          <w:tcPr>
            <w:tcW w:w="2380" w:type="dxa"/>
            <w:tcBorders>
              <w:left w:val="thinThickSmallGap" w:sz="12" w:space="0" w:color="auto"/>
              <w:right w:val="thinThickSmallGap" w:sz="12" w:space="0" w:color="auto"/>
            </w:tcBorders>
          </w:tcPr>
          <w:p w14:paraId="4E58DAEB" w14:textId="77777777" w:rsidR="008F2584" w:rsidRPr="003E72DE" w:rsidRDefault="008F2584" w:rsidP="001D110C">
            <w:pPr>
              <w:spacing w:line="276" w:lineRule="auto"/>
              <w:jc w:val="both"/>
              <w:rPr>
                <w:rFonts w:ascii="Arial" w:hAnsi="Arial" w:cs="Arial"/>
                <w:b/>
                <w:sz w:val="18"/>
                <w:szCs w:val="18"/>
              </w:rPr>
            </w:pPr>
            <w:r w:rsidRPr="003E72DE">
              <w:rPr>
                <w:rFonts w:ascii="Arial" w:hAnsi="Arial" w:cs="Arial"/>
                <w:b/>
                <w:sz w:val="18"/>
                <w:szCs w:val="18"/>
              </w:rPr>
              <w:t>Vztah člověka k prostředí</w:t>
            </w:r>
          </w:p>
        </w:tc>
        <w:tc>
          <w:tcPr>
            <w:tcW w:w="1213" w:type="dxa"/>
            <w:tcBorders>
              <w:left w:val="thinThickSmallGap" w:sz="12" w:space="0" w:color="auto"/>
            </w:tcBorders>
          </w:tcPr>
          <w:p w14:paraId="41D358B7" w14:textId="77777777" w:rsidR="008F2584" w:rsidRPr="003E72DE" w:rsidRDefault="008F2584" w:rsidP="001D110C">
            <w:pPr>
              <w:spacing w:line="276" w:lineRule="auto"/>
              <w:jc w:val="both"/>
              <w:rPr>
                <w:rFonts w:ascii="Arial" w:hAnsi="Arial" w:cs="Arial"/>
                <w:b/>
                <w:sz w:val="24"/>
                <w:szCs w:val="24"/>
              </w:rPr>
            </w:pPr>
          </w:p>
        </w:tc>
        <w:tc>
          <w:tcPr>
            <w:tcW w:w="1213" w:type="dxa"/>
          </w:tcPr>
          <w:p w14:paraId="63FF3B2C" w14:textId="77777777" w:rsidR="008F2584" w:rsidRPr="003E72DE" w:rsidRDefault="008F2584" w:rsidP="001D110C">
            <w:pPr>
              <w:spacing w:line="276" w:lineRule="auto"/>
              <w:jc w:val="both"/>
              <w:rPr>
                <w:rFonts w:ascii="Arial" w:hAnsi="Arial" w:cs="Arial"/>
                <w:b/>
                <w:sz w:val="24"/>
                <w:szCs w:val="24"/>
              </w:rPr>
            </w:pPr>
          </w:p>
        </w:tc>
        <w:tc>
          <w:tcPr>
            <w:tcW w:w="1213" w:type="dxa"/>
          </w:tcPr>
          <w:p w14:paraId="518DE6E4" w14:textId="77777777" w:rsidR="008F2584" w:rsidRPr="003E72DE" w:rsidRDefault="008F2584" w:rsidP="001D110C">
            <w:pPr>
              <w:spacing w:line="276" w:lineRule="auto"/>
              <w:jc w:val="both"/>
              <w:rPr>
                <w:rFonts w:ascii="Arial" w:hAnsi="Arial" w:cs="Arial"/>
                <w:b/>
                <w:sz w:val="24"/>
                <w:szCs w:val="24"/>
              </w:rPr>
            </w:pPr>
          </w:p>
        </w:tc>
        <w:tc>
          <w:tcPr>
            <w:tcW w:w="1213" w:type="dxa"/>
          </w:tcPr>
          <w:p w14:paraId="4BDFA5D9"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M, NS, VV, SP</w:t>
            </w:r>
          </w:p>
        </w:tc>
        <w:tc>
          <w:tcPr>
            <w:tcW w:w="1213" w:type="dxa"/>
            <w:tcBorders>
              <w:right w:val="thinThickSmallGap" w:sz="12" w:space="0" w:color="auto"/>
            </w:tcBorders>
          </w:tcPr>
          <w:p w14:paraId="5DEA5AAF" w14:textId="77777777"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SP</w:t>
            </w:r>
            <w:r w:rsidR="001F5C8D">
              <w:rPr>
                <w:rFonts w:ascii="Arial" w:hAnsi="Arial" w:cs="Arial"/>
                <w:b/>
                <w:sz w:val="24"/>
                <w:szCs w:val="24"/>
              </w:rPr>
              <w:t>, NS</w:t>
            </w:r>
          </w:p>
        </w:tc>
        <w:tc>
          <w:tcPr>
            <w:tcW w:w="1213" w:type="dxa"/>
            <w:tcBorders>
              <w:left w:val="thinThickSmallGap" w:sz="12" w:space="0" w:color="auto"/>
            </w:tcBorders>
          </w:tcPr>
          <w:p w14:paraId="02A5D826" w14:textId="77777777" w:rsidR="008F2584" w:rsidRPr="003E72DE" w:rsidRDefault="009A60FA" w:rsidP="001D110C">
            <w:pPr>
              <w:spacing w:line="276" w:lineRule="auto"/>
              <w:jc w:val="both"/>
              <w:rPr>
                <w:rFonts w:ascii="Arial" w:hAnsi="Arial" w:cs="Arial"/>
                <w:b/>
                <w:sz w:val="24"/>
                <w:szCs w:val="24"/>
              </w:rPr>
            </w:pPr>
            <w:r>
              <w:rPr>
                <w:rFonts w:ascii="Arial" w:hAnsi="Arial" w:cs="Arial"/>
                <w:b/>
                <w:sz w:val="24"/>
                <w:szCs w:val="24"/>
              </w:rPr>
              <w:t>EVVO</w:t>
            </w:r>
          </w:p>
        </w:tc>
        <w:tc>
          <w:tcPr>
            <w:tcW w:w="1213" w:type="dxa"/>
          </w:tcPr>
          <w:p w14:paraId="2F61E4D9" w14:textId="77777777" w:rsidR="008F2584" w:rsidRPr="003E72DE" w:rsidRDefault="008F2584" w:rsidP="001D110C">
            <w:pPr>
              <w:spacing w:line="276" w:lineRule="auto"/>
              <w:jc w:val="both"/>
              <w:rPr>
                <w:rFonts w:ascii="Arial" w:hAnsi="Arial" w:cs="Arial"/>
                <w:b/>
                <w:sz w:val="24"/>
                <w:szCs w:val="24"/>
              </w:rPr>
            </w:pPr>
          </w:p>
        </w:tc>
        <w:tc>
          <w:tcPr>
            <w:tcW w:w="1213" w:type="dxa"/>
          </w:tcPr>
          <w:p w14:paraId="599537C4" w14:textId="2EB4E69B" w:rsidR="008F2584" w:rsidRPr="003E72DE" w:rsidRDefault="008F2584" w:rsidP="001D110C">
            <w:pPr>
              <w:spacing w:line="276" w:lineRule="auto"/>
              <w:jc w:val="both"/>
              <w:rPr>
                <w:rFonts w:ascii="Arial" w:hAnsi="Arial" w:cs="Arial"/>
                <w:b/>
                <w:sz w:val="24"/>
                <w:szCs w:val="24"/>
              </w:rPr>
            </w:pPr>
          </w:p>
        </w:tc>
        <w:tc>
          <w:tcPr>
            <w:tcW w:w="1213" w:type="dxa"/>
          </w:tcPr>
          <w:p w14:paraId="4C89505D" w14:textId="4158484A" w:rsidR="008F2584" w:rsidRPr="003E72DE" w:rsidRDefault="008F2584" w:rsidP="001D110C">
            <w:pPr>
              <w:spacing w:line="276" w:lineRule="auto"/>
              <w:jc w:val="both"/>
              <w:rPr>
                <w:rFonts w:ascii="Arial" w:hAnsi="Arial" w:cs="Arial"/>
                <w:b/>
                <w:sz w:val="24"/>
                <w:szCs w:val="24"/>
              </w:rPr>
            </w:pPr>
            <w:r>
              <w:rPr>
                <w:rFonts w:ascii="Arial" w:hAnsi="Arial" w:cs="Arial"/>
                <w:b/>
                <w:sz w:val="24"/>
                <w:szCs w:val="24"/>
              </w:rPr>
              <w:t>AJ, NJ, RJ, D, F, CH, Z</w:t>
            </w:r>
          </w:p>
        </w:tc>
      </w:tr>
    </w:tbl>
    <w:p w14:paraId="1827E32F" w14:textId="77777777" w:rsidR="008F2584" w:rsidRDefault="008F2584" w:rsidP="001D110C">
      <w:pPr>
        <w:spacing w:after="0"/>
        <w:jc w:val="both"/>
        <w:rPr>
          <w:rFonts w:ascii="Times New Roman" w:eastAsia="Times New Roman" w:hAnsi="Times New Roman" w:cs="Times New Roman"/>
          <w:b/>
          <w:bCs/>
          <w:sz w:val="24"/>
          <w:szCs w:val="24"/>
          <w:lang w:eastAsia="cs-CZ"/>
        </w:rPr>
      </w:pPr>
    </w:p>
    <w:p w14:paraId="4D434476" w14:textId="77777777" w:rsidR="008F2584" w:rsidRDefault="008F2584" w:rsidP="001D110C">
      <w:pPr>
        <w:spacing w:after="0"/>
        <w:jc w:val="both"/>
        <w:rPr>
          <w:rFonts w:ascii="Times New Roman" w:eastAsia="Times New Roman" w:hAnsi="Times New Roman" w:cs="Times New Roman"/>
          <w:b/>
          <w:bCs/>
          <w:sz w:val="24"/>
          <w:szCs w:val="24"/>
          <w:lang w:eastAsia="cs-CZ"/>
        </w:rPr>
      </w:pPr>
    </w:p>
    <w:p w14:paraId="28A63A29" w14:textId="77777777" w:rsidR="008F2584" w:rsidRDefault="008F2584" w:rsidP="001D110C">
      <w:pPr>
        <w:spacing w:after="0"/>
        <w:jc w:val="both"/>
        <w:rPr>
          <w:rFonts w:ascii="Times New Roman" w:eastAsia="Times New Roman" w:hAnsi="Times New Roman" w:cs="Times New Roman"/>
          <w:b/>
          <w:bCs/>
          <w:sz w:val="24"/>
          <w:szCs w:val="24"/>
          <w:lang w:eastAsia="cs-CZ"/>
        </w:rPr>
      </w:pPr>
    </w:p>
    <w:tbl>
      <w:tblPr>
        <w:tblW w:w="0" w:type="auto"/>
        <w:tblBorders>
          <w:insideH w:val="single" w:sz="18" w:space="0" w:color="FFFFFF"/>
          <w:insideV w:val="single" w:sz="18" w:space="0" w:color="FFFFFF"/>
        </w:tblBorders>
        <w:tblLook w:val="01E0" w:firstRow="1" w:lastRow="1" w:firstColumn="1" w:lastColumn="1" w:noHBand="0" w:noVBand="0"/>
      </w:tblPr>
      <w:tblGrid>
        <w:gridCol w:w="9210"/>
      </w:tblGrid>
      <w:tr w:rsidR="008F2584" w:rsidRPr="003E72DE" w14:paraId="29DCC7B5" w14:textId="77777777" w:rsidTr="008F2584">
        <w:tc>
          <w:tcPr>
            <w:tcW w:w="9210" w:type="dxa"/>
            <w:shd w:val="pct5" w:color="000000" w:fill="FFFFFF"/>
          </w:tcPr>
          <w:p w14:paraId="0C1201D4" w14:textId="77777777" w:rsidR="008F2584" w:rsidRPr="003E72DE" w:rsidRDefault="008F2584" w:rsidP="001D110C">
            <w:pPr>
              <w:keepNext/>
              <w:spacing w:after="0"/>
              <w:jc w:val="both"/>
              <w:outlineLvl w:val="4"/>
              <w:rPr>
                <w:rFonts w:ascii="Times New Roman" w:eastAsia="Times New Roman" w:hAnsi="Times New Roman" w:cs="Times New Roman"/>
                <w:b/>
                <w:i/>
                <w:color w:val="000000"/>
                <w:sz w:val="24"/>
                <w:szCs w:val="24"/>
                <w:lang w:eastAsia="cs-CZ"/>
              </w:rPr>
            </w:pPr>
            <w:r w:rsidRPr="003E72DE">
              <w:rPr>
                <w:rFonts w:ascii="Times New Roman" w:eastAsia="Times New Roman" w:hAnsi="Times New Roman" w:cs="Times New Roman"/>
                <w:b/>
                <w:i/>
                <w:color w:val="000000"/>
                <w:sz w:val="24"/>
                <w:szCs w:val="24"/>
                <w:lang w:eastAsia="cs-CZ"/>
              </w:rPr>
              <w:t>Další realizace v ZŠ a MŠ Regionu Karlovarský venkov</w:t>
            </w:r>
          </w:p>
        </w:tc>
      </w:tr>
      <w:tr w:rsidR="008F2584" w:rsidRPr="003E72DE" w14:paraId="3A3C16EC" w14:textId="77777777" w:rsidTr="008F2584">
        <w:tc>
          <w:tcPr>
            <w:tcW w:w="9210" w:type="dxa"/>
            <w:shd w:val="pct20" w:color="000000" w:fill="FFFFFF"/>
          </w:tcPr>
          <w:p w14:paraId="15E62C3E" w14:textId="77777777" w:rsidR="008F2584" w:rsidRPr="003E72DE" w:rsidRDefault="008F2584" w:rsidP="001D110C">
            <w:pPr>
              <w:numPr>
                <w:ilvl w:val="0"/>
                <w:numId w:val="9"/>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projekty</w:t>
            </w:r>
            <w:r>
              <w:rPr>
                <w:rFonts w:ascii="Times New Roman" w:eastAsia="Times New Roman" w:hAnsi="Times New Roman" w:cs="Times New Roman"/>
                <w:i/>
                <w:iCs/>
                <w:sz w:val="24"/>
                <w:szCs w:val="24"/>
                <w:lang w:eastAsia="cs-CZ"/>
              </w:rPr>
              <w:t>, praktická cvičení z Př, z Ch a Fy</w:t>
            </w:r>
          </w:p>
        </w:tc>
      </w:tr>
      <w:tr w:rsidR="008F2584" w:rsidRPr="003E72DE" w14:paraId="22A980AC" w14:textId="77777777" w:rsidTr="008F2584">
        <w:tc>
          <w:tcPr>
            <w:tcW w:w="9210" w:type="dxa"/>
            <w:shd w:val="pct5" w:color="000000" w:fill="FFFFFF"/>
          </w:tcPr>
          <w:p w14:paraId="2E4831C1" w14:textId="77777777" w:rsidR="008F2584" w:rsidRPr="003E72DE" w:rsidRDefault="008F2584" w:rsidP="001D110C">
            <w:pPr>
              <w:numPr>
                <w:ilvl w:val="0"/>
                <w:numId w:val="9"/>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tříděný odpad ve škole</w:t>
            </w:r>
          </w:p>
        </w:tc>
      </w:tr>
      <w:tr w:rsidR="008F2584" w:rsidRPr="003E72DE" w14:paraId="0B662522" w14:textId="77777777" w:rsidTr="008F2584">
        <w:tc>
          <w:tcPr>
            <w:tcW w:w="9210" w:type="dxa"/>
            <w:shd w:val="pct20" w:color="000000" w:fill="FFFFFF"/>
          </w:tcPr>
          <w:p w14:paraId="5BBA0BDE" w14:textId="77777777" w:rsidR="008F2584" w:rsidRPr="003E72DE" w:rsidRDefault="008F2584" w:rsidP="001D110C">
            <w:pPr>
              <w:numPr>
                <w:ilvl w:val="0"/>
                <w:numId w:val="9"/>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pravidelné výjezdy tříd do přírody</w:t>
            </w:r>
          </w:p>
        </w:tc>
      </w:tr>
      <w:tr w:rsidR="008F2584" w:rsidRPr="003E72DE" w14:paraId="0E182DDF" w14:textId="77777777" w:rsidTr="008F2584">
        <w:tc>
          <w:tcPr>
            <w:tcW w:w="9210" w:type="dxa"/>
            <w:shd w:val="pct5" w:color="000000" w:fill="FFFFFF"/>
          </w:tcPr>
          <w:p w14:paraId="68AB48E3" w14:textId="77777777" w:rsidR="008F2584" w:rsidRPr="003E72DE" w:rsidRDefault="008F2584" w:rsidP="001D110C">
            <w:pPr>
              <w:numPr>
                <w:ilvl w:val="0"/>
                <w:numId w:val="9"/>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část výukových aktivit probíhá v lese, na loukách a u rybníků</w:t>
            </w:r>
          </w:p>
        </w:tc>
      </w:tr>
      <w:tr w:rsidR="008F2584" w:rsidRPr="003E72DE" w14:paraId="4EC57C63" w14:textId="77777777" w:rsidTr="008F2584">
        <w:tc>
          <w:tcPr>
            <w:tcW w:w="9210" w:type="dxa"/>
            <w:shd w:val="pct20" w:color="000000" w:fill="FFFFFF"/>
          </w:tcPr>
          <w:p w14:paraId="50A46BB9" w14:textId="77777777" w:rsidR="008F2584" w:rsidRPr="003E72DE" w:rsidRDefault="008F2584" w:rsidP="001D110C">
            <w:pPr>
              <w:numPr>
                <w:ilvl w:val="0"/>
                <w:numId w:val="9"/>
              </w:numPr>
              <w:spacing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pravidelný úklid v okolí školy a v obci</w:t>
            </w:r>
          </w:p>
        </w:tc>
      </w:tr>
    </w:tbl>
    <w:p w14:paraId="0941B630" w14:textId="77777777" w:rsidR="008F2584" w:rsidRDefault="008F2584" w:rsidP="001D110C">
      <w:pPr>
        <w:spacing w:after="0"/>
        <w:jc w:val="both"/>
        <w:rPr>
          <w:rFonts w:ascii="Times New Roman" w:eastAsia="Times New Roman" w:hAnsi="Times New Roman" w:cs="Times New Roman"/>
          <w:b/>
          <w:bCs/>
          <w:sz w:val="24"/>
          <w:szCs w:val="24"/>
          <w:lang w:eastAsia="cs-CZ"/>
        </w:rPr>
        <w:sectPr w:rsidR="008F2584" w:rsidSect="008F2584">
          <w:pgSz w:w="16838" w:h="11906" w:orient="landscape"/>
          <w:pgMar w:top="1418" w:right="1418" w:bottom="1418" w:left="1418" w:header="709" w:footer="709" w:gutter="0"/>
          <w:pgNumType w:fmt="numberInDash"/>
          <w:cols w:space="708"/>
          <w:docGrid w:linePitch="360"/>
        </w:sectPr>
      </w:pPr>
    </w:p>
    <w:p w14:paraId="38F70935" w14:textId="06E4CE72" w:rsidR="00DA3EC5" w:rsidRPr="001D110C" w:rsidRDefault="001D110C" w:rsidP="001D110C">
      <w:pPr>
        <w:jc w:val="both"/>
        <w:rPr>
          <w:rFonts w:ascii="Times New Roman" w:hAnsi="Times New Roman" w:cs="Times New Roman"/>
          <w:b/>
          <w:bCs/>
          <w:sz w:val="24"/>
          <w:szCs w:val="24"/>
          <w:u w:val="single"/>
        </w:rPr>
      </w:pPr>
      <w:r w:rsidRPr="001D110C">
        <w:rPr>
          <w:rFonts w:ascii="Times New Roman" w:hAnsi="Times New Roman" w:cs="Times New Roman"/>
          <w:b/>
          <w:bCs/>
          <w:sz w:val="24"/>
          <w:szCs w:val="24"/>
          <w:u w:val="single"/>
        </w:rPr>
        <w:lastRenderedPageBreak/>
        <w:t xml:space="preserve">6. </w:t>
      </w:r>
      <w:r w:rsidR="00DA3EC5" w:rsidRPr="001D110C">
        <w:rPr>
          <w:rFonts w:ascii="Times New Roman" w:hAnsi="Times New Roman" w:cs="Times New Roman"/>
          <w:b/>
          <w:bCs/>
          <w:sz w:val="24"/>
          <w:szCs w:val="24"/>
          <w:u w:val="single"/>
        </w:rPr>
        <w:t>Mediální výchova</w:t>
      </w:r>
    </w:p>
    <w:p w14:paraId="782911D0" w14:textId="77777777" w:rsidR="00DA3EC5" w:rsidRPr="003E72DE" w:rsidRDefault="00DA3EC5" w:rsidP="001D110C">
      <w:p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Mediální výchova nabízí elementární poznatky a dovednosti týkající se mediální komunikace a práce s médii. Vybavuje žáka základní úrovní mediální gramotnosti. Žáci si osvojují</w:t>
      </w:r>
      <w:r>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některé základní poznatky o fungování a společenské roli současných médií a jejich vlivu na kvalitu života.</w:t>
      </w:r>
    </w:p>
    <w:p w14:paraId="5A9D576A" w14:textId="77777777" w:rsidR="00DA3EC5" w:rsidRDefault="00DA3EC5" w:rsidP="001D110C">
      <w:pPr>
        <w:spacing w:before="120" w:after="0"/>
        <w:jc w:val="both"/>
        <w:rPr>
          <w:rFonts w:ascii="Times New Roman" w:eastAsia="Times New Roman" w:hAnsi="Times New Roman" w:cs="Times New Roman"/>
          <w:sz w:val="24"/>
          <w:szCs w:val="24"/>
          <w:lang w:eastAsia="cs-CZ"/>
        </w:rPr>
      </w:pPr>
    </w:p>
    <w:p w14:paraId="612F6B47" w14:textId="77777777" w:rsidR="00DA3EC5" w:rsidRPr="003E72DE" w:rsidRDefault="00DA3EC5" w:rsidP="001D110C">
      <w:pPr>
        <w:spacing w:before="120" w:after="0"/>
        <w:jc w:val="both"/>
        <w:rPr>
          <w:rFonts w:ascii="Times New Roman" w:eastAsia="Times New Roman" w:hAnsi="Times New Roman" w:cs="Times New Roman"/>
          <w:b/>
          <w:sz w:val="24"/>
          <w:szCs w:val="24"/>
          <w:u w:val="single"/>
          <w:lang w:eastAsia="cs-CZ"/>
        </w:rPr>
      </w:pPr>
      <w:r w:rsidRPr="003E72DE">
        <w:rPr>
          <w:rFonts w:ascii="Times New Roman" w:eastAsia="Times New Roman" w:hAnsi="Times New Roman" w:cs="Times New Roman"/>
          <w:b/>
          <w:sz w:val="24"/>
          <w:szCs w:val="24"/>
          <w:u w:val="single"/>
          <w:lang w:eastAsia="cs-CZ"/>
        </w:rPr>
        <w:t>Očekávané přístupy pro žáka</w:t>
      </w:r>
    </w:p>
    <w:p w14:paraId="7333609A" w14:textId="77777777" w:rsidR="00DA3EC5" w:rsidRPr="003E72DE" w:rsidRDefault="00DA3EC5" w:rsidP="001D110C">
      <w:pPr>
        <w:spacing w:before="120" w:after="0"/>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b/>
          <w:bCs/>
          <w:i/>
          <w:iCs/>
          <w:sz w:val="24"/>
          <w:szCs w:val="24"/>
          <w:lang w:eastAsia="cs-CZ"/>
        </w:rPr>
        <w:t>V oblasti vědomostí, dovedností a schopností průřezové téma:</w:t>
      </w:r>
    </w:p>
    <w:p w14:paraId="150DDDAC"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přispívá ke schopnosti úspěšně a samostatně se zapojit do mediální komunikace</w:t>
      </w:r>
    </w:p>
    <w:p w14:paraId="4FFDCE59" w14:textId="77777777" w:rsidR="00DA3EC5" w:rsidRPr="003E72DE" w:rsidRDefault="00DA3EC5" w:rsidP="001D110C">
      <w:pPr>
        <w:numPr>
          <w:ilvl w:val="0"/>
          <w:numId w:val="13"/>
        </w:numPr>
        <w:spacing w:before="120" w:after="0"/>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sz w:val="24"/>
          <w:szCs w:val="24"/>
          <w:lang w:eastAsia="cs-CZ"/>
        </w:rPr>
        <w:t>umožňuje rozvíjet schopnost analytického přístupu k mediálním obsahům a kritického odstupu od nich</w:t>
      </w:r>
    </w:p>
    <w:p w14:paraId="56E21561"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učí využívat potenciál médií jako zdroje informací, kvalitní zábavy i naplnění volného času</w:t>
      </w:r>
    </w:p>
    <w:p w14:paraId="3A5B1D67"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umožňuje pochopení cílů a strategií vybraných mediálních obsahů</w:t>
      </w:r>
    </w:p>
    <w:p w14:paraId="5483D939"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osvojení si základních principů vzniku významných mediálních obsahů (zvl. zpravodajských)</w:t>
      </w:r>
    </w:p>
    <w:p w14:paraId="6131539F"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umožňuje získat představy o roli médií v klíčových spo</w:t>
      </w:r>
      <w:r>
        <w:rPr>
          <w:rFonts w:ascii="Times New Roman" w:eastAsia="Times New Roman" w:hAnsi="Times New Roman" w:cs="Times New Roman"/>
          <w:sz w:val="24"/>
          <w:szCs w:val="24"/>
          <w:lang w:eastAsia="cs-CZ"/>
        </w:rPr>
        <w:t xml:space="preserve">lečenských </w:t>
      </w:r>
      <w:r w:rsidRPr="003E72DE">
        <w:rPr>
          <w:rFonts w:ascii="Times New Roman" w:eastAsia="Times New Roman" w:hAnsi="Times New Roman" w:cs="Times New Roman"/>
          <w:sz w:val="24"/>
          <w:szCs w:val="24"/>
          <w:lang w:eastAsia="cs-CZ"/>
        </w:rPr>
        <w:t xml:space="preserve">situacích </w:t>
      </w:r>
      <w:r>
        <w:rPr>
          <w:rFonts w:ascii="Times New Roman" w:eastAsia="Times New Roman" w:hAnsi="Times New Roman" w:cs="Times New Roman"/>
          <w:sz w:val="24"/>
          <w:szCs w:val="24"/>
          <w:lang w:eastAsia="cs-CZ"/>
        </w:rPr>
        <w:t xml:space="preserve">                </w:t>
      </w:r>
      <w:r w:rsidRPr="003E72DE">
        <w:rPr>
          <w:rFonts w:ascii="Times New Roman" w:eastAsia="Times New Roman" w:hAnsi="Times New Roman" w:cs="Times New Roman"/>
          <w:sz w:val="24"/>
          <w:szCs w:val="24"/>
          <w:lang w:eastAsia="cs-CZ"/>
        </w:rPr>
        <w:t>a v demokratické společnosti vůbec (včetně právního kontextu)</w:t>
      </w:r>
    </w:p>
    <w:p w14:paraId="3C61D487"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vytváří představu o roli médií v každodenním životě v regionu (v lokalitě)</w:t>
      </w:r>
    </w:p>
    <w:p w14:paraId="102309C0"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vede k rozeznávání platnosti a významu argumentů ve veřejné komunikaci</w:t>
      </w:r>
    </w:p>
    <w:p w14:paraId="2B39C1E6"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komunikační schopnost, zvláště při veřejném vystupování a stylizaci psaného a mluveného textu</w:t>
      </w:r>
    </w:p>
    <w:p w14:paraId="61D06267"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přispívá k využívání vlastních schopností v týmové práci i v redakčním kolektivu</w:t>
      </w:r>
    </w:p>
    <w:p w14:paraId="125BFF0F"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přispívá ke schopnosti přizpůsobit vlastní činnost potřebám a cílům týmu</w:t>
      </w:r>
    </w:p>
    <w:p w14:paraId="6E549CAA" w14:textId="77777777" w:rsidR="00DA3EC5" w:rsidRPr="003E72DE" w:rsidRDefault="00DA3EC5" w:rsidP="001D110C">
      <w:pPr>
        <w:spacing w:before="120" w:after="0"/>
        <w:ind w:firstLine="567"/>
        <w:jc w:val="both"/>
        <w:rPr>
          <w:rFonts w:ascii="Times New Roman" w:eastAsia="Times New Roman" w:hAnsi="Times New Roman" w:cs="Times New Roman"/>
          <w:sz w:val="24"/>
          <w:szCs w:val="24"/>
          <w:lang w:eastAsia="cs-CZ"/>
        </w:rPr>
      </w:pPr>
    </w:p>
    <w:p w14:paraId="3F0B2B21" w14:textId="77777777" w:rsidR="00DA3EC5" w:rsidRPr="003E72DE" w:rsidRDefault="00DA3EC5" w:rsidP="001D110C">
      <w:pPr>
        <w:spacing w:before="120" w:after="0"/>
        <w:ind w:firstLine="567"/>
        <w:jc w:val="both"/>
        <w:rPr>
          <w:rFonts w:ascii="Times New Roman" w:eastAsia="Times New Roman" w:hAnsi="Times New Roman" w:cs="Times New Roman"/>
          <w:b/>
          <w:bCs/>
          <w:i/>
          <w:iCs/>
          <w:sz w:val="24"/>
          <w:szCs w:val="24"/>
          <w:lang w:eastAsia="cs-CZ"/>
        </w:rPr>
      </w:pPr>
      <w:r w:rsidRPr="003E72DE">
        <w:rPr>
          <w:rFonts w:ascii="Times New Roman" w:eastAsia="Times New Roman" w:hAnsi="Times New Roman" w:cs="Times New Roman"/>
          <w:b/>
          <w:bCs/>
          <w:i/>
          <w:iCs/>
          <w:sz w:val="24"/>
          <w:szCs w:val="24"/>
          <w:lang w:eastAsia="cs-CZ"/>
        </w:rPr>
        <w:t>V oblasti postojů a hodnot průřezové téma:</w:t>
      </w:r>
    </w:p>
    <w:p w14:paraId="2A82771E"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citlivost vůči stereotypům v obsahu médií i způsobu zpracování mediálních sdělení</w:t>
      </w:r>
    </w:p>
    <w:p w14:paraId="6A20837A"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vede k uvědomování si hodnoty vlastního života (zvláště volného času) </w:t>
      </w:r>
      <w:r w:rsidRPr="003E72DE">
        <w:rPr>
          <w:rFonts w:ascii="Times New Roman" w:eastAsia="Times New Roman" w:hAnsi="Times New Roman" w:cs="Times New Roman"/>
          <w:sz w:val="24"/>
          <w:szCs w:val="24"/>
          <w:lang w:eastAsia="cs-CZ"/>
        </w:rPr>
        <w:br/>
        <w:t>a odpovědnosti za jeho naplnění</w:t>
      </w:r>
    </w:p>
    <w:p w14:paraId="7C60C764"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rozvíjí citlivost vůči předsudkům a zjednodušujícím soudům o společnosti (zejména o menšinách) i jednotlivci</w:t>
      </w:r>
    </w:p>
    <w:p w14:paraId="27CE52FF" w14:textId="77777777" w:rsidR="00DA3EC5" w:rsidRPr="003E72DE" w:rsidRDefault="00DA3EC5" w:rsidP="001D110C">
      <w:pPr>
        <w:numPr>
          <w:ilvl w:val="0"/>
          <w:numId w:val="13"/>
        </w:numPr>
        <w:spacing w:before="120" w:after="0"/>
        <w:jc w:val="both"/>
        <w:rPr>
          <w:rFonts w:ascii="Times New Roman" w:eastAsia="Times New Roman" w:hAnsi="Times New Roman" w:cs="Times New Roman"/>
          <w:sz w:val="24"/>
          <w:szCs w:val="24"/>
          <w:lang w:eastAsia="cs-CZ"/>
        </w:rPr>
      </w:pPr>
      <w:r w:rsidRPr="003E72DE">
        <w:rPr>
          <w:rFonts w:ascii="Times New Roman" w:eastAsia="Times New Roman" w:hAnsi="Times New Roman" w:cs="Times New Roman"/>
          <w:sz w:val="24"/>
          <w:szCs w:val="24"/>
          <w:lang w:eastAsia="cs-CZ"/>
        </w:rPr>
        <w:t xml:space="preserve">napomáhá k uvědomění si možnosti svobodného vyjádření vlastních postojů </w:t>
      </w:r>
      <w:r w:rsidRPr="003E72DE">
        <w:rPr>
          <w:rFonts w:ascii="Times New Roman" w:eastAsia="Times New Roman" w:hAnsi="Times New Roman" w:cs="Times New Roman"/>
          <w:sz w:val="24"/>
          <w:szCs w:val="24"/>
          <w:lang w:eastAsia="cs-CZ"/>
        </w:rPr>
        <w:br/>
        <w:t>a odpovědnosti za způsob jeho formulování a prezentace</w:t>
      </w:r>
    </w:p>
    <w:p w14:paraId="3152CA4B" w14:textId="77777777" w:rsidR="00DA3EC5" w:rsidRDefault="00DA3EC5" w:rsidP="001D110C">
      <w:pPr>
        <w:spacing w:before="120" w:after="0"/>
        <w:ind w:left="720"/>
        <w:jc w:val="both"/>
        <w:rPr>
          <w:rFonts w:ascii="Times New Roman" w:eastAsia="Times New Roman" w:hAnsi="Times New Roman" w:cs="Times New Roman"/>
          <w:sz w:val="24"/>
          <w:szCs w:val="24"/>
          <w:lang w:eastAsia="cs-CZ"/>
        </w:rPr>
      </w:pPr>
    </w:p>
    <w:p w14:paraId="502767ED" w14:textId="77777777" w:rsidR="00443153" w:rsidRPr="00443153" w:rsidRDefault="00443153" w:rsidP="001D110C">
      <w:pPr>
        <w:spacing w:after="0"/>
        <w:jc w:val="both"/>
        <w:rPr>
          <w:rFonts w:ascii="Times New Roman" w:eastAsia="Times New Roman" w:hAnsi="Times New Roman" w:cs="Times New Roman"/>
          <w:b/>
          <w:bCs/>
          <w:sz w:val="24"/>
          <w:szCs w:val="24"/>
          <w:lang w:eastAsia="cs-CZ"/>
        </w:rPr>
      </w:pPr>
      <w:r w:rsidRPr="00443153">
        <w:rPr>
          <w:rFonts w:ascii="Times New Roman" w:eastAsia="Times New Roman" w:hAnsi="Times New Roman" w:cs="Times New Roman"/>
          <w:b/>
          <w:bCs/>
          <w:sz w:val="24"/>
          <w:szCs w:val="24"/>
          <w:lang w:eastAsia="cs-CZ"/>
        </w:rPr>
        <w:lastRenderedPageBreak/>
        <w:t>Realizace průřezového tématu Mediální výchova bude v případě žáků s lehkým mentálním postižením zaměřena především:</w:t>
      </w:r>
    </w:p>
    <w:p w14:paraId="12CAD048" w14:textId="77777777" w:rsidR="00443153" w:rsidRPr="00443153" w:rsidRDefault="00443153" w:rsidP="001D110C">
      <w:pPr>
        <w:numPr>
          <w:ilvl w:val="0"/>
          <w:numId w:val="23"/>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uvědomování si hodnoty vlastního života (zvláště volného času) a odpovědnosti za jeho naplnění;</w:t>
      </w:r>
    </w:p>
    <w:p w14:paraId="09A52430" w14:textId="77777777" w:rsidR="00443153" w:rsidRPr="00443153" w:rsidRDefault="00443153" w:rsidP="001D110C">
      <w:pPr>
        <w:numPr>
          <w:ilvl w:val="0"/>
          <w:numId w:val="23"/>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využívání potenciálu médií jako zdroje informací, kvalitní zábavy i naplnění volného času;</w:t>
      </w:r>
    </w:p>
    <w:p w14:paraId="1F6A0A99" w14:textId="77777777" w:rsidR="00443153" w:rsidRPr="00443153" w:rsidRDefault="00443153" w:rsidP="001D110C">
      <w:pPr>
        <w:numPr>
          <w:ilvl w:val="0"/>
          <w:numId w:val="23"/>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vytvoření představy o roli médií jak v klíčových společenských situacích a v demokratické společnosti vůbec, tak v každodenní životě v regionu;</w:t>
      </w:r>
    </w:p>
    <w:p w14:paraId="42255C29" w14:textId="77777777" w:rsidR="00443153" w:rsidRPr="00443153" w:rsidRDefault="00443153" w:rsidP="001D110C">
      <w:pPr>
        <w:numPr>
          <w:ilvl w:val="0"/>
          <w:numId w:val="23"/>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rozvoj citlivosti vůči stereotypům v obsahu médií i způsobu zpracování mediálních sdělení;</w:t>
      </w:r>
    </w:p>
    <w:p w14:paraId="2E4D5CCC" w14:textId="77777777" w:rsidR="00443153" w:rsidRPr="00443153" w:rsidRDefault="00443153" w:rsidP="001D110C">
      <w:pPr>
        <w:numPr>
          <w:ilvl w:val="0"/>
          <w:numId w:val="23"/>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rozvoj citlivosti vůči předsudkům a zjednodušujícím soudům o společnosti (zejména o menšinách) i jednotlivci;</w:t>
      </w:r>
    </w:p>
    <w:p w14:paraId="68EDD805" w14:textId="77777777" w:rsidR="00443153" w:rsidRPr="00443153" w:rsidRDefault="00443153" w:rsidP="001D110C">
      <w:pPr>
        <w:numPr>
          <w:ilvl w:val="0"/>
          <w:numId w:val="23"/>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rozvoj komunikačních schopností, zejména při veřejném vystupování;</w:t>
      </w:r>
    </w:p>
    <w:p w14:paraId="078536D3" w14:textId="77777777" w:rsidR="00443153" w:rsidRDefault="00443153" w:rsidP="001D110C">
      <w:pPr>
        <w:numPr>
          <w:ilvl w:val="0"/>
          <w:numId w:val="23"/>
        </w:num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na využívání vlastních schopností v týmové práci a dovednosti přizpůsobit se potřebám a cílům týmu.</w:t>
      </w:r>
    </w:p>
    <w:p w14:paraId="1C94EB8F" w14:textId="77777777" w:rsidR="001A74CE" w:rsidRPr="00443153" w:rsidRDefault="001A74CE" w:rsidP="001D110C">
      <w:pPr>
        <w:spacing w:after="0"/>
        <w:ind w:left="720"/>
        <w:jc w:val="both"/>
        <w:rPr>
          <w:rFonts w:ascii="Times New Roman" w:eastAsia="Times New Roman" w:hAnsi="Times New Roman" w:cs="Times New Roman"/>
          <w:bCs/>
          <w:sz w:val="24"/>
          <w:szCs w:val="24"/>
          <w:lang w:eastAsia="cs-CZ"/>
        </w:rPr>
      </w:pPr>
    </w:p>
    <w:p w14:paraId="181D9B8D" w14:textId="77777777" w:rsidR="00443153" w:rsidRPr="00443153" w:rsidRDefault="00443153" w:rsidP="001D110C">
      <w:pPr>
        <w:spacing w:after="0"/>
        <w:jc w:val="both"/>
        <w:rPr>
          <w:rFonts w:ascii="Times New Roman" w:eastAsia="Times New Roman" w:hAnsi="Times New Roman" w:cs="Times New Roman"/>
          <w:bCs/>
          <w:sz w:val="24"/>
          <w:szCs w:val="24"/>
          <w:lang w:eastAsia="cs-CZ"/>
        </w:rPr>
      </w:pPr>
      <w:r w:rsidRPr="00443153">
        <w:rPr>
          <w:rFonts w:ascii="Times New Roman" w:eastAsia="Times New Roman" w:hAnsi="Times New Roman" w:cs="Times New Roman"/>
          <w:bCs/>
          <w:sz w:val="24"/>
          <w:szCs w:val="24"/>
          <w:lang w:eastAsia="cs-CZ"/>
        </w:rPr>
        <w:t>Zna</w:t>
      </w:r>
      <w:r w:rsidR="001A74CE">
        <w:rPr>
          <w:rFonts w:ascii="Times New Roman" w:eastAsia="Times New Roman" w:hAnsi="Times New Roman" w:cs="Times New Roman"/>
          <w:bCs/>
          <w:sz w:val="24"/>
          <w:szCs w:val="24"/>
          <w:lang w:eastAsia="cs-CZ"/>
        </w:rPr>
        <w:t xml:space="preserve">losti a dovednosti, které jsou </w:t>
      </w:r>
      <w:r w:rsidRPr="00443153">
        <w:rPr>
          <w:rFonts w:ascii="Times New Roman" w:eastAsia="Times New Roman" w:hAnsi="Times New Roman" w:cs="Times New Roman"/>
          <w:bCs/>
          <w:sz w:val="24"/>
          <w:szCs w:val="24"/>
          <w:lang w:eastAsia="cs-CZ"/>
        </w:rPr>
        <w:t>součástí realizace průřezového tématu Mediální výchova pro žáky</w:t>
      </w:r>
      <w:r w:rsidR="001A74CE">
        <w:rPr>
          <w:rFonts w:ascii="Times New Roman" w:eastAsia="Times New Roman" w:hAnsi="Times New Roman" w:cs="Times New Roman"/>
          <w:bCs/>
          <w:sz w:val="24"/>
          <w:szCs w:val="24"/>
          <w:lang w:eastAsia="cs-CZ"/>
        </w:rPr>
        <w:t xml:space="preserve"> s lehkým mentální postižením, </w:t>
      </w:r>
      <w:r w:rsidRPr="00443153">
        <w:rPr>
          <w:rFonts w:ascii="Times New Roman" w:eastAsia="Times New Roman" w:hAnsi="Times New Roman" w:cs="Times New Roman"/>
          <w:bCs/>
          <w:sz w:val="24"/>
          <w:szCs w:val="24"/>
          <w:lang w:eastAsia="cs-CZ"/>
        </w:rPr>
        <w:t>volí vyučující vždy s ohledem na individuální možnosti žáků tak, aby vhodně doplňovaly a podporovaly utváření žádoucích postojů.</w:t>
      </w:r>
    </w:p>
    <w:p w14:paraId="42E53874" w14:textId="77777777" w:rsidR="00DA3EC5" w:rsidRDefault="00DA3EC5" w:rsidP="003E72DE">
      <w:pPr>
        <w:spacing w:after="0" w:line="240" w:lineRule="auto"/>
        <w:jc w:val="both"/>
        <w:rPr>
          <w:rFonts w:ascii="Times New Roman" w:eastAsia="Times New Roman" w:hAnsi="Times New Roman" w:cs="Times New Roman"/>
          <w:b/>
          <w:bCs/>
          <w:sz w:val="24"/>
          <w:szCs w:val="24"/>
          <w:lang w:eastAsia="cs-CZ"/>
        </w:rPr>
        <w:sectPr w:rsidR="00DA3EC5" w:rsidSect="008F2584">
          <w:pgSz w:w="11906" w:h="16838"/>
          <w:pgMar w:top="1418" w:right="1418" w:bottom="1418" w:left="1418" w:header="709" w:footer="709" w:gutter="0"/>
          <w:pgNumType w:fmt="numberInDash"/>
          <w:cols w:space="708"/>
          <w:docGrid w:linePitch="360"/>
        </w:sectPr>
      </w:pPr>
    </w:p>
    <w:tbl>
      <w:tblPr>
        <w:tblStyle w:val="Mkatabulky1"/>
        <w:tblW w:w="0" w:type="auto"/>
        <w:tblLook w:val="04A0" w:firstRow="1" w:lastRow="0" w:firstColumn="1" w:lastColumn="0" w:noHBand="0" w:noVBand="1"/>
      </w:tblPr>
      <w:tblGrid>
        <w:gridCol w:w="1060"/>
        <w:gridCol w:w="2310"/>
        <w:gridCol w:w="1178"/>
        <w:gridCol w:w="1178"/>
        <w:gridCol w:w="1178"/>
        <w:gridCol w:w="1178"/>
        <w:gridCol w:w="1178"/>
        <w:gridCol w:w="1178"/>
        <w:gridCol w:w="1178"/>
        <w:gridCol w:w="1178"/>
        <w:gridCol w:w="1190"/>
      </w:tblGrid>
      <w:tr w:rsidR="00DA3EC5" w:rsidRPr="00DA3EC5" w14:paraId="0AA68E6A" w14:textId="77777777" w:rsidTr="00044507">
        <w:trPr>
          <w:trHeight w:val="309"/>
        </w:trPr>
        <w:tc>
          <w:tcPr>
            <w:tcW w:w="1060" w:type="dxa"/>
            <w:vMerge w:val="restart"/>
            <w:tcBorders>
              <w:right w:val="thinThickSmallGap" w:sz="12" w:space="0" w:color="auto"/>
            </w:tcBorders>
          </w:tcPr>
          <w:p w14:paraId="6EB397E0" w14:textId="77777777" w:rsidR="00DA3EC5" w:rsidRPr="00DA3EC5" w:rsidRDefault="00DA3EC5" w:rsidP="00DA3EC5">
            <w:pPr>
              <w:jc w:val="center"/>
              <w:rPr>
                <w:rFonts w:ascii="Arial" w:hAnsi="Arial" w:cs="Arial"/>
                <w:b/>
                <w:sz w:val="24"/>
                <w:szCs w:val="24"/>
              </w:rPr>
            </w:pPr>
            <w:r w:rsidRPr="00DA3EC5">
              <w:rPr>
                <w:rFonts w:ascii="Arial" w:hAnsi="Arial" w:cs="Arial"/>
                <w:b/>
                <w:sz w:val="24"/>
                <w:szCs w:val="24"/>
              </w:rPr>
              <w:lastRenderedPageBreak/>
              <w:t>6.</w:t>
            </w:r>
          </w:p>
        </w:tc>
        <w:tc>
          <w:tcPr>
            <w:tcW w:w="12909" w:type="dxa"/>
            <w:gridSpan w:val="10"/>
            <w:tcBorders>
              <w:left w:val="thinThickSmallGap" w:sz="12" w:space="0" w:color="auto"/>
              <w:right w:val="thinThickSmallGap" w:sz="12" w:space="0" w:color="auto"/>
            </w:tcBorders>
          </w:tcPr>
          <w:p w14:paraId="7AD64F21" w14:textId="77777777" w:rsidR="00DA3EC5" w:rsidRPr="00DA3EC5" w:rsidRDefault="00DA3EC5" w:rsidP="00DA3EC5">
            <w:pPr>
              <w:rPr>
                <w:rFonts w:ascii="Arial" w:hAnsi="Arial" w:cs="Arial"/>
                <w:b/>
              </w:rPr>
            </w:pPr>
            <w:r w:rsidRPr="00DA3EC5">
              <w:rPr>
                <w:rFonts w:ascii="Arial" w:hAnsi="Arial" w:cs="Arial"/>
                <w:b/>
              </w:rPr>
              <w:t>MEDIÁLNÍ VÝCHOVA (MED)</w:t>
            </w:r>
          </w:p>
        </w:tc>
      </w:tr>
      <w:tr w:rsidR="00DA3EC5" w:rsidRPr="00DA3EC5" w14:paraId="6075230C" w14:textId="77777777" w:rsidTr="00044507">
        <w:trPr>
          <w:trHeight w:val="198"/>
        </w:trPr>
        <w:tc>
          <w:tcPr>
            <w:tcW w:w="1060" w:type="dxa"/>
            <w:vMerge/>
            <w:tcBorders>
              <w:bottom w:val="thinThickSmallGap" w:sz="12" w:space="0" w:color="auto"/>
              <w:right w:val="thinThickSmallGap" w:sz="12" w:space="0" w:color="auto"/>
            </w:tcBorders>
          </w:tcPr>
          <w:p w14:paraId="32B241DD" w14:textId="77777777" w:rsidR="00DA3EC5" w:rsidRPr="00DA3EC5" w:rsidRDefault="00DA3EC5" w:rsidP="00DA3EC5">
            <w:pPr>
              <w:rPr>
                <w:rFonts w:ascii="Arial" w:hAnsi="Arial" w:cs="Arial"/>
                <w:b/>
                <w:sz w:val="24"/>
                <w:szCs w:val="24"/>
              </w:rPr>
            </w:pPr>
          </w:p>
        </w:tc>
        <w:tc>
          <w:tcPr>
            <w:tcW w:w="2310" w:type="dxa"/>
            <w:tcBorders>
              <w:top w:val="thinThickSmallGap" w:sz="12" w:space="0" w:color="auto"/>
              <w:left w:val="thinThickSmallGap" w:sz="12" w:space="0" w:color="auto"/>
              <w:bottom w:val="thinThickSmallGap" w:sz="12" w:space="0" w:color="auto"/>
              <w:right w:val="thinThickSmallGap" w:sz="12" w:space="0" w:color="auto"/>
            </w:tcBorders>
          </w:tcPr>
          <w:p w14:paraId="7B958E74" w14:textId="77777777" w:rsidR="00DA3EC5" w:rsidRPr="00DA3EC5" w:rsidRDefault="00DA3EC5" w:rsidP="00DA3EC5">
            <w:pPr>
              <w:rPr>
                <w:rFonts w:ascii="Arial" w:hAnsi="Arial" w:cs="Arial"/>
                <w:b/>
                <w:sz w:val="24"/>
                <w:szCs w:val="24"/>
              </w:rPr>
            </w:pPr>
          </w:p>
        </w:tc>
        <w:tc>
          <w:tcPr>
            <w:tcW w:w="5888" w:type="dxa"/>
            <w:gridSpan w:val="5"/>
            <w:tcBorders>
              <w:top w:val="thinThickSmallGap" w:sz="12" w:space="0" w:color="auto"/>
              <w:left w:val="thinThickSmallGap" w:sz="12" w:space="0" w:color="auto"/>
              <w:bottom w:val="thinThickSmallGap" w:sz="12" w:space="0" w:color="auto"/>
              <w:right w:val="thinThickSmallGap" w:sz="12" w:space="0" w:color="auto"/>
            </w:tcBorders>
          </w:tcPr>
          <w:p w14:paraId="3386E9CF"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1.stupeň</w:t>
            </w:r>
          </w:p>
        </w:tc>
        <w:tc>
          <w:tcPr>
            <w:tcW w:w="4710" w:type="dxa"/>
            <w:gridSpan w:val="4"/>
            <w:tcBorders>
              <w:top w:val="thinThickSmallGap" w:sz="12" w:space="0" w:color="auto"/>
              <w:left w:val="thinThickSmallGap" w:sz="12" w:space="0" w:color="auto"/>
              <w:bottom w:val="thinThickSmallGap" w:sz="12" w:space="0" w:color="auto"/>
              <w:right w:val="thinThickSmallGap" w:sz="12" w:space="0" w:color="auto"/>
            </w:tcBorders>
          </w:tcPr>
          <w:p w14:paraId="59C472CE"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2.stupeň</w:t>
            </w:r>
          </w:p>
        </w:tc>
      </w:tr>
      <w:tr w:rsidR="00DA3EC5" w:rsidRPr="00DA3EC5" w14:paraId="3A94378B" w14:textId="77777777" w:rsidTr="00044507">
        <w:trPr>
          <w:trHeight w:val="567"/>
        </w:trPr>
        <w:tc>
          <w:tcPr>
            <w:tcW w:w="1060" w:type="dxa"/>
            <w:tcBorders>
              <w:right w:val="thinThickSmallGap" w:sz="12" w:space="0" w:color="auto"/>
            </w:tcBorders>
          </w:tcPr>
          <w:p w14:paraId="08CE77E0"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Č.</w:t>
            </w:r>
          </w:p>
        </w:tc>
        <w:tc>
          <w:tcPr>
            <w:tcW w:w="2310" w:type="dxa"/>
            <w:tcBorders>
              <w:left w:val="thinThickSmallGap" w:sz="12" w:space="0" w:color="auto"/>
              <w:bottom w:val="single" w:sz="4" w:space="0" w:color="auto"/>
              <w:right w:val="thinThickSmallGap" w:sz="12" w:space="0" w:color="auto"/>
            </w:tcBorders>
          </w:tcPr>
          <w:p w14:paraId="73D99128" w14:textId="77777777" w:rsidR="00DA3EC5" w:rsidRPr="00DA3EC5" w:rsidRDefault="00DA3EC5" w:rsidP="00DA3EC5">
            <w:pPr>
              <w:rPr>
                <w:rFonts w:ascii="Arial" w:hAnsi="Arial" w:cs="Arial"/>
                <w:b/>
                <w:sz w:val="18"/>
                <w:szCs w:val="18"/>
              </w:rPr>
            </w:pPr>
            <w:r w:rsidRPr="00DA3EC5">
              <w:rPr>
                <w:rFonts w:ascii="Arial" w:hAnsi="Arial" w:cs="Arial"/>
                <w:b/>
                <w:sz w:val="18"/>
                <w:szCs w:val="18"/>
              </w:rPr>
              <w:t>NÁZEV TÉMATICKÉHO OKRUHU</w:t>
            </w:r>
          </w:p>
        </w:tc>
        <w:tc>
          <w:tcPr>
            <w:tcW w:w="1178" w:type="dxa"/>
            <w:tcBorders>
              <w:left w:val="thinThickSmallGap" w:sz="12" w:space="0" w:color="auto"/>
            </w:tcBorders>
          </w:tcPr>
          <w:p w14:paraId="7CA2A1FD"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1.roč.</w:t>
            </w:r>
          </w:p>
        </w:tc>
        <w:tc>
          <w:tcPr>
            <w:tcW w:w="1178" w:type="dxa"/>
          </w:tcPr>
          <w:p w14:paraId="062D6DDC"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2.roč.</w:t>
            </w:r>
          </w:p>
        </w:tc>
        <w:tc>
          <w:tcPr>
            <w:tcW w:w="1178" w:type="dxa"/>
          </w:tcPr>
          <w:p w14:paraId="17DC49A5"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3.roč.</w:t>
            </w:r>
          </w:p>
        </w:tc>
        <w:tc>
          <w:tcPr>
            <w:tcW w:w="1178" w:type="dxa"/>
          </w:tcPr>
          <w:p w14:paraId="790205AC"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4.roč.</w:t>
            </w:r>
          </w:p>
        </w:tc>
        <w:tc>
          <w:tcPr>
            <w:tcW w:w="1178" w:type="dxa"/>
            <w:tcBorders>
              <w:right w:val="thinThickSmallGap" w:sz="12" w:space="0" w:color="auto"/>
            </w:tcBorders>
          </w:tcPr>
          <w:p w14:paraId="5DA0834E"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5.roč.</w:t>
            </w:r>
          </w:p>
        </w:tc>
        <w:tc>
          <w:tcPr>
            <w:tcW w:w="1178" w:type="dxa"/>
            <w:tcBorders>
              <w:left w:val="thinThickSmallGap" w:sz="12" w:space="0" w:color="auto"/>
            </w:tcBorders>
          </w:tcPr>
          <w:p w14:paraId="71DA2FDC"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6.roč.</w:t>
            </w:r>
          </w:p>
        </w:tc>
        <w:tc>
          <w:tcPr>
            <w:tcW w:w="1178" w:type="dxa"/>
          </w:tcPr>
          <w:p w14:paraId="5A6AF3AC"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7.roč.</w:t>
            </w:r>
          </w:p>
        </w:tc>
        <w:tc>
          <w:tcPr>
            <w:tcW w:w="1178" w:type="dxa"/>
          </w:tcPr>
          <w:p w14:paraId="5412E4ED"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8.roč.</w:t>
            </w:r>
          </w:p>
        </w:tc>
        <w:tc>
          <w:tcPr>
            <w:tcW w:w="1178" w:type="dxa"/>
          </w:tcPr>
          <w:p w14:paraId="73E530F6"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9.roč.</w:t>
            </w:r>
          </w:p>
        </w:tc>
      </w:tr>
      <w:tr w:rsidR="00DA3EC5" w:rsidRPr="00DA3EC5" w14:paraId="5F46E887" w14:textId="77777777" w:rsidTr="00044507">
        <w:trPr>
          <w:trHeight w:val="697"/>
        </w:trPr>
        <w:tc>
          <w:tcPr>
            <w:tcW w:w="1060" w:type="dxa"/>
            <w:tcBorders>
              <w:right w:val="thinThickSmallGap" w:sz="12" w:space="0" w:color="auto"/>
            </w:tcBorders>
          </w:tcPr>
          <w:p w14:paraId="632391CE"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1.</w:t>
            </w:r>
          </w:p>
        </w:tc>
        <w:tc>
          <w:tcPr>
            <w:tcW w:w="2310" w:type="dxa"/>
            <w:tcBorders>
              <w:left w:val="thinThickSmallGap" w:sz="12" w:space="0" w:color="auto"/>
              <w:right w:val="thinThickSmallGap" w:sz="12" w:space="0" w:color="auto"/>
            </w:tcBorders>
          </w:tcPr>
          <w:p w14:paraId="669D8285" w14:textId="77777777" w:rsidR="00DA3EC5" w:rsidRPr="00DA3EC5" w:rsidRDefault="00DA3EC5" w:rsidP="00DA3EC5">
            <w:pPr>
              <w:rPr>
                <w:rFonts w:ascii="Arial" w:hAnsi="Arial" w:cs="Arial"/>
                <w:b/>
                <w:sz w:val="18"/>
                <w:szCs w:val="18"/>
              </w:rPr>
            </w:pPr>
            <w:r w:rsidRPr="00DA3EC5">
              <w:rPr>
                <w:rFonts w:ascii="Arial" w:hAnsi="Arial" w:cs="Arial"/>
                <w:b/>
                <w:sz w:val="18"/>
                <w:szCs w:val="18"/>
              </w:rPr>
              <w:t>Kritické čtení a vnímání mediálních sdělení</w:t>
            </w:r>
          </w:p>
        </w:tc>
        <w:tc>
          <w:tcPr>
            <w:tcW w:w="1178" w:type="dxa"/>
            <w:tcBorders>
              <w:left w:val="thinThickSmallGap" w:sz="12" w:space="0" w:color="auto"/>
            </w:tcBorders>
          </w:tcPr>
          <w:p w14:paraId="43A51DBB" w14:textId="77777777" w:rsidR="00DA3EC5" w:rsidRPr="00DA3EC5" w:rsidRDefault="00422B6B" w:rsidP="00DA3EC5">
            <w:pPr>
              <w:rPr>
                <w:rFonts w:ascii="Arial" w:hAnsi="Arial" w:cs="Arial"/>
                <w:b/>
                <w:sz w:val="24"/>
                <w:szCs w:val="24"/>
              </w:rPr>
            </w:pPr>
            <w:r>
              <w:rPr>
                <w:rFonts w:ascii="Arial" w:hAnsi="Arial" w:cs="Arial"/>
                <w:b/>
                <w:sz w:val="24"/>
                <w:szCs w:val="24"/>
              </w:rPr>
              <w:t>NS</w:t>
            </w:r>
          </w:p>
        </w:tc>
        <w:tc>
          <w:tcPr>
            <w:tcW w:w="1178" w:type="dxa"/>
          </w:tcPr>
          <w:p w14:paraId="30725A9D" w14:textId="77777777" w:rsidR="00DA3EC5" w:rsidRPr="00DA3EC5" w:rsidRDefault="00DA3EC5" w:rsidP="00DA3EC5">
            <w:pPr>
              <w:rPr>
                <w:rFonts w:ascii="Arial" w:hAnsi="Arial" w:cs="Arial"/>
                <w:b/>
                <w:sz w:val="24"/>
                <w:szCs w:val="24"/>
              </w:rPr>
            </w:pPr>
          </w:p>
        </w:tc>
        <w:tc>
          <w:tcPr>
            <w:tcW w:w="1178" w:type="dxa"/>
          </w:tcPr>
          <w:p w14:paraId="2E0AFE0C" w14:textId="77777777" w:rsidR="00DA3EC5" w:rsidRPr="00DA3EC5" w:rsidRDefault="00DA3EC5" w:rsidP="00DA3EC5">
            <w:pPr>
              <w:rPr>
                <w:rFonts w:ascii="Arial" w:hAnsi="Arial" w:cs="Arial"/>
                <w:b/>
                <w:sz w:val="24"/>
                <w:szCs w:val="24"/>
              </w:rPr>
            </w:pPr>
          </w:p>
        </w:tc>
        <w:tc>
          <w:tcPr>
            <w:tcW w:w="1178" w:type="dxa"/>
          </w:tcPr>
          <w:p w14:paraId="76C0D0FF" w14:textId="77777777" w:rsidR="00DA3EC5" w:rsidRPr="00DA3EC5" w:rsidRDefault="00DA3EC5" w:rsidP="00DA3EC5">
            <w:pPr>
              <w:rPr>
                <w:rFonts w:ascii="Arial" w:hAnsi="Arial" w:cs="Arial"/>
                <w:b/>
                <w:sz w:val="24"/>
                <w:szCs w:val="24"/>
              </w:rPr>
            </w:pPr>
            <w:r w:rsidRPr="00DA3EC5">
              <w:rPr>
                <w:rFonts w:ascii="Arial" w:hAnsi="Arial" w:cs="Arial"/>
                <w:b/>
                <w:sz w:val="24"/>
                <w:szCs w:val="24"/>
              </w:rPr>
              <w:t>ČJ</w:t>
            </w:r>
            <w:r w:rsidR="00756CE3">
              <w:rPr>
                <w:rFonts w:ascii="Arial" w:hAnsi="Arial" w:cs="Arial"/>
                <w:b/>
                <w:sz w:val="24"/>
                <w:szCs w:val="24"/>
              </w:rPr>
              <w:t>, NS</w:t>
            </w:r>
          </w:p>
        </w:tc>
        <w:tc>
          <w:tcPr>
            <w:tcW w:w="1178" w:type="dxa"/>
            <w:tcBorders>
              <w:right w:val="thinThickSmallGap" w:sz="12" w:space="0" w:color="auto"/>
            </w:tcBorders>
          </w:tcPr>
          <w:p w14:paraId="5E1EC125" w14:textId="6C82C982" w:rsidR="00DA3EC5" w:rsidRPr="00DA3EC5" w:rsidRDefault="00257DEC" w:rsidP="00DA3EC5">
            <w:pPr>
              <w:rPr>
                <w:rFonts w:ascii="Arial" w:hAnsi="Arial" w:cs="Arial"/>
                <w:b/>
                <w:sz w:val="24"/>
                <w:szCs w:val="24"/>
              </w:rPr>
            </w:pPr>
            <w:r>
              <w:rPr>
                <w:rFonts w:ascii="Arial" w:hAnsi="Arial" w:cs="Arial"/>
                <w:b/>
                <w:sz w:val="24"/>
                <w:szCs w:val="24"/>
              </w:rPr>
              <w:t>NS</w:t>
            </w:r>
          </w:p>
        </w:tc>
        <w:tc>
          <w:tcPr>
            <w:tcW w:w="1178" w:type="dxa"/>
            <w:tcBorders>
              <w:left w:val="thinThickSmallGap" w:sz="12" w:space="0" w:color="auto"/>
            </w:tcBorders>
          </w:tcPr>
          <w:p w14:paraId="5CE481AE" w14:textId="77777777" w:rsidR="00DA3EC5" w:rsidRPr="00DA3EC5" w:rsidRDefault="00DA3EC5" w:rsidP="00DA3EC5">
            <w:pPr>
              <w:rPr>
                <w:rFonts w:ascii="Arial" w:hAnsi="Arial" w:cs="Arial"/>
                <w:b/>
                <w:sz w:val="24"/>
                <w:szCs w:val="24"/>
              </w:rPr>
            </w:pPr>
            <w:proofErr w:type="spellStart"/>
            <w:r w:rsidRPr="00DA3EC5">
              <w:rPr>
                <w:rFonts w:ascii="Arial" w:hAnsi="Arial" w:cs="Arial"/>
                <w:b/>
                <w:sz w:val="24"/>
                <w:szCs w:val="24"/>
              </w:rPr>
              <w:t>Inf</w:t>
            </w:r>
            <w:proofErr w:type="spellEnd"/>
          </w:p>
        </w:tc>
        <w:tc>
          <w:tcPr>
            <w:tcW w:w="1178" w:type="dxa"/>
          </w:tcPr>
          <w:p w14:paraId="454FD6DD" w14:textId="77777777" w:rsidR="00DA3EC5" w:rsidRPr="00DA3EC5" w:rsidRDefault="00DA3EC5" w:rsidP="00DA3EC5">
            <w:pPr>
              <w:rPr>
                <w:rFonts w:ascii="Arial" w:hAnsi="Arial" w:cs="Arial"/>
                <w:b/>
                <w:sz w:val="24"/>
                <w:szCs w:val="24"/>
              </w:rPr>
            </w:pPr>
            <w:proofErr w:type="spellStart"/>
            <w:r w:rsidRPr="00DA3EC5">
              <w:rPr>
                <w:rFonts w:ascii="Arial" w:hAnsi="Arial" w:cs="Arial"/>
                <w:b/>
                <w:sz w:val="24"/>
                <w:szCs w:val="24"/>
              </w:rPr>
              <w:t>Vkz</w:t>
            </w:r>
            <w:proofErr w:type="spellEnd"/>
          </w:p>
        </w:tc>
        <w:tc>
          <w:tcPr>
            <w:tcW w:w="1178" w:type="dxa"/>
          </w:tcPr>
          <w:p w14:paraId="22F2B048" w14:textId="2A572220" w:rsidR="00DA3EC5" w:rsidRPr="00DA3EC5" w:rsidRDefault="00DA3EC5" w:rsidP="00DA3EC5">
            <w:pPr>
              <w:rPr>
                <w:rFonts w:ascii="Arial" w:hAnsi="Arial" w:cs="Arial"/>
                <w:b/>
                <w:sz w:val="24"/>
                <w:szCs w:val="24"/>
              </w:rPr>
            </w:pPr>
            <w:r w:rsidRPr="00DA3EC5">
              <w:rPr>
                <w:rFonts w:ascii="Arial" w:hAnsi="Arial" w:cs="Arial"/>
                <w:b/>
                <w:sz w:val="24"/>
                <w:szCs w:val="24"/>
              </w:rPr>
              <w:t>ČJ, VV</w:t>
            </w:r>
            <w:r w:rsidR="00637460">
              <w:rPr>
                <w:rFonts w:ascii="Arial" w:hAnsi="Arial" w:cs="Arial"/>
                <w:b/>
                <w:sz w:val="24"/>
                <w:szCs w:val="24"/>
              </w:rPr>
              <w:t xml:space="preserve">, </w:t>
            </w:r>
            <w:r w:rsidR="00CE3C92">
              <w:rPr>
                <w:rFonts w:ascii="Arial" w:hAnsi="Arial" w:cs="Arial"/>
                <w:b/>
                <w:sz w:val="24"/>
                <w:szCs w:val="24"/>
              </w:rPr>
              <w:t>SCIO</w:t>
            </w:r>
          </w:p>
        </w:tc>
        <w:tc>
          <w:tcPr>
            <w:tcW w:w="1178" w:type="dxa"/>
          </w:tcPr>
          <w:p w14:paraId="53618562" w14:textId="57E56C19" w:rsidR="00DA3EC5" w:rsidRPr="00DA3EC5" w:rsidRDefault="00DA3EC5" w:rsidP="00DA3EC5">
            <w:pPr>
              <w:rPr>
                <w:rFonts w:ascii="Arial" w:hAnsi="Arial" w:cs="Arial"/>
                <w:b/>
                <w:sz w:val="24"/>
                <w:szCs w:val="24"/>
              </w:rPr>
            </w:pPr>
            <w:proofErr w:type="spellStart"/>
            <w:r w:rsidRPr="00DA3EC5">
              <w:rPr>
                <w:rFonts w:ascii="Arial" w:hAnsi="Arial" w:cs="Arial"/>
                <w:b/>
                <w:sz w:val="24"/>
                <w:szCs w:val="24"/>
              </w:rPr>
              <w:t>Inf</w:t>
            </w:r>
            <w:proofErr w:type="spellEnd"/>
            <w:r w:rsidRPr="00DA3EC5">
              <w:rPr>
                <w:rFonts w:ascii="Arial" w:hAnsi="Arial" w:cs="Arial"/>
                <w:b/>
                <w:sz w:val="24"/>
                <w:szCs w:val="24"/>
              </w:rPr>
              <w:t xml:space="preserve">, </w:t>
            </w:r>
            <w:proofErr w:type="spellStart"/>
            <w:r w:rsidRPr="00DA3EC5">
              <w:rPr>
                <w:rFonts w:ascii="Arial" w:hAnsi="Arial" w:cs="Arial"/>
                <w:b/>
                <w:sz w:val="24"/>
                <w:szCs w:val="24"/>
              </w:rPr>
              <w:t>Vko</w:t>
            </w:r>
            <w:proofErr w:type="spellEnd"/>
            <w:r w:rsidRPr="00DA3EC5">
              <w:rPr>
                <w:rFonts w:ascii="Arial" w:hAnsi="Arial" w:cs="Arial"/>
                <w:b/>
                <w:sz w:val="24"/>
                <w:szCs w:val="24"/>
              </w:rPr>
              <w:t>, Př</w:t>
            </w:r>
            <w:r w:rsidR="00637460">
              <w:rPr>
                <w:rFonts w:ascii="Arial" w:hAnsi="Arial" w:cs="Arial"/>
                <w:b/>
                <w:sz w:val="24"/>
                <w:szCs w:val="24"/>
              </w:rPr>
              <w:t xml:space="preserve">, </w:t>
            </w:r>
          </w:p>
        </w:tc>
      </w:tr>
      <w:tr w:rsidR="00DA3EC5" w:rsidRPr="00DA3EC5" w14:paraId="76859505" w14:textId="77777777" w:rsidTr="00044507">
        <w:trPr>
          <w:trHeight w:val="693"/>
        </w:trPr>
        <w:tc>
          <w:tcPr>
            <w:tcW w:w="1060" w:type="dxa"/>
            <w:tcBorders>
              <w:right w:val="thinThickSmallGap" w:sz="12" w:space="0" w:color="auto"/>
            </w:tcBorders>
          </w:tcPr>
          <w:p w14:paraId="3E535A69"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2.</w:t>
            </w:r>
          </w:p>
        </w:tc>
        <w:tc>
          <w:tcPr>
            <w:tcW w:w="2310" w:type="dxa"/>
            <w:tcBorders>
              <w:left w:val="thinThickSmallGap" w:sz="12" w:space="0" w:color="auto"/>
              <w:right w:val="thinThickSmallGap" w:sz="12" w:space="0" w:color="auto"/>
            </w:tcBorders>
          </w:tcPr>
          <w:p w14:paraId="1EC0400B" w14:textId="77777777" w:rsidR="00DA3EC5" w:rsidRPr="00DA3EC5" w:rsidRDefault="00DA3EC5" w:rsidP="00DA3EC5">
            <w:pPr>
              <w:rPr>
                <w:rFonts w:ascii="Arial" w:hAnsi="Arial" w:cs="Arial"/>
                <w:b/>
                <w:sz w:val="18"/>
                <w:szCs w:val="18"/>
              </w:rPr>
            </w:pPr>
            <w:r w:rsidRPr="00DA3EC5">
              <w:rPr>
                <w:rFonts w:ascii="Arial" w:hAnsi="Arial" w:cs="Arial"/>
                <w:b/>
                <w:sz w:val="18"/>
                <w:szCs w:val="18"/>
              </w:rPr>
              <w:t>Interpretace vztahu mediálních sdělení a reality</w:t>
            </w:r>
          </w:p>
        </w:tc>
        <w:tc>
          <w:tcPr>
            <w:tcW w:w="1178" w:type="dxa"/>
            <w:tcBorders>
              <w:left w:val="thinThickSmallGap" w:sz="12" w:space="0" w:color="auto"/>
            </w:tcBorders>
          </w:tcPr>
          <w:p w14:paraId="5065ADED" w14:textId="77777777" w:rsidR="00DA3EC5" w:rsidRPr="00DA3EC5" w:rsidRDefault="00422B6B" w:rsidP="00DA3EC5">
            <w:pPr>
              <w:rPr>
                <w:rFonts w:ascii="Arial" w:hAnsi="Arial" w:cs="Arial"/>
                <w:b/>
                <w:sz w:val="24"/>
                <w:szCs w:val="24"/>
              </w:rPr>
            </w:pPr>
            <w:r>
              <w:rPr>
                <w:rFonts w:ascii="Arial" w:hAnsi="Arial" w:cs="Arial"/>
                <w:b/>
                <w:sz w:val="24"/>
                <w:szCs w:val="24"/>
              </w:rPr>
              <w:t>NS</w:t>
            </w:r>
          </w:p>
        </w:tc>
        <w:tc>
          <w:tcPr>
            <w:tcW w:w="1178" w:type="dxa"/>
          </w:tcPr>
          <w:p w14:paraId="67CE4552" w14:textId="77777777" w:rsidR="00DA3EC5" w:rsidRPr="00DA3EC5" w:rsidRDefault="00DA3EC5" w:rsidP="00DA3EC5">
            <w:pPr>
              <w:rPr>
                <w:rFonts w:ascii="Arial" w:hAnsi="Arial" w:cs="Arial"/>
                <w:b/>
                <w:sz w:val="24"/>
                <w:szCs w:val="24"/>
              </w:rPr>
            </w:pPr>
          </w:p>
        </w:tc>
        <w:tc>
          <w:tcPr>
            <w:tcW w:w="1178" w:type="dxa"/>
          </w:tcPr>
          <w:p w14:paraId="6F464E07" w14:textId="77777777" w:rsidR="00DA3EC5" w:rsidRPr="00DA3EC5" w:rsidRDefault="00DA3EC5" w:rsidP="00DA3EC5">
            <w:pPr>
              <w:rPr>
                <w:rFonts w:ascii="Arial" w:hAnsi="Arial" w:cs="Arial"/>
                <w:b/>
                <w:sz w:val="24"/>
                <w:szCs w:val="24"/>
              </w:rPr>
            </w:pPr>
          </w:p>
        </w:tc>
        <w:tc>
          <w:tcPr>
            <w:tcW w:w="1178" w:type="dxa"/>
          </w:tcPr>
          <w:p w14:paraId="772C4A51" w14:textId="77777777" w:rsidR="00DA3EC5" w:rsidRPr="00DA3EC5" w:rsidRDefault="00DA3EC5" w:rsidP="00DA3EC5">
            <w:pPr>
              <w:rPr>
                <w:rFonts w:ascii="Arial" w:hAnsi="Arial" w:cs="Arial"/>
                <w:b/>
                <w:sz w:val="24"/>
                <w:szCs w:val="24"/>
              </w:rPr>
            </w:pPr>
            <w:r w:rsidRPr="00DA3EC5">
              <w:rPr>
                <w:rFonts w:ascii="Arial" w:hAnsi="Arial" w:cs="Arial"/>
                <w:b/>
                <w:sz w:val="24"/>
                <w:szCs w:val="24"/>
              </w:rPr>
              <w:t>ČJ</w:t>
            </w:r>
          </w:p>
        </w:tc>
        <w:tc>
          <w:tcPr>
            <w:tcW w:w="1178" w:type="dxa"/>
            <w:tcBorders>
              <w:right w:val="thinThickSmallGap" w:sz="12" w:space="0" w:color="auto"/>
            </w:tcBorders>
          </w:tcPr>
          <w:p w14:paraId="792BF54A" w14:textId="2A854184" w:rsidR="00DA3EC5" w:rsidRPr="00DA3EC5" w:rsidRDefault="00DA3EC5" w:rsidP="00DA3EC5">
            <w:pPr>
              <w:rPr>
                <w:rFonts w:ascii="Arial" w:hAnsi="Arial" w:cs="Arial"/>
                <w:b/>
                <w:sz w:val="24"/>
                <w:szCs w:val="24"/>
              </w:rPr>
            </w:pPr>
          </w:p>
        </w:tc>
        <w:tc>
          <w:tcPr>
            <w:tcW w:w="1178" w:type="dxa"/>
            <w:tcBorders>
              <w:left w:val="thinThickSmallGap" w:sz="12" w:space="0" w:color="auto"/>
            </w:tcBorders>
          </w:tcPr>
          <w:p w14:paraId="266E1F6E" w14:textId="77777777" w:rsidR="00DA3EC5" w:rsidRPr="00DA3EC5" w:rsidRDefault="00DA3EC5" w:rsidP="00DA3EC5">
            <w:pPr>
              <w:rPr>
                <w:rFonts w:ascii="Arial" w:hAnsi="Arial" w:cs="Arial"/>
                <w:b/>
                <w:sz w:val="24"/>
                <w:szCs w:val="24"/>
              </w:rPr>
            </w:pPr>
            <w:proofErr w:type="spellStart"/>
            <w:r w:rsidRPr="00DA3EC5">
              <w:rPr>
                <w:rFonts w:ascii="Arial" w:hAnsi="Arial" w:cs="Arial"/>
                <w:b/>
                <w:sz w:val="24"/>
                <w:szCs w:val="24"/>
              </w:rPr>
              <w:t>Inf</w:t>
            </w:r>
            <w:proofErr w:type="spellEnd"/>
          </w:p>
        </w:tc>
        <w:tc>
          <w:tcPr>
            <w:tcW w:w="1178" w:type="dxa"/>
          </w:tcPr>
          <w:p w14:paraId="69B88910" w14:textId="77777777" w:rsidR="00DA3EC5" w:rsidRPr="00DA3EC5" w:rsidRDefault="00DA3EC5" w:rsidP="00DA3EC5">
            <w:pPr>
              <w:rPr>
                <w:rFonts w:ascii="Arial" w:hAnsi="Arial" w:cs="Arial"/>
                <w:b/>
                <w:sz w:val="24"/>
                <w:szCs w:val="24"/>
              </w:rPr>
            </w:pPr>
          </w:p>
        </w:tc>
        <w:tc>
          <w:tcPr>
            <w:tcW w:w="1178" w:type="dxa"/>
          </w:tcPr>
          <w:p w14:paraId="676F1D4D" w14:textId="62962603" w:rsidR="00DA3EC5" w:rsidRPr="00DA3EC5" w:rsidRDefault="00DA3EC5" w:rsidP="00DA3EC5">
            <w:pPr>
              <w:rPr>
                <w:rFonts w:ascii="Arial" w:hAnsi="Arial" w:cs="Arial"/>
                <w:b/>
                <w:sz w:val="24"/>
                <w:szCs w:val="24"/>
              </w:rPr>
            </w:pPr>
          </w:p>
        </w:tc>
        <w:tc>
          <w:tcPr>
            <w:tcW w:w="1178" w:type="dxa"/>
          </w:tcPr>
          <w:p w14:paraId="2CC401CB" w14:textId="55CC1FA6" w:rsidR="00DA3EC5" w:rsidRPr="00DA3EC5" w:rsidRDefault="00DA3EC5" w:rsidP="00DA3EC5">
            <w:pPr>
              <w:rPr>
                <w:rFonts w:ascii="Arial" w:hAnsi="Arial" w:cs="Arial"/>
                <w:b/>
                <w:sz w:val="24"/>
                <w:szCs w:val="24"/>
              </w:rPr>
            </w:pPr>
            <w:r w:rsidRPr="00DA3EC5">
              <w:rPr>
                <w:rFonts w:ascii="Arial" w:hAnsi="Arial" w:cs="Arial"/>
                <w:b/>
                <w:sz w:val="24"/>
                <w:szCs w:val="24"/>
              </w:rPr>
              <w:t xml:space="preserve">ČJ, </w:t>
            </w:r>
            <w:proofErr w:type="spellStart"/>
            <w:r w:rsidRPr="00DA3EC5">
              <w:rPr>
                <w:rFonts w:ascii="Arial" w:hAnsi="Arial" w:cs="Arial"/>
                <w:b/>
                <w:sz w:val="24"/>
                <w:szCs w:val="24"/>
              </w:rPr>
              <w:t>Inf</w:t>
            </w:r>
            <w:proofErr w:type="spellEnd"/>
            <w:r w:rsidRPr="00DA3EC5">
              <w:rPr>
                <w:rFonts w:ascii="Arial" w:hAnsi="Arial" w:cs="Arial"/>
                <w:b/>
                <w:sz w:val="24"/>
                <w:szCs w:val="24"/>
              </w:rPr>
              <w:t xml:space="preserve">, </w:t>
            </w:r>
            <w:proofErr w:type="spellStart"/>
            <w:r w:rsidRPr="00DA3EC5">
              <w:rPr>
                <w:rFonts w:ascii="Arial" w:hAnsi="Arial" w:cs="Arial"/>
                <w:b/>
                <w:sz w:val="24"/>
                <w:szCs w:val="24"/>
              </w:rPr>
              <w:t>Vko</w:t>
            </w:r>
            <w:proofErr w:type="spellEnd"/>
            <w:r w:rsidRPr="00DA3EC5">
              <w:rPr>
                <w:rFonts w:ascii="Arial" w:hAnsi="Arial" w:cs="Arial"/>
                <w:b/>
                <w:sz w:val="24"/>
                <w:szCs w:val="24"/>
              </w:rPr>
              <w:t>, Př</w:t>
            </w:r>
          </w:p>
        </w:tc>
      </w:tr>
      <w:tr w:rsidR="00DA3EC5" w:rsidRPr="00DA3EC5" w14:paraId="3FF7DADA" w14:textId="77777777" w:rsidTr="00044507">
        <w:trPr>
          <w:trHeight w:val="561"/>
        </w:trPr>
        <w:tc>
          <w:tcPr>
            <w:tcW w:w="1060" w:type="dxa"/>
            <w:tcBorders>
              <w:right w:val="thinThickSmallGap" w:sz="12" w:space="0" w:color="auto"/>
            </w:tcBorders>
          </w:tcPr>
          <w:p w14:paraId="7DB2DD92"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3.</w:t>
            </w:r>
          </w:p>
        </w:tc>
        <w:tc>
          <w:tcPr>
            <w:tcW w:w="2310" w:type="dxa"/>
            <w:tcBorders>
              <w:left w:val="thinThickSmallGap" w:sz="12" w:space="0" w:color="auto"/>
              <w:right w:val="thinThickSmallGap" w:sz="12" w:space="0" w:color="auto"/>
            </w:tcBorders>
          </w:tcPr>
          <w:p w14:paraId="51EB1483" w14:textId="77777777" w:rsidR="00DA3EC5" w:rsidRPr="00DA3EC5" w:rsidRDefault="00DA3EC5" w:rsidP="00DA3EC5">
            <w:pPr>
              <w:rPr>
                <w:rFonts w:ascii="Arial" w:hAnsi="Arial" w:cs="Arial"/>
                <w:b/>
                <w:sz w:val="18"/>
                <w:szCs w:val="18"/>
              </w:rPr>
            </w:pPr>
            <w:r w:rsidRPr="00DA3EC5">
              <w:rPr>
                <w:rFonts w:ascii="Arial" w:hAnsi="Arial" w:cs="Arial"/>
                <w:b/>
                <w:sz w:val="18"/>
                <w:szCs w:val="18"/>
              </w:rPr>
              <w:t>Stavba mediálních sdělení</w:t>
            </w:r>
          </w:p>
        </w:tc>
        <w:tc>
          <w:tcPr>
            <w:tcW w:w="1178" w:type="dxa"/>
            <w:tcBorders>
              <w:left w:val="thinThickSmallGap" w:sz="12" w:space="0" w:color="auto"/>
            </w:tcBorders>
          </w:tcPr>
          <w:p w14:paraId="427EC3C6" w14:textId="77777777" w:rsidR="00DA3EC5" w:rsidRPr="00DA3EC5" w:rsidRDefault="00DA3EC5" w:rsidP="00DA3EC5">
            <w:pPr>
              <w:rPr>
                <w:rFonts w:ascii="Arial" w:hAnsi="Arial" w:cs="Arial"/>
                <w:b/>
                <w:sz w:val="24"/>
                <w:szCs w:val="24"/>
              </w:rPr>
            </w:pPr>
          </w:p>
        </w:tc>
        <w:tc>
          <w:tcPr>
            <w:tcW w:w="1178" w:type="dxa"/>
          </w:tcPr>
          <w:p w14:paraId="14296923" w14:textId="77777777" w:rsidR="00DA3EC5" w:rsidRPr="00DA3EC5" w:rsidRDefault="00DA3EC5" w:rsidP="00DA3EC5">
            <w:pPr>
              <w:rPr>
                <w:rFonts w:ascii="Arial" w:hAnsi="Arial" w:cs="Arial"/>
                <w:b/>
                <w:sz w:val="24"/>
                <w:szCs w:val="24"/>
              </w:rPr>
            </w:pPr>
          </w:p>
        </w:tc>
        <w:tc>
          <w:tcPr>
            <w:tcW w:w="1178" w:type="dxa"/>
          </w:tcPr>
          <w:p w14:paraId="13B30DE7" w14:textId="77777777" w:rsidR="00DA3EC5" w:rsidRPr="00DA3EC5" w:rsidRDefault="00DA3EC5" w:rsidP="00DA3EC5">
            <w:pPr>
              <w:rPr>
                <w:rFonts w:ascii="Arial" w:hAnsi="Arial" w:cs="Arial"/>
                <w:b/>
                <w:sz w:val="24"/>
                <w:szCs w:val="24"/>
              </w:rPr>
            </w:pPr>
          </w:p>
        </w:tc>
        <w:tc>
          <w:tcPr>
            <w:tcW w:w="1178" w:type="dxa"/>
          </w:tcPr>
          <w:p w14:paraId="57291482" w14:textId="77777777" w:rsidR="00DA3EC5" w:rsidRPr="00DA3EC5" w:rsidRDefault="00DA3EC5" w:rsidP="00DA3EC5">
            <w:pPr>
              <w:rPr>
                <w:rFonts w:ascii="Arial" w:hAnsi="Arial" w:cs="Arial"/>
                <w:b/>
                <w:sz w:val="24"/>
                <w:szCs w:val="24"/>
              </w:rPr>
            </w:pPr>
          </w:p>
        </w:tc>
        <w:tc>
          <w:tcPr>
            <w:tcW w:w="1178" w:type="dxa"/>
            <w:tcBorders>
              <w:right w:val="thinThickSmallGap" w:sz="12" w:space="0" w:color="auto"/>
            </w:tcBorders>
          </w:tcPr>
          <w:p w14:paraId="5E04A4E7" w14:textId="77777777" w:rsidR="00DA3EC5" w:rsidRPr="00DA3EC5" w:rsidRDefault="00DA3EC5" w:rsidP="00DA3EC5">
            <w:pPr>
              <w:rPr>
                <w:rFonts w:ascii="Arial" w:hAnsi="Arial" w:cs="Arial"/>
                <w:b/>
                <w:sz w:val="24"/>
                <w:szCs w:val="24"/>
              </w:rPr>
            </w:pPr>
            <w:r w:rsidRPr="00DA3EC5">
              <w:rPr>
                <w:rFonts w:ascii="Arial" w:hAnsi="Arial" w:cs="Arial"/>
                <w:b/>
                <w:sz w:val="24"/>
                <w:szCs w:val="24"/>
              </w:rPr>
              <w:t>ČJ</w:t>
            </w:r>
          </w:p>
        </w:tc>
        <w:tc>
          <w:tcPr>
            <w:tcW w:w="1178" w:type="dxa"/>
            <w:tcBorders>
              <w:left w:val="thinThickSmallGap" w:sz="12" w:space="0" w:color="auto"/>
            </w:tcBorders>
          </w:tcPr>
          <w:p w14:paraId="73371E69" w14:textId="77777777" w:rsidR="00DA3EC5" w:rsidRPr="00DA3EC5" w:rsidRDefault="00DA3EC5" w:rsidP="00DA3EC5">
            <w:pPr>
              <w:rPr>
                <w:rFonts w:ascii="Arial" w:hAnsi="Arial" w:cs="Arial"/>
                <w:b/>
                <w:sz w:val="24"/>
                <w:szCs w:val="24"/>
              </w:rPr>
            </w:pPr>
          </w:p>
        </w:tc>
        <w:tc>
          <w:tcPr>
            <w:tcW w:w="1178" w:type="dxa"/>
          </w:tcPr>
          <w:p w14:paraId="2496A2F3" w14:textId="77777777" w:rsidR="00DA3EC5" w:rsidRPr="00DA3EC5" w:rsidRDefault="00DA3EC5" w:rsidP="00DA3EC5">
            <w:pPr>
              <w:rPr>
                <w:rFonts w:ascii="Arial" w:hAnsi="Arial" w:cs="Arial"/>
                <w:b/>
                <w:sz w:val="24"/>
                <w:szCs w:val="24"/>
              </w:rPr>
            </w:pPr>
          </w:p>
        </w:tc>
        <w:tc>
          <w:tcPr>
            <w:tcW w:w="1178" w:type="dxa"/>
          </w:tcPr>
          <w:p w14:paraId="41F6010B" w14:textId="446770A5" w:rsidR="00DA3EC5" w:rsidRPr="00DA3EC5" w:rsidRDefault="00DA3EC5" w:rsidP="00DA3EC5">
            <w:pPr>
              <w:rPr>
                <w:rFonts w:ascii="Arial" w:hAnsi="Arial" w:cs="Arial"/>
                <w:b/>
                <w:sz w:val="24"/>
                <w:szCs w:val="24"/>
              </w:rPr>
            </w:pPr>
          </w:p>
        </w:tc>
        <w:tc>
          <w:tcPr>
            <w:tcW w:w="1178" w:type="dxa"/>
          </w:tcPr>
          <w:p w14:paraId="1592E8C0" w14:textId="6590DEBA" w:rsidR="00DA3EC5" w:rsidRPr="00DA3EC5" w:rsidRDefault="00DA3EC5" w:rsidP="00DA3EC5">
            <w:pPr>
              <w:rPr>
                <w:rFonts w:ascii="Arial" w:hAnsi="Arial" w:cs="Arial"/>
                <w:b/>
                <w:sz w:val="24"/>
                <w:szCs w:val="24"/>
              </w:rPr>
            </w:pPr>
            <w:r w:rsidRPr="00DA3EC5">
              <w:rPr>
                <w:rFonts w:ascii="Arial" w:hAnsi="Arial" w:cs="Arial"/>
                <w:b/>
                <w:sz w:val="24"/>
                <w:szCs w:val="24"/>
              </w:rPr>
              <w:t xml:space="preserve">ČJ, </w:t>
            </w:r>
            <w:proofErr w:type="spellStart"/>
            <w:r w:rsidRPr="00DA3EC5">
              <w:rPr>
                <w:rFonts w:ascii="Arial" w:hAnsi="Arial" w:cs="Arial"/>
                <w:b/>
                <w:sz w:val="24"/>
                <w:szCs w:val="24"/>
              </w:rPr>
              <w:t>Inf</w:t>
            </w:r>
            <w:proofErr w:type="spellEnd"/>
            <w:r w:rsidR="00633386" w:rsidRPr="00A21785">
              <w:rPr>
                <w:rFonts w:ascii="Arial" w:hAnsi="Arial" w:cs="Arial"/>
                <w:b/>
                <w:sz w:val="24"/>
                <w:szCs w:val="24"/>
              </w:rPr>
              <w:t>, SP</w:t>
            </w:r>
          </w:p>
        </w:tc>
      </w:tr>
      <w:tr w:rsidR="00DA3EC5" w:rsidRPr="00DA3EC5" w14:paraId="078DB4BE" w14:textId="77777777" w:rsidTr="00044507">
        <w:trPr>
          <w:trHeight w:val="555"/>
        </w:trPr>
        <w:tc>
          <w:tcPr>
            <w:tcW w:w="1060" w:type="dxa"/>
            <w:tcBorders>
              <w:right w:val="thinThickSmallGap" w:sz="12" w:space="0" w:color="auto"/>
            </w:tcBorders>
          </w:tcPr>
          <w:p w14:paraId="2293B384"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4.</w:t>
            </w:r>
          </w:p>
        </w:tc>
        <w:tc>
          <w:tcPr>
            <w:tcW w:w="2310" w:type="dxa"/>
            <w:tcBorders>
              <w:left w:val="thinThickSmallGap" w:sz="12" w:space="0" w:color="auto"/>
              <w:right w:val="thinThickSmallGap" w:sz="12" w:space="0" w:color="auto"/>
            </w:tcBorders>
          </w:tcPr>
          <w:p w14:paraId="175A8C06" w14:textId="77777777" w:rsidR="00DA3EC5" w:rsidRPr="00DA3EC5" w:rsidRDefault="00DA3EC5" w:rsidP="00DA3EC5">
            <w:pPr>
              <w:rPr>
                <w:rFonts w:ascii="Arial" w:hAnsi="Arial" w:cs="Arial"/>
                <w:b/>
                <w:sz w:val="18"/>
                <w:szCs w:val="18"/>
              </w:rPr>
            </w:pPr>
            <w:r w:rsidRPr="00DA3EC5">
              <w:rPr>
                <w:rFonts w:ascii="Arial" w:hAnsi="Arial" w:cs="Arial"/>
                <w:b/>
                <w:sz w:val="18"/>
                <w:szCs w:val="18"/>
              </w:rPr>
              <w:t>Vnímání autora mediálních sdělení</w:t>
            </w:r>
          </w:p>
        </w:tc>
        <w:tc>
          <w:tcPr>
            <w:tcW w:w="1178" w:type="dxa"/>
            <w:tcBorders>
              <w:left w:val="thinThickSmallGap" w:sz="12" w:space="0" w:color="auto"/>
            </w:tcBorders>
          </w:tcPr>
          <w:p w14:paraId="07BA7715" w14:textId="77777777" w:rsidR="00DA3EC5" w:rsidRPr="00DA3EC5" w:rsidRDefault="00DA3EC5" w:rsidP="00DA3EC5">
            <w:pPr>
              <w:rPr>
                <w:rFonts w:ascii="Arial" w:hAnsi="Arial" w:cs="Arial"/>
                <w:b/>
                <w:sz w:val="24"/>
                <w:szCs w:val="24"/>
              </w:rPr>
            </w:pPr>
          </w:p>
        </w:tc>
        <w:tc>
          <w:tcPr>
            <w:tcW w:w="1178" w:type="dxa"/>
          </w:tcPr>
          <w:p w14:paraId="17771D40" w14:textId="77777777" w:rsidR="00DA3EC5" w:rsidRPr="00DA3EC5" w:rsidRDefault="00DA3EC5" w:rsidP="00DA3EC5">
            <w:pPr>
              <w:rPr>
                <w:rFonts w:ascii="Arial" w:hAnsi="Arial" w:cs="Arial"/>
                <w:b/>
                <w:sz w:val="24"/>
                <w:szCs w:val="24"/>
              </w:rPr>
            </w:pPr>
          </w:p>
        </w:tc>
        <w:tc>
          <w:tcPr>
            <w:tcW w:w="1178" w:type="dxa"/>
          </w:tcPr>
          <w:p w14:paraId="4FA9D1B4" w14:textId="77777777" w:rsidR="00DA3EC5" w:rsidRPr="00DA3EC5" w:rsidRDefault="00DA3EC5" w:rsidP="00DA3EC5">
            <w:pPr>
              <w:rPr>
                <w:rFonts w:ascii="Arial" w:hAnsi="Arial" w:cs="Arial"/>
                <w:b/>
                <w:sz w:val="24"/>
                <w:szCs w:val="24"/>
              </w:rPr>
            </w:pPr>
          </w:p>
        </w:tc>
        <w:tc>
          <w:tcPr>
            <w:tcW w:w="1178" w:type="dxa"/>
          </w:tcPr>
          <w:p w14:paraId="40DEBBBC" w14:textId="77777777" w:rsidR="00DA3EC5" w:rsidRPr="00DA3EC5" w:rsidRDefault="00DA3EC5" w:rsidP="00DA3EC5">
            <w:pPr>
              <w:rPr>
                <w:rFonts w:ascii="Arial" w:hAnsi="Arial" w:cs="Arial"/>
                <w:b/>
                <w:sz w:val="24"/>
                <w:szCs w:val="24"/>
              </w:rPr>
            </w:pPr>
            <w:r w:rsidRPr="00DA3EC5">
              <w:rPr>
                <w:rFonts w:ascii="Arial" w:hAnsi="Arial" w:cs="Arial"/>
                <w:b/>
                <w:sz w:val="24"/>
                <w:szCs w:val="24"/>
              </w:rPr>
              <w:t>ČJ</w:t>
            </w:r>
          </w:p>
        </w:tc>
        <w:tc>
          <w:tcPr>
            <w:tcW w:w="1178" w:type="dxa"/>
            <w:tcBorders>
              <w:right w:val="thinThickSmallGap" w:sz="12" w:space="0" w:color="auto"/>
            </w:tcBorders>
          </w:tcPr>
          <w:p w14:paraId="3BD4F0DE" w14:textId="77777777" w:rsidR="00DA3EC5" w:rsidRPr="00DA3EC5" w:rsidRDefault="00DA3EC5" w:rsidP="00DA3EC5">
            <w:pPr>
              <w:rPr>
                <w:rFonts w:ascii="Arial" w:hAnsi="Arial" w:cs="Arial"/>
                <w:b/>
                <w:sz w:val="24"/>
                <w:szCs w:val="24"/>
              </w:rPr>
            </w:pPr>
          </w:p>
        </w:tc>
        <w:tc>
          <w:tcPr>
            <w:tcW w:w="1178" w:type="dxa"/>
            <w:tcBorders>
              <w:left w:val="thinThickSmallGap" w:sz="12" w:space="0" w:color="auto"/>
            </w:tcBorders>
          </w:tcPr>
          <w:p w14:paraId="732938C1" w14:textId="77777777" w:rsidR="00DA3EC5" w:rsidRPr="00DA3EC5" w:rsidRDefault="00DA3EC5" w:rsidP="00DA3EC5">
            <w:pPr>
              <w:rPr>
                <w:rFonts w:ascii="Arial" w:hAnsi="Arial" w:cs="Arial"/>
                <w:b/>
                <w:sz w:val="24"/>
                <w:szCs w:val="24"/>
              </w:rPr>
            </w:pPr>
          </w:p>
        </w:tc>
        <w:tc>
          <w:tcPr>
            <w:tcW w:w="1178" w:type="dxa"/>
          </w:tcPr>
          <w:p w14:paraId="0F734897" w14:textId="77777777" w:rsidR="00DA3EC5" w:rsidRPr="00DA3EC5" w:rsidRDefault="00DA3EC5" w:rsidP="00DA3EC5">
            <w:pPr>
              <w:rPr>
                <w:rFonts w:ascii="Arial" w:hAnsi="Arial" w:cs="Arial"/>
                <w:b/>
                <w:sz w:val="24"/>
                <w:szCs w:val="24"/>
              </w:rPr>
            </w:pPr>
          </w:p>
        </w:tc>
        <w:tc>
          <w:tcPr>
            <w:tcW w:w="1178" w:type="dxa"/>
          </w:tcPr>
          <w:p w14:paraId="54B481BA" w14:textId="7A50A609" w:rsidR="00DA3EC5" w:rsidRPr="00DA3EC5" w:rsidRDefault="00DA3EC5" w:rsidP="00DA3EC5">
            <w:pPr>
              <w:rPr>
                <w:rFonts w:ascii="Arial" w:hAnsi="Arial" w:cs="Arial"/>
                <w:b/>
                <w:sz w:val="24"/>
                <w:szCs w:val="24"/>
              </w:rPr>
            </w:pPr>
          </w:p>
        </w:tc>
        <w:tc>
          <w:tcPr>
            <w:tcW w:w="1178" w:type="dxa"/>
          </w:tcPr>
          <w:p w14:paraId="2BE1913E" w14:textId="4B2522C8" w:rsidR="00DA3EC5" w:rsidRPr="00DA3EC5" w:rsidRDefault="00DA3EC5" w:rsidP="00DA3EC5">
            <w:pPr>
              <w:rPr>
                <w:rFonts w:ascii="Arial" w:hAnsi="Arial" w:cs="Arial"/>
                <w:b/>
                <w:sz w:val="24"/>
                <w:szCs w:val="24"/>
              </w:rPr>
            </w:pPr>
            <w:r w:rsidRPr="00DA3EC5">
              <w:rPr>
                <w:rFonts w:ascii="Arial" w:hAnsi="Arial" w:cs="Arial"/>
                <w:b/>
                <w:sz w:val="24"/>
                <w:szCs w:val="24"/>
              </w:rPr>
              <w:t xml:space="preserve">ČJ, </w:t>
            </w:r>
            <w:proofErr w:type="spellStart"/>
            <w:r w:rsidRPr="00DA3EC5">
              <w:rPr>
                <w:rFonts w:ascii="Arial" w:hAnsi="Arial" w:cs="Arial"/>
                <w:b/>
                <w:sz w:val="24"/>
                <w:szCs w:val="24"/>
              </w:rPr>
              <w:t>Inf</w:t>
            </w:r>
            <w:proofErr w:type="spellEnd"/>
            <w:r w:rsidR="00633386" w:rsidRPr="00A21785">
              <w:rPr>
                <w:rFonts w:ascii="Arial" w:hAnsi="Arial" w:cs="Arial"/>
                <w:b/>
                <w:sz w:val="24"/>
                <w:szCs w:val="24"/>
              </w:rPr>
              <w:t xml:space="preserve">, </w:t>
            </w:r>
            <w:proofErr w:type="gramStart"/>
            <w:r w:rsidR="00633386" w:rsidRPr="00A21785">
              <w:rPr>
                <w:rFonts w:ascii="Arial" w:hAnsi="Arial" w:cs="Arial"/>
                <w:b/>
                <w:sz w:val="24"/>
                <w:szCs w:val="24"/>
              </w:rPr>
              <w:t>SP</w:t>
            </w:r>
            <w:r w:rsidR="00CE3C92">
              <w:rPr>
                <w:rFonts w:ascii="Arial" w:hAnsi="Arial" w:cs="Arial"/>
                <w:b/>
                <w:sz w:val="24"/>
                <w:szCs w:val="24"/>
              </w:rPr>
              <w:t>,SCIO</w:t>
            </w:r>
            <w:proofErr w:type="gramEnd"/>
          </w:p>
        </w:tc>
      </w:tr>
      <w:tr w:rsidR="00DA3EC5" w:rsidRPr="00DA3EC5" w14:paraId="508F5F7C" w14:textId="77777777" w:rsidTr="00044507">
        <w:trPr>
          <w:trHeight w:val="549"/>
        </w:trPr>
        <w:tc>
          <w:tcPr>
            <w:tcW w:w="1060" w:type="dxa"/>
            <w:tcBorders>
              <w:right w:val="thinThickSmallGap" w:sz="12" w:space="0" w:color="auto"/>
            </w:tcBorders>
          </w:tcPr>
          <w:p w14:paraId="625B9FDC"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5.</w:t>
            </w:r>
          </w:p>
        </w:tc>
        <w:tc>
          <w:tcPr>
            <w:tcW w:w="2310" w:type="dxa"/>
            <w:tcBorders>
              <w:left w:val="thinThickSmallGap" w:sz="12" w:space="0" w:color="auto"/>
              <w:right w:val="thinThickSmallGap" w:sz="12" w:space="0" w:color="auto"/>
            </w:tcBorders>
          </w:tcPr>
          <w:p w14:paraId="701095A8" w14:textId="77777777" w:rsidR="00DA3EC5" w:rsidRPr="00DA3EC5" w:rsidRDefault="00DA3EC5" w:rsidP="00DA3EC5">
            <w:pPr>
              <w:rPr>
                <w:rFonts w:ascii="Arial" w:hAnsi="Arial" w:cs="Arial"/>
                <w:b/>
                <w:sz w:val="18"/>
                <w:szCs w:val="18"/>
              </w:rPr>
            </w:pPr>
            <w:r w:rsidRPr="00DA3EC5">
              <w:rPr>
                <w:rFonts w:ascii="Arial" w:hAnsi="Arial" w:cs="Arial"/>
                <w:b/>
                <w:sz w:val="18"/>
                <w:szCs w:val="18"/>
              </w:rPr>
              <w:t>Fungování a vliv médií ve společnosti</w:t>
            </w:r>
          </w:p>
        </w:tc>
        <w:tc>
          <w:tcPr>
            <w:tcW w:w="1178" w:type="dxa"/>
            <w:tcBorders>
              <w:left w:val="thinThickSmallGap" w:sz="12" w:space="0" w:color="auto"/>
            </w:tcBorders>
          </w:tcPr>
          <w:p w14:paraId="474A4CF6" w14:textId="77777777" w:rsidR="00DA3EC5" w:rsidRPr="00DA3EC5" w:rsidRDefault="00DA3EC5" w:rsidP="00DA3EC5">
            <w:pPr>
              <w:rPr>
                <w:rFonts w:ascii="Arial" w:hAnsi="Arial" w:cs="Arial"/>
                <w:b/>
                <w:sz w:val="24"/>
                <w:szCs w:val="24"/>
              </w:rPr>
            </w:pPr>
          </w:p>
        </w:tc>
        <w:tc>
          <w:tcPr>
            <w:tcW w:w="1178" w:type="dxa"/>
          </w:tcPr>
          <w:p w14:paraId="087747D2" w14:textId="77777777" w:rsidR="00DA3EC5" w:rsidRPr="00DA3EC5" w:rsidRDefault="00DA3EC5" w:rsidP="00DA3EC5">
            <w:pPr>
              <w:rPr>
                <w:rFonts w:ascii="Arial" w:hAnsi="Arial" w:cs="Arial"/>
                <w:b/>
                <w:sz w:val="24"/>
                <w:szCs w:val="24"/>
              </w:rPr>
            </w:pPr>
          </w:p>
        </w:tc>
        <w:tc>
          <w:tcPr>
            <w:tcW w:w="1178" w:type="dxa"/>
          </w:tcPr>
          <w:p w14:paraId="630AFD95" w14:textId="77777777" w:rsidR="00DA3EC5" w:rsidRPr="00DA3EC5" w:rsidRDefault="00DA3EC5" w:rsidP="00DA3EC5">
            <w:pPr>
              <w:rPr>
                <w:rFonts w:ascii="Arial" w:hAnsi="Arial" w:cs="Arial"/>
                <w:b/>
                <w:sz w:val="24"/>
                <w:szCs w:val="24"/>
              </w:rPr>
            </w:pPr>
          </w:p>
        </w:tc>
        <w:tc>
          <w:tcPr>
            <w:tcW w:w="1178" w:type="dxa"/>
          </w:tcPr>
          <w:p w14:paraId="37AF231B" w14:textId="77777777" w:rsidR="00DA3EC5" w:rsidRPr="00DA3EC5" w:rsidRDefault="00DA3EC5" w:rsidP="00DA3EC5">
            <w:pPr>
              <w:rPr>
                <w:rFonts w:ascii="Arial" w:hAnsi="Arial" w:cs="Arial"/>
                <w:b/>
                <w:sz w:val="24"/>
                <w:szCs w:val="24"/>
              </w:rPr>
            </w:pPr>
          </w:p>
        </w:tc>
        <w:tc>
          <w:tcPr>
            <w:tcW w:w="1178" w:type="dxa"/>
            <w:tcBorders>
              <w:right w:val="thinThickSmallGap" w:sz="12" w:space="0" w:color="auto"/>
            </w:tcBorders>
          </w:tcPr>
          <w:p w14:paraId="54E2A4D0" w14:textId="77777777" w:rsidR="00DA3EC5" w:rsidRPr="00DA3EC5" w:rsidRDefault="00DA3EC5" w:rsidP="00DA3EC5">
            <w:pPr>
              <w:rPr>
                <w:rFonts w:ascii="Arial" w:hAnsi="Arial" w:cs="Arial"/>
                <w:b/>
                <w:sz w:val="24"/>
                <w:szCs w:val="24"/>
              </w:rPr>
            </w:pPr>
            <w:r w:rsidRPr="00DA3EC5">
              <w:rPr>
                <w:rFonts w:ascii="Arial" w:hAnsi="Arial" w:cs="Arial"/>
                <w:b/>
                <w:sz w:val="24"/>
                <w:szCs w:val="24"/>
              </w:rPr>
              <w:t>ČJ</w:t>
            </w:r>
          </w:p>
        </w:tc>
        <w:tc>
          <w:tcPr>
            <w:tcW w:w="1178" w:type="dxa"/>
            <w:tcBorders>
              <w:left w:val="thinThickSmallGap" w:sz="12" w:space="0" w:color="auto"/>
            </w:tcBorders>
          </w:tcPr>
          <w:p w14:paraId="15D9AFE2" w14:textId="77777777" w:rsidR="00DA3EC5" w:rsidRPr="00DA3EC5" w:rsidRDefault="00DA3EC5" w:rsidP="00DA3EC5">
            <w:pPr>
              <w:rPr>
                <w:rFonts w:ascii="Arial" w:hAnsi="Arial" w:cs="Arial"/>
                <w:b/>
                <w:sz w:val="24"/>
                <w:szCs w:val="24"/>
              </w:rPr>
            </w:pPr>
          </w:p>
        </w:tc>
        <w:tc>
          <w:tcPr>
            <w:tcW w:w="1178" w:type="dxa"/>
          </w:tcPr>
          <w:p w14:paraId="5B3D2F4A" w14:textId="77777777" w:rsidR="00DA3EC5" w:rsidRPr="00DA3EC5" w:rsidRDefault="00DA3EC5" w:rsidP="00DA3EC5">
            <w:pPr>
              <w:rPr>
                <w:rFonts w:ascii="Arial" w:hAnsi="Arial" w:cs="Arial"/>
                <w:b/>
                <w:sz w:val="24"/>
                <w:szCs w:val="24"/>
              </w:rPr>
            </w:pPr>
          </w:p>
        </w:tc>
        <w:tc>
          <w:tcPr>
            <w:tcW w:w="1178" w:type="dxa"/>
          </w:tcPr>
          <w:p w14:paraId="554C20F1" w14:textId="7D3F2CB0" w:rsidR="00DA3EC5" w:rsidRPr="00DA3EC5" w:rsidRDefault="00DA3EC5" w:rsidP="00DA3EC5">
            <w:pPr>
              <w:rPr>
                <w:rFonts w:ascii="Arial" w:hAnsi="Arial" w:cs="Arial"/>
                <w:b/>
                <w:sz w:val="24"/>
                <w:szCs w:val="24"/>
              </w:rPr>
            </w:pPr>
          </w:p>
        </w:tc>
        <w:tc>
          <w:tcPr>
            <w:tcW w:w="1178" w:type="dxa"/>
          </w:tcPr>
          <w:p w14:paraId="6498AF71" w14:textId="6CC195C0" w:rsidR="00DA3EC5" w:rsidRPr="00DA3EC5" w:rsidRDefault="00DA3EC5" w:rsidP="00DA3EC5">
            <w:pPr>
              <w:rPr>
                <w:rFonts w:ascii="Arial" w:hAnsi="Arial" w:cs="Arial"/>
                <w:b/>
                <w:sz w:val="24"/>
                <w:szCs w:val="24"/>
              </w:rPr>
            </w:pPr>
            <w:r w:rsidRPr="00DA3EC5">
              <w:rPr>
                <w:rFonts w:ascii="Arial" w:hAnsi="Arial" w:cs="Arial"/>
                <w:b/>
                <w:sz w:val="24"/>
                <w:szCs w:val="24"/>
              </w:rPr>
              <w:t xml:space="preserve">ČJ, </w:t>
            </w:r>
            <w:proofErr w:type="spellStart"/>
            <w:r w:rsidRPr="00DA3EC5">
              <w:rPr>
                <w:rFonts w:ascii="Arial" w:hAnsi="Arial" w:cs="Arial"/>
                <w:b/>
                <w:sz w:val="24"/>
                <w:szCs w:val="24"/>
              </w:rPr>
              <w:t>Inf</w:t>
            </w:r>
            <w:proofErr w:type="spellEnd"/>
          </w:p>
        </w:tc>
      </w:tr>
      <w:tr w:rsidR="00DA3EC5" w:rsidRPr="00DA3EC5" w14:paraId="7BC92440" w14:textId="77777777" w:rsidTr="00044507">
        <w:trPr>
          <w:trHeight w:val="571"/>
        </w:trPr>
        <w:tc>
          <w:tcPr>
            <w:tcW w:w="1060" w:type="dxa"/>
            <w:tcBorders>
              <w:right w:val="thinThickSmallGap" w:sz="12" w:space="0" w:color="auto"/>
            </w:tcBorders>
          </w:tcPr>
          <w:p w14:paraId="274F054B"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6.</w:t>
            </w:r>
          </w:p>
        </w:tc>
        <w:tc>
          <w:tcPr>
            <w:tcW w:w="2310" w:type="dxa"/>
            <w:tcBorders>
              <w:left w:val="thinThickSmallGap" w:sz="12" w:space="0" w:color="auto"/>
              <w:right w:val="thinThickSmallGap" w:sz="12" w:space="0" w:color="auto"/>
            </w:tcBorders>
          </w:tcPr>
          <w:p w14:paraId="1D8AE1A5" w14:textId="77777777" w:rsidR="00DA3EC5" w:rsidRPr="00DA3EC5" w:rsidRDefault="00DA3EC5" w:rsidP="00DA3EC5">
            <w:pPr>
              <w:rPr>
                <w:rFonts w:ascii="Arial" w:hAnsi="Arial" w:cs="Arial"/>
                <w:b/>
                <w:sz w:val="18"/>
                <w:szCs w:val="18"/>
              </w:rPr>
            </w:pPr>
            <w:r w:rsidRPr="00DA3EC5">
              <w:rPr>
                <w:rFonts w:ascii="Arial" w:hAnsi="Arial" w:cs="Arial"/>
                <w:b/>
                <w:sz w:val="18"/>
                <w:szCs w:val="18"/>
              </w:rPr>
              <w:t>Tvorba mediálních sdělení</w:t>
            </w:r>
          </w:p>
        </w:tc>
        <w:tc>
          <w:tcPr>
            <w:tcW w:w="1178" w:type="dxa"/>
            <w:tcBorders>
              <w:left w:val="thinThickSmallGap" w:sz="12" w:space="0" w:color="auto"/>
            </w:tcBorders>
          </w:tcPr>
          <w:p w14:paraId="73FF30C9" w14:textId="77777777" w:rsidR="00DA3EC5" w:rsidRPr="00DA3EC5" w:rsidRDefault="00DA3EC5" w:rsidP="00DA3EC5">
            <w:pPr>
              <w:rPr>
                <w:rFonts w:ascii="Arial" w:hAnsi="Arial" w:cs="Arial"/>
                <w:b/>
                <w:sz w:val="24"/>
                <w:szCs w:val="24"/>
              </w:rPr>
            </w:pPr>
          </w:p>
        </w:tc>
        <w:tc>
          <w:tcPr>
            <w:tcW w:w="1178" w:type="dxa"/>
          </w:tcPr>
          <w:p w14:paraId="1FFF718D" w14:textId="77777777" w:rsidR="00DA3EC5" w:rsidRPr="00DA3EC5" w:rsidRDefault="00DA3EC5" w:rsidP="00DA3EC5">
            <w:pPr>
              <w:rPr>
                <w:rFonts w:ascii="Arial" w:hAnsi="Arial" w:cs="Arial"/>
                <w:b/>
                <w:sz w:val="24"/>
                <w:szCs w:val="24"/>
              </w:rPr>
            </w:pPr>
          </w:p>
        </w:tc>
        <w:tc>
          <w:tcPr>
            <w:tcW w:w="1178" w:type="dxa"/>
          </w:tcPr>
          <w:p w14:paraId="25B402AB" w14:textId="77777777" w:rsidR="00DA3EC5" w:rsidRPr="00DA3EC5" w:rsidRDefault="00DA3EC5" w:rsidP="00DA3EC5">
            <w:pPr>
              <w:rPr>
                <w:rFonts w:ascii="Arial" w:hAnsi="Arial" w:cs="Arial"/>
                <w:b/>
                <w:sz w:val="24"/>
                <w:szCs w:val="24"/>
              </w:rPr>
            </w:pPr>
          </w:p>
        </w:tc>
        <w:tc>
          <w:tcPr>
            <w:tcW w:w="1178" w:type="dxa"/>
          </w:tcPr>
          <w:p w14:paraId="05D728CD" w14:textId="77777777" w:rsidR="00DA3EC5" w:rsidRPr="00DA3EC5" w:rsidRDefault="00DA3EC5" w:rsidP="00DA3EC5">
            <w:pPr>
              <w:rPr>
                <w:rFonts w:ascii="Arial" w:hAnsi="Arial" w:cs="Arial"/>
                <w:b/>
                <w:sz w:val="24"/>
                <w:szCs w:val="24"/>
              </w:rPr>
            </w:pPr>
          </w:p>
        </w:tc>
        <w:tc>
          <w:tcPr>
            <w:tcW w:w="1178" w:type="dxa"/>
            <w:tcBorders>
              <w:right w:val="thinThickSmallGap" w:sz="12" w:space="0" w:color="auto"/>
            </w:tcBorders>
          </w:tcPr>
          <w:p w14:paraId="2A44E94F" w14:textId="77777777" w:rsidR="00DA3EC5" w:rsidRPr="00DA3EC5" w:rsidRDefault="00DA3EC5" w:rsidP="00DA3EC5">
            <w:pPr>
              <w:rPr>
                <w:rFonts w:ascii="Arial" w:hAnsi="Arial" w:cs="Arial"/>
                <w:b/>
                <w:sz w:val="24"/>
                <w:szCs w:val="24"/>
              </w:rPr>
            </w:pPr>
            <w:r w:rsidRPr="00DA3EC5">
              <w:rPr>
                <w:rFonts w:ascii="Arial" w:hAnsi="Arial" w:cs="Arial"/>
                <w:b/>
                <w:sz w:val="24"/>
                <w:szCs w:val="24"/>
              </w:rPr>
              <w:t>ČJ</w:t>
            </w:r>
          </w:p>
        </w:tc>
        <w:tc>
          <w:tcPr>
            <w:tcW w:w="1178" w:type="dxa"/>
            <w:tcBorders>
              <w:left w:val="thinThickSmallGap" w:sz="12" w:space="0" w:color="auto"/>
            </w:tcBorders>
          </w:tcPr>
          <w:p w14:paraId="30B75551" w14:textId="77777777" w:rsidR="00DA3EC5" w:rsidRPr="00DA3EC5" w:rsidRDefault="00DA3EC5" w:rsidP="00DA3EC5">
            <w:pPr>
              <w:rPr>
                <w:rFonts w:ascii="Arial" w:hAnsi="Arial" w:cs="Arial"/>
                <w:b/>
                <w:sz w:val="24"/>
                <w:szCs w:val="24"/>
              </w:rPr>
            </w:pPr>
          </w:p>
        </w:tc>
        <w:tc>
          <w:tcPr>
            <w:tcW w:w="1178" w:type="dxa"/>
          </w:tcPr>
          <w:p w14:paraId="0450C132" w14:textId="77777777" w:rsidR="00DA3EC5" w:rsidRPr="00DA3EC5" w:rsidRDefault="00DA3EC5" w:rsidP="00DA3EC5">
            <w:pPr>
              <w:rPr>
                <w:rFonts w:ascii="Arial" w:hAnsi="Arial" w:cs="Arial"/>
                <w:b/>
                <w:sz w:val="24"/>
                <w:szCs w:val="24"/>
              </w:rPr>
            </w:pPr>
          </w:p>
        </w:tc>
        <w:tc>
          <w:tcPr>
            <w:tcW w:w="1178" w:type="dxa"/>
          </w:tcPr>
          <w:p w14:paraId="29105A8E" w14:textId="3B3927C7" w:rsidR="00DA3EC5" w:rsidRPr="00637460" w:rsidRDefault="00DA3EC5" w:rsidP="00DA3EC5">
            <w:pPr>
              <w:rPr>
                <w:rFonts w:ascii="Arial" w:hAnsi="Arial" w:cs="Arial"/>
                <w:bCs/>
                <w:sz w:val="24"/>
                <w:szCs w:val="24"/>
              </w:rPr>
            </w:pPr>
            <w:r w:rsidRPr="00DA3EC5">
              <w:rPr>
                <w:rFonts w:ascii="Arial" w:hAnsi="Arial" w:cs="Arial"/>
                <w:b/>
                <w:sz w:val="24"/>
                <w:szCs w:val="24"/>
              </w:rPr>
              <w:t>HV</w:t>
            </w:r>
          </w:p>
        </w:tc>
        <w:tc>
          <w:tcPr>
            <w:tcW w:w="1178" w:type="dxa"/>
          </w:tcPr>
          <w:p w14:paraId="736EC6AF" w14:textId="4C865E07" w:rsidR="00DA3EC5" w:rsidRPr="00DA3EC5" w:rsidRDefault="00DA3EC5" w:rsidP="00DA3EC5">
            <w:pPr>
              <w:rPr>
                <w:rFonts w:ascii="Arial" w:hAnsi="Arial" w:cs="Arial"/>
                <w:b/>
                <w:sz w:val="24"/>
                <w:szCs w:val="24"/>
              </w:rPr>
            </w:pPr>
            <w:r w:rsidRPr="00DA3EC5">
              <w:rPr>
                <w:rFonts w:ascii="Arial" w:hAnsi="Arial" w:cs="Arial"/>
                <w:b/>
                <w:sz w:val="24"/>
                <w:szCs w:val="24"/>
              </w:rPr>
              <w:t xml:space="preserve">ČJ, </w:t>
            </w:r>
            <w:proofErr w:type="spellStart"/>
            <w:r w:rsidRPr="00DA3EC5">
              <w:rPr>
                <w:rFonts w:ascii="Arial" w:hAnsi="Arial" w:cs="Arial"/>
                <w:b/>
                <w:sz w:val="24"/>
                <w:szCs w:val="24"/>
              </w:rPr>
              <w:t>Inf</w:t>
            </w:r>
            <w:proofErr w:type="spellEnd"/>
            <w:r w:rsidR="00633386" w:rsidRPr="00A21785">
              <w:rPr>
                <w:rFonts w:ascii="Arial" w:hAnsi="Arial" w:cs="Arial"/>
                <w:b/>
                <w:sz w:val="24"/>
                <w:szCs w:val="24"/>
              </w:rPr>
              <w:t>, S</w:t>
            </w:r>
            <w:r w:rsidR="00637460">
              <w:rPr>
                <w:rFonts w:ascii="Arial" w:hAnsi="Arial" w:cs="Arial"/>
                <w:b/>
                <w:sz w:val="24"/>
                <w:szCs w:val="24"/>
              </w:rPr>
              <w:t>P</w:t>
            </w:r>
          </w:p>
        </w:tc>
      </w:tr>
      <w:tr w:rsidR="00DA3EC5" w:rsidRPr="00DA3EC5" w14:paraId="2295C536" w14:textId="77777777" w:rsidTr="00044507">
        <w:trPr>
          <w:trHeight w:val="551"/>
        </w:trPr>
        <w:tc>
          <w:tcPr>
            <w:tcW w:w="1060" w:type="dxa"/>
            <w:tcBorders>
              <w:right w:val="thinThickSmallGap" w:sz="12" w:space="0" w:color="auto"/>
            </w:tcBorders>
          </w:tcPr>
          <w:p w14:paraId="6E80B50A" w14:textId="77777777" w:rsidR="00DA3EC5" w:rsidRPr="00DA3EC5" w:rsidRDefault="00DA3EC5" w:rsidP="00DA3EC5">
            <w:pPr>
              <w:jc w:val="center"/>
              <w:rPr>
                <w:rFonts w:ascii="Arial" w:hAnsi="Arial" w:cs="Arial"/>
                <w:b/>
                <w:sz w:val="18"/>
                <w:szCs w:val="18"/>
              </w:rPr>
            </w:pPr>
            <w:r w:rsidRPr="00DA3EC5">
              <w:rPr>
                <w:rFonts w:ascii="Arial" w:hAnsi="Arial" w:cs="Arial"/>
                <w:b/>
                <w:sz w:val="18"/>
                <w:szCs w:val="18"/>
              </w:rPr>
              <w:t>7.</w:t>
            </w:r>
          </w:p>
        </w:tc>
        <w:tc>
          <w:tcPr>
            <w:tcW w:w="2310" w:type="dxa"/>
            <w:tcBorders>
              <w:left w:val="thinThickSmallGap" w:sz="12" w:space="0" w:color="auto"/>
              <w:right w:val="thinThickSmallGap" w:sz="12" w:space="0" w:color="auto"/>
            </w:tcBorders>
          </w:tcPr>
          <w:p w14:paraId="5AAE4255" w14:textId="77777777" w:rsidR="00DA3EC5" w:rsidRPr="00DA3EC5" w:rsidRDefault="00DA3EC5" w:rsidP="00DA3EC5">
            <w:pPr>
              <w:rPr>
                <w:rFonts w:ascii="Arial" w:hAnsi="Arial" w:cs="Arial"/>
                <w:b/>
                <w:sz w:val="18"/>
                <w:szCs w:val="18"/>
              </w:rPr>
            </w:pPr>
            <w:r w:rsidRPr="00DA3EC5">
              <w:rPr>
                <w:rFonts w:ascii="Arial" w:hAnsi="Arial" w:cs="Arial"/>
                <w:b/>
                <w:sz w:val="18"/>
                <w:szCs w:val="18"/>
              </w:rPr>
              <w:t>Práce v realizačním týmu</w:t>
            </w:r>
          </w:p>
        </w:tc>
        <w:tc>
          <w:tcPr>
            <w:tcW w:w="1178" w:type="dxa"/>
            <w:tcBorders>
              <w:left w:val="thinThickSmallGap" w:sz="12" w:space="0" w:color="auto"/>
            </w:tcBorders>
          </w:tcPr>
          <w:p w14:paraId="6A33A0E6" w14:textId="77777777" w:rsidR="00DA3EC5" w:rsidRPr="00DA3EC5" w:rsidRDefault="00DA3EC5" w:rsidP="00DA3EC5">
            <w:pPr>
              <w:rPr>
                <w:rFonts w:ascii="Arial" w:hAnsi="Arial" w:cs="Arial"/>
                <w:b/>
                <w:sz w:val="24"/>
                <w:szCs w:val="24"/>
              </w:rPr>
            </w:pPr>
          </w:p>
        </w:tc>
        <w:tc>
          <w:tcPr>
            <w:tcW w:w="1178" w:type="dxa"/>
          </w:tcPr>
          <w:p w14:paraId="59B09894" w14:textId="77777777" w:rsidR="00DA3EC5" w:rsidRPr="00DA3EC5" w:rsidRDefault="00DA3EC5" w:rsidP="00DA3EC5">
            <w:pPr>
              <w:rPr>
                <w:rFonts w:ascii="Arial" w:hAnsi="Arial" w:cs="Arial"/>
                <w:b/>
                <w:sz w:val="24"/>
                <w:szCs w:val="24"/>
              </w:rPr>
            </w:pPr>
          </w:p>
        </w:tc>
        <w:tc>
          <w:tcPr>
            <w:tcW w:w="1178" w:type="dxa"/>
          </w:tcPr>
          <w:p w14:paraId="66DA5DB9" w14:textId="7C791DBF" w:rsidR="00DA3EC5" w:rsidRPr="00DA3EC5" w:rsidRDefault="00DA3EC5" w:rsidP="00DA3EC5">
            <w:pPr>
              <w:rPr>
                <w:rFonts w:ascii="Arial" w:hAnsi="Arial" w:cs="Arial"/>
                <w:b/>
                <w:sz w:val="24"/>
                <w:szCs w:val="24"/>
              </w:rPr>
            </w:pPr>
          </w:p>
        </w:tc>
        <w:tc>
          <w:tcPr>
            <w:tcW w:w="1178" w:type="dxa"/>
          </w:tcPr>
          <w:p w14:paraId="624A7AFD" w14:textId="264FF6EE" w:rsidR="00DA3EC5" w:rsidRPr="00DA3EC5" w:rsidRDefault="00AE1E3B" w:rsidP="00DA3EC5">
            <w:pPr>
              <w:rPr>
                <w:rFonts w:ascii="Arial" w:hAnsi="Arial" w:cs="Arial"/>
                <w:b/>
                <w:sz w:val="24"/>
                <w:szCs w:val="24"/>
              </w:rPr>
            </w:pPr>
            <w:proofErr w:type="spellStart"/>
            <w:r>
              <w:rPr>
                <w:rFonts w:ascii="Arial" w:hAnsi="Arial" w:cs="Arial"/>
                <w:b/>
                <w:sz w:val="24"/>
                <w:szCs w:val="24"/>
              </w:rPr>
              <w:t>Inf</w:t>
            </w:r>
            <w:proofErr w:type="spellEnd"/>
          </w:p>
        </w:tc>
        <w:tc>
          <w:tcPr>
            <w:tcW w:w="1178" w:type="dxa"/>
            <w:tcBorders>
              <w:right w:val="thinThickSmallGap" w:sz="12" w:space="0" w:color="auto"/>
            </w:tcBorders>
          </w:tcPr>
          <w:p w14:paraId="5E5D349E" w14:textId="77777777" w:rsidR="00DA3EC5" w:rsidRPr="00DA3EC5" w:rsidRDefault="00DA3EC5" w:rsidP="00DA3EC5">
            <w:pPr>
              <w:rPr>
                <w:rFonts w:ascii="Arial" w:hAnsi="Arial" w:cs="Arial"/>
                <w:b/>
                <w:sz w:val="24"/>
                <w:szCs w:val="24"/>
              </w:rPr>
            </w:pPr>
          </w:p>
        </w:tc>
        <w:tc>
          <w:tcPr>
            <w:tcW w:w="1178" w:type="dxa"/>
            <w:tcBorders>
              <w:left w:val="thinThickSmallGap" w:sz="12" w:space="0" w:color="auto"/>
            </w:tcBorders>
          </w:tcPr>
          <w:p w14:paraId="38B88324" w14:textId="77777777" w:rsidR="00DA3EC5" w:rsidRPr="00DA3EC5" w:rsidRDefault="00DA3EC5" w:rsidP="00DA3EC5">
            <w:pPr>
              <w:rPr>
                <w:rFonts w:ascii="Arial" w:hAnsi="Arial" w:cs="Arial"/>
                <w:b/>
                <w:sz w:val="24"/>
                <w:szCs w:val="24"/>
              </w:rPr>
            </w:pPr>
          </w:p>
        </w:tc>
        <w:tc>
          <w:tcPr>
            <w:tcW w:w="1178" w:type="dxa"/>
          </w:tcPr>
          <w:p w14:paraId="198BCB94" w14:textId="77777777" w:rsidR="00DA3EC5" w:rsidRPr="00DA3EC5" w:rsidRDefault="00DA3EC5" w:rsidP="00DA3EC5">
            <w:pPr>
              <w:rPr>
                <w:rFonts w:ascii="Arial" w:hAnsi="Arial" w:cs="Arial"/>
                <w:b/>
                <w:sz w:val="24"/>
                <w:szCs w:val="24"/>
              </w:rPr>
            </w:pPr>
          </w:p>
        </w:tc>
        <w:tc>
          <w:tcPr>
            <w:tcW w:w="1178" w:type="dxa"/>
          </w:tcPr>
          <w:p w14:paraId="230DBBE4" w14:textId="5D33E6BB" w:rsidR="00DA3EC5" w:rsidRPr="00DA3EC5" w:rsidRDefault="00DA3EC5" w:rsidP="00DA3EC5">
            <w:pPr>
              <w:rPr>
                <w:rFonts w:ascii="Arial" w:hAnsi="Arial" w:cs="Arial"/>
                <w:b/>
                <w:sz w:val="24"/>
                <w:szCs w:val="24"/>
              </w:rPr>
            </w:pPr>
            <w:r w:rsidRPr="00DA3EC5">
              <w:rPr>
                <w:rFonts w:ascii="Arial" w:hAnsi="Arial" w:cs="Arial"/>
                <w:b/>
                <w:sz w:val="24"/>
                <w:szCs w:val="24"/>
              </w:rPr>
              <w:t>HV</w:t>
            </w:r>
          </w:p>
        </w:tc>
        <w:tc>
          <w:tcPr>
            <w:tcW w:w="1178" w:type="dxa"/>
          </w:tcPr>
          <w:p w14:paraId="60EDEC79" w14:textId="4FA5114C" w:rsidR="00DA3EC5" w:rsidRPr="00DA3EC5" w:rsidRDefault="00DA3EC5" w:rsidP="00DA3EC5">
            <w:pPr>
              <w:rPr>
                <w:rFonts w:ascii="Arial" w:hAnsi="Arial" w:cs="Arial"/>
                <w:b/>
                <w:sz w:val="24"/>
                <w:szCs w:val="24"/>
              </w:rPr>
            </w:pPr>
            <w:r w:rsidRPr="00DA3EC5">
              <w:rPr>
                <w:rFonts w:ascii="Arial" w:hAnsi="Arial" w:cs="Arial"/>
                <w:b/>
                <w:sz w:val="24"/>
                <w:szCs w:val="24"/>
              </w:rPr>
              <w:t xml:space="preserve">ČJ, </w:t>
            </w:r>
            <w:proofErr w:type="spellStart"/>
            <w:r w:rsidRPr="00DA3EC5">
              <w:rPr>
                <w:rFonts w:ascii="Arial" w:hAnsi="Arial" w:cs="Arial"/>
                <w:b/>
                <w:sz w:val="24"/>
                <w:szCs w:val="24"/>
              </w:rPr>
              <w:t>Inf</w:t>
            </w:r>
            <w:proofErr w:type="spellEnd"/>
          </w:p>
        </w:tc>
      </w:tr>
    </w:tbl>
    <w:p w14:paraId="66BB67A1" w14:textId="77777777" w:rsidR="008F2584" w:rsidRDefault="008F2584" w:rsidP="003E72DE">
      <w:pPr>
        <w:spacing w:after="0" w:line="240" w:lineRule="auto"/>
        <w:jc w:val="both"/>
        <w:rPr>
          <w:rFonts w:ascii="Times New Roman" w:eastAsia="Times New Roman" w:hAnsi="Times New Roman" w:cs="Times New Roman"/>
          <w:b/>
          <w:bCs/>
          <w:sz w:val="24"/>
          <w:szCs w:val="24"/>
          <w:lang w:eastAsia="cs-CZ"/>
        </w:rPr>
      </w:pPr>
    </w:p>
    <w:p w14:paraId="3E83827A" w14:textId="77777777" w:rsidR="00DA3EC5" w:rsidRDefault="00DA3EC5" w:rsidP="003E72DE">
      <w:pPr>
        <w:spacing w:after="0" w:line="240" w:lineRule="auto"/>
        <w:jc w:val="both"/>
        <w:rPr>
          <w:rFonts w:ascii="Times New Roman" w:eastAsia="Times New Roman" w:hAnsi="Times New Roman" w:cs="Times New Roman"/>
          <w:b/>
          <w:bCs/>
          <w:sz w:val="24"/>
          <w:szCs w:val="24"/>
          <w:lang w:eastAsia="cs-CZ"/>
        </w:rPr>
      </w:pPr>
    </w:p>
    <w:tbl>
      <w:tblPr>
        <w:tblW w:w="0" w:type="auto"/>
        <w:tblBorders>
          <w:insideH w:val="single" w:sz="18" w:space="0" w:color="FFFFFF"/>
          <w:insideV w:val="single" w:sz="18" w:space="0" w:color="FFFFFF"/>
        </w:tblBorders>
        <w:tblLook w:val="01E0" w:firstRow="1" w:lastRow="1" w:firstColumn="1" w:lastColumn="1" w:noHBand="0" w:noVBand="0"/>
      </w:tblPr>
      <w:tblGrid>
        <w:gridCol w:w="9210"/>
      </w:tblGrid>
      <w:tr w:rsidR="00DA3EC5" w:rsidRPr="003E72DE" w14:paraId="3B79074C" w14:textId="77777777" w:rsidTr="00044507">
        <w:tc>
          <w:tcPr>
            <w:tcW w:w="9210" w:type="dxa"/>
            <w:shd w:val="pct5" w:color="000000" w:fill="FFFFFF"/>
          </w:tcPr>
          <w:p w14:paraId="563146E1" w14:textId="77777777" w:rsidR="00DA3EC5" w:rsidRPr="003E72DE" w:rsidRDefault="00DA3EC5" w:rsidP="00044507">
            <w:pPr>
              <w:keepNext/>
              <w:spacing w:after="0" w:line="240" w:lineRule="auto"/>
              <w:jc w:val="both"/>
              <w:outlineLvl w:val="4"/>
              <w:rPr>
                <w:rFonts w:ascii="Times New Roman" w:eastAsia="Times New Roman" w:hAnsi="Times New Roman" w:cs="Times New Roman"/>
                <w:b/>
                <w:i/>
                <w:color w:val="000000"/>
                <w:sz w:val="24"/>
                <w:szCs w:val="24"/>
                <w:lang w:eastAsia="cs-CZ"/>
              </w:rPr>
            </w:pPr>
            <w:r w:rsidRPr="003E72DE">
              <w:rPr>
                <w:rFonts w:ascii="Times New Roman" w:eastAsia="Times New Roman" w:hAnsi="Times New Roman" w:cs="Times New Roman"/>
                <w:b/>
                <w:i/>
                <w:color w:val="000000"/>
                <w:sz w:val="24"/>
                <w:szCs w:val="24"/>
                <w:lang w:eastAsia="cs-CZ"/>
              </w:rPr>
              <w:t>Další realizace v ZŠ a MŠ Regionu Karlovarský venkov</w:t>
            </w:r>
          </w:p>
        </w:tc>
      </w:tr>
      <w:tr w:rsidR="00DA3EC5" w:rsidRPr="003E72DE" w14:paraId="4E4616D1" w14:textId="77777777" w:rsidTr="00044507">
        <w:tc>
          <w:tcPr>
            <w:tcW w:w="9210" w:type="dxa"/>
            <w:shd w:val="pct20" w:color="000000" w:fill="FFFFFF"/>
          </w:tcPr>
          <w:p w14:paraId="2D19B51E" w14:textId="77777777" w:rsidR="00DA3EC5" w:rsidRPr="003E72DE" w:rsidRDefault="00DA3EC5" w:rsidP="003516D3">
            <w:pPr>
              <w:numPr>
                <w:ilvl w:val="0"/>
                <w:numId w:val="10"/>
              </w:numPr>
              <w:spacing w:after="0" w:line="240" w:lineRule="auto"/>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práce s webovými stránkami školy</w:t>
            </w:r>
          </w:p>
        </w:tc>
      </w:tr>
      <w:tr w:rsidR="00DA3EC5" w:rsidRPr="003E72DE" w14:paraId="24282989" w14:textId="77777777" w:rsidTr="00044507">
        <w:tc>
          <w:tcPr>
            <w:tcW w:w="9210" w:type="dxa"/>
            <w:shd w:val="pct5" w:color="000000" w:fill="FFFFFF"/>
          </w:tcPr>
          <w:p w14:paraId="71E61E5F" w14:textId="77777777" w:rsidR="00DA3EC5" w:rsidRPr="00EA4D3F" w:rsidRDefault="00DA3EC5" w:rsidP="003516D3">
            <w:pPr>
              <w:numPr>
                <w:ilvl w:val="0"/>
                <w:numId w:val="10"/>
              </w:numPr>
              <w:spacing w:after="0" w:line="240" w:lineRule="auto"/>
              <w:jc w:val="both"/>
              <w:rPr>
                <w:rFonts w:ascii="Times New Roman" w:eastAsia="Times New Roman" w:hAnsi="Times New Roman" w:cs="Times New Roman"/>
                <w:i/>
                <w:iCs/>
                <w:sz w:val="24"/>
                <w:szCs w:val="24"/>
                <w:lang w:eastAsia="cs-CZ"/>
              </w:rPr>
            </w:pPr>
            <w:r w:rsidRPr="003E72DE">
              <w:rPr>
                <w:rFonts w:ascii="Times New Roman" w:eastAsia="Times New Roman" w:hAnsi="Times New Roman" w:cs="Times New Roman"/>
                <w:i/>
                <w:iCs/>
                <w:sz w:val="24"/>
                <w:szCs w:val="24"/>
                <w:lang w:eastAsia="cs-CZ"/>
              </w:rPr>
              <w:t>prezentace prací v celoškolních projektech nebo při Malé maturitě 9.</w:t>
            </w:r>
            <w:r>
              <w:rPr>
                <w:rFonts w:ascii="Times New Roman" w:eastAsia="Times New Roman" w:hAnsi="Times New Roman" w:cs="Times New Roman"/>
                <w:i/>
                <w:iCs/>
                <w:sz w:val="24"/>
                <w:szCs w:val="24"/>
                <w:lang w:eastAsia="cs-CZ"/>
              </w:rPr>
              <w:t xml:space="preserve"> </w:t>
            </w:r>
            <w:r w:rsidRPr="003E72DE">
              <w:rPr>
                <w:rFonts w:ascii="Times New Roman" w:eastAsia="Times New Roman" w:hAnsi="Times New Roman" w:cs="Times New Roman"/>
                <w:i/>
                <w:iCs/>
                <w:sz w:val="24"/>
                <w:szCs w:val="24"/>
                <w:lang w:eastAsia="cs-CZ"/>
              </w:rPr>
              <w:t>ročníku s využitím různých druhů médií</w:t>
            </w:r>
          </w:p>
        </w:tc>
      </w:tr>
      <w:tr w:rsidR="00DA3EC5" w:rsidRPr="003E72DE" w14:paraId="1F973769" w14:textId="77777777" w:rsidTr="00044507">
        <w:tc>
          <w:tcPr>
            <w:tcW w:w="9210" w:type="dxa"/>
            <w:shd w:val="pct20" w:color="000000" w:fill="FFFFFF"/>
          </w:tcPr>
          <w:p w14:paraId="33CE2C89" w14:textId="77777777" w:rsidR="00727D4A" w:rsidRPr="00021A75" w:rsidRDefault="00DA3EC5" w:rsidP="00021A75">
            <w:pPr>
              <w:pStyle w:val="Odstavecseseznamem"/>
              <w:numPr>
                <w:ilvl w:val="0"/>
                <w:numId w:val="10"/>
              </w:numPr>
              <w:jc w:val="both"/>
              <w:rPr>
                <w:i/>
                <w:iCs/>
              </w:rPr>
            </w:pPr>
            <w:r w:rsidRPr="00EA4D3F">
              <w:rPr>
                <w:i/>
                <w:iCs/>
              </w:rPr>
              <w:t>možnost využívání multifunkčního centra (knihovna, internet)</w:t>
            </w:r>
          </w:p>
          <w:p w14:paraId="078F4D5A" w14:textId="77777777" w:rsidR="00807ABA" w:rsidRPr="00EA4D3F" w:rsidRDefault="00807ABA" w:rsidP="003516D3">
            <w:pPr>
              <w:pStyle w:val="Odstavecseseznamem"/>
              <w:numPr>
                <w:ilvl w:val="0"/>
                <w:numId w:val="10"/>
              </w:numPr>
              <w:jc w:val="both"/>
              <w:rPr>
                <w:i/>
                <w:iCs/>
              </w:rPr>
            </w:pPr>
            <w:r w:rsidRPr="00807ABA">
              <w:rPr>
                <w:i/>
                <w:iCs/>
              </w:rPr>
              <w:t>Prevence a výchova k ochraně osobních údajů, seznamování s problematikou ochrany osobních údajů – pravidelné přednášky primárního preventisty na škole</w:t>
            </w:r>
          </w:p>
        </w:tc>
      </w:tr>
    </w:tbl>
    <w:p w14:paraId="07357617" w14:textId="77777777" w:rsidR="003E72DE" w:rsidRPr="003E72DE" w:rsidRDefault="003E72DE" w:rsidP="00DA3EC5">
      <w:pPr>
        <w:spacing w:after="0" w:line="240" w:lineRule="auto"/>
        <w:jc w:val="both"/>
        <w:rPr>
          <w:rFonts w:ascii="Times New Roman" w:eastAsia="Times New Roman" w:hAnsi="Times New Roman" w:cs="Times New Roman"/>
          <w:sz w:val="24"/>
          <w:szCs w:val="24"/>
          <w:lang w:eastAsia="cs-CZ"/>
        </w:rPr>
      </w:pPr>
    </w:p>
    <w:sectPr w:rsidR="003E72DE" w:rsidRPr="003E72DE" w:rsidSect="00DA3EC5">
      <w:pgSz w:w="16838" w:h="11906" w:orient="landscape"/>
      <w:pgMar w:top="1418"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D0691" w14:textId="77777777" w:rsidR="003B152C" w:rsidRDefault="003B152C" w:rsidP="00AB377D">
      <w:pPr>
        <w:spacing w:after="0" w:line="240" w:lineRule="auto"/>
      </w:pPr>
      <w:r>
        <w:separator/>
      </w:r>
    </w:p>
  </w:endnote>
  <w:endnote w:type="continuationSeparator" w:id="0">
    <w:p w14:paraId="7830D678" w14:textId="77777777" w:rsidR="003B152C" w:rsidRDefault="003B152C" w:rsidP="00AB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4044372"/>
      <w:docPartObj>
        <w:docPartGallery w:val="Page Numbers (Bottom of Page)"/>
        <w:docPartUnique/>
      </w:docPartObj>
    </w:sdtPr>
    <w:sdtContent>
      <w:p w14:paraId="5F5A4F82" w14:textId="77777777" w:rsidR="009C277E" w:rsidRDefault="009C277E">
        <w:pPr>
          <w:pStyle w:val="Zpat"/>
          <w:jc w:val="center"/>
        </w:pPr>
        <w:r>
          <w:fldChar w:fldCharType="begin"/>
        </w:r>
        <w:r>
          <w:instrText>PAGE   \* MERGEFORMAT</w:instrText>
        </w:r>
        <w:r>
          <w:fldChar w:fldCharType="separate"/>
        </w:r>
        <w:r>
          <w:t>2</w:t>
        </w:r>
        <w:r>
          <w:fldChar w:fldCharType="end"/>
        </w:r>
      </w:p>
    </w:sdtContent>
  </w:sdt>
  <w:p w14:paraId="26A92058" w14:textId="77777777" w:rsidR="009C277E" w:rsidRDefault="009C27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47C2E" w14:textId="77777777" w:rsidR="003B152C" w:rsidRDefault="003B152C" w:rsidP="00AB377D">
      <w:pPr>
        <w:spacing w:after="0" w:line="240" w:lineRule="auto"/>
      </w:pPr>
      <w:r>
        <w:separator/>
      </w:r>
    </w:p>
  </w:footnote>
  <w:footnote w:type="continuationSeparator" w:id="0">
    <w:p w14:paraId="0F4FA1A1" w14:textId="77777777" w:rsidR="003B152C" w:rsidRDefault="003B152C" w:rsidP="00AB37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C7958" w14:textId="77777777" w:rsidR="009C277E" w:rsidRPr="0028731B" w:rsidRDefault="009C277E" w:rsidP="00AB377D">
    <w:pPr>
      <w:pStyle w:val="Zhlav"/>
      <w:jc w:val="center"/>
      <w:rPr>
        <w:sz w:val="32"/>
        <w:szCs w:val="32"/>
      </w:rPr>
    </w:pPr>
    <w:r w:rsidRPr="0028731B">
      <w:rPr>
        <w:sz w:val="32"/>
        <w:szCs w:val="32"/>
      </w:rPr>
      <w:t>CHARAKTERISTIKA ŠVP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868FA"/>
    <w:multiLevelType w:val="hybridMultilevel"/>
    <w:tmpl w:val="627CB0DE"/>
    <w:lvl w:ilvl="0" w:tplc="C7C8DD5C">
      <w:start w:val="1"/>
      <w:numFmt w:val="lowerLetter"/>
      <w:lvlText w:val="%1)"/>
      <w:lvlJc w:val="left"/>
      <w:pPr>
        <w:ind w:left="1068" w:hanging="360"/>
      </w:pPr>
      <w:rPr>
        <w:rFonts w:hint="default"/>
        <w:b w:val="0"/>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46C4AC2"/>
    <w:multiLevelType w:val="multilevel"/>
    <w:tmpl w:val="5C98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B1C5F"/>
    <w:multiLevelType w:val="hybridMultilevel"/>
    <w:tmpl w:val="49E432EE"/>
    <w:lvl w:ilvl="0" w:tplc="04050009">
      <w:start w:val="1"/>
      <w:numFmt w:val="bullet"/>
      <w:pStyle w:val="StylStyl11bTunKurzvaVpravo02cmPed1bZa3"/>
      <w:lvlText w:val=""/>
      <w:lvlJc w:val="left"/>
      <w:pPr>
        <w:tabs>
          <w:tab w:val="num" w:pos="1425"/>
        </w:tabs>
        <w:ind w:left="1425" w:hanging="360"/>
      </w:pPr>
      <w:rPr>
        <w:rFonts w:ascii="Wingdings" w:hAnsi="Wingdings"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3" w15:restartNumberingAfterBreak="0">
    <w:nsid w:val="05F70D3F"/>
    <w:multiLevelType w:val="multilevel"/>
    <w:tmpl w:val="A9665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E832B8"/>
    <w:multiLevelType w:val="multilevel"/>
    <w:tmpl w:val="D1425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3F05C5"/>
    <w:multiLevelType w:val="hybridMultilevel"/>
    <w:tmpl w:val="06204E8A"/>
    <w:lvl w:ilvl="0" w:tplc="04050009">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394861"/>
    <w:multiLevelType w:val="multilevel"/>
    <w:tmpl w:val="404278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E772A0"/>
    <w:multiLevelType w:val="multilevel"/>
    <w:tmpl w:val="6822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B7FF0"/>
    <w:multiLevelType w:val="hybridMultilevel"/>
    <w:tmpl w:val="39584F8A"/>
    <w:lvl w:ilvl="0" w:tplc="C5363866">
      <w:start w:val="1"/>
      <w:numFmt w:val="bullet"/>
      <w:lvlText w:val=""/>
      <w:lvlJc w:val="left"/>
      <w:pPr>
        <w:tabs>
          <w:tab w:val="num" w:pos="720"/>
        </w:tabs>
        <w:ind w:left="720" w:hanging="360"/>
      </w:pPr>
      <w:rPr>
        <w:rFonts w:ascii="Wingdings" w:hAnsi="Wingdings" w:hint="default"/>
        <w:sz w:val="24"/>
        <w:szCs w:val="24"/>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E83C6C"/>
    <w:multiLevelType w:val="hybridMultilevel"/>
    <w:tmpl w:val="70725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8D3F8A"/>
    <w:multiLevelType w:val="hybridMultilevel"/>
    <w:tmpl w:val="C9CC4A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8C573C"/>
    <w:multiLevelType w:val="hybridMultilevel"/>
    <w:tmpl w:val="A588C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7D3372B"/>
    <w:multiLevelType w:val="hybridMultilevel"/>
    <w:tmpl w:val="49E68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D75920"/>
    <w:multiLevelType w:val="hybridMultilevel"/>
    <w:tmpl w:val="DF5682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8A470FA"/>
    <w:multiLevelType w:val="hybridMultilevel"/>
    <w:tmpl w:val="062C4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AB71934"/>
    <w:multiLevelType w:val="multilevel"/>
    <w:tmpl w:val="42D0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6C1D2B"/>
    <w:multiLevelType w:val="hybridMultilevel"/>
    <w:tmpl w:val="4DE49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FD0163B"/>
    <w:multiLevelType w:val="multilevel"/>
    <w:tmpl w:val="0D76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5E6BED"/>
    <w:multiLevelType w:val="hybridMultilevel"/>
    <w:tmpl w:val="867E088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07C7A8A"/>
    <w:multiLevelType w:val="hybridMultilevel"/>
    <w:tmpl w:val="ED706352"/>
    <w:lvl w:ilvl="0" w:tplc="97C02872">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1B96DA9"/>
    <w:multiLevelType w:val="hybridMultilevel"/>
    <w:tmpl w:val="9D4CD834"/>
    <w:lvl w:ilvl="0" w:tplc="9E8CDDD8">
      <w:numFmt w:val="bullet"/>
      <w:pStyle w:val="Styl11bTunKurzvaVpravo02cmPed1b"/>
      <w:lvlText w:val=""/>
      <w:lvlJc w:val="left"/>
      <w:pPr>
        <w:tabs>
          <w:tab w:val="num" w:pos="567"/>
        </w:tabs>
        <w:ind w:left="567" w:hanging="397"/>
      </w:pPr>
      <w:rPr>
        <w:rFonts w:ascii="Wingdings" w:hAnsi="Wingdings"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24772A84"/>
    <w:multiLevelType w:val="hybridMultilevel"/>
    <w:tmpl w:val="8FA083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57F3621"/>
    <w:multiLevelType w:val="multilevel"/>
    <w:tmpl w:val="C0CA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C04CE4"/>
    <w:multiLevelType w:val="hybridMultilevel"/>
    <w:tmpl w:val="BDF876D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BA9399C"/>
    <w:multiLevelType w:val="hybridMultilevel"/>
    <w:tmpl w:val="5BE48E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E744805"/>
    <w:multiLevelType w:val="hybridMultilevel"/>
    <w:tmpl w:val="3926B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F4408C7"/>
    <w:multiLevelType w:val="hybridMultilevel"/>
    <w:tmpl w:val="627CB0DE"/>
    <w:lvl w:ilvl="0" w:tplc="C7C8DD5C">
      <w:start w:val="1"/>
      <w:numFmt w:val="lowerLetter"/>
      <w:lvlText w:val="%1)"/>
      <w:lvlJc w:val="left"/>
      <w:pPr>
        <w:ind w:left="1068" w:hanging="360"/>
      </w:pPr>
      <w:rPr>
        <w:rFonts w:hint="default"/>
        <w:b w:val="0"/>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2FA50500"/>
    <w:multiLevelType w:val="multilevel"/>
    <w:tmpl w:val="CC265C4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702F35"/>
    <w:multiLevelType w:val="hybridMultilevel"/>
    <w:tmpl w:val="16A879F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81F4319"/>
    <w:multiLevelType w:val="hybridMultilevel"/>
    <w:tmpl w:val="B4FEE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9621256"/>
    <w:multiLevelType w:val="hybridMultilevel"/>
    <w:tmpl w:val="5582AF3A"/>
    <w:lvl w:ilvl="0" w:tplc="04050009">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CB52AA"/>
    <w:multiLevelType w:val="hybridMultilevel"/>
    <w:tmpl w:val="1786D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29505C3"/>
    <w:multiLevelType w:val="multilevel"/>
    <w:tmpl w:val="932A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9324B2"/>
    <w:multiLevelType w:val="hybridMultilevel"/>
    <w:tmpl w:val="092AF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78F09E1"/>
    <w:multiLevelType w:val="multilevel"/>
    <w:tmpl w:val="5F3AA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8F5E80"/>
    <w:multiLevelType w:val="multilevel"/>
    <w:tmpl w:val="272E7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F070B2"/>
    <w:multiLevelType w:val="hybridMultilevel"/>
    <w:tmpl w:val="734C94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C7C0940"/>
    <w:multiLevelType w:val="multilevel"/>
    <w:tmpl w:val="C748A6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D0C0233"/>
    <w:multiLevelType w:val="hybridMultilevel"/>
    <w:tmpl w:val="20CCA98A"/>
    <w:lvl w:ilvl="0" w:tplc="04050009">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590A5B"/>
    <w:multiLevelType w:val="hybridMultilevel"/>
    <w:tmpl w:val="D0422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D7B3A07"/>
    <w:multiLevelType w:val="hybridMultilevel"/>
    <w:tmpl w:val="A15E1E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E83336"/>
    <w:multiLevelType w:val="hybridMultilevel"/>
    <w:tmpl w:val="C3029F54"/>
    <w:lvl w:ilvl="0" w:tplc="04050009">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12700C5"/>
    <w:multiLevelType w:val="hybridMultilevel"/>
    <w:tmpl w:val="3412112C"/>
    <w:lvl w:ilvl="0" w:tplc="0B18DC0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2902C43"/>
    <w:multiLevelType w:val="hybridMultilevel"/>
    <w:tmpl w:val="9AC4B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52F26BE"/>
    <w:multiLevelType w:val="hybridMultilevel"/>
    <w:tmpl w:val="E7320C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54B6D4E"/>
    <w:multiLevelType w:val="hybridMultilevel"/>
    <w:tmpl w:val="98428D68"/>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7C018F5"/>
    <w:multiLevelType w:val="hybridMultilevel"/>
    <w:tmpl w:val="6302C7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7F81F07"/>
    <w:multiLevelType w:val="hybridMultilevel"/>
    <w:tmpl w:val="0E181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9317E40"/>
    <w:multiLevelType w:val="hybridMultilevel"/>
    <w:tmpl w:val="70F047EE"/>
    <w:lvl w:ilvl="0" w:tplc="58DEAE92">
      <w:start w:val="1"/>
      <w:numFmt w:val="bullet"/>
      <w:pStyle w:val="VetvtextuRVPZVCharPed3b"/>
      <w:lvlText w:val=""/>
      <w:lvlJc w:val="left"/>
      <w:pPr>
        <w:tabs>
          <w:tab w:val="num" w:pos="890"/>
        </w:tabs>
        <w:ind w:left="890" w:hanging="360"/>
      </w:pPr>
      <w:rPr>
        <w:rFonts w:ascii="Wingdings" w:hAnsi="Wingdings" w:cs="Wingdings" w:hint="default"/>
        <w:b w:val="0"/>
        <w:bCs w:val="0"/>
        <w:i w:val="0"/>
        <w:iCs w:val="0"/>
        <w:sz w:val="18"/>
        <w:szCs w:val="18"/>
      </w:rPr>
    </w:lvl>
    <w:lvl w:ilvl="1" w:tplc="04050003">
      <w:start w:val="1"/>
      <w:numFmt w:val="bullet"/>
      <w:lvlText w:val="o"/>
      <w:lvlJc w:val="left"/>
      <w:pPr>
        <w:tabs>
          <w:tab w:val="num" w:pos="1610"/>
        </w:tabs>
        <w:ind w:left="1610" w:hanging="360"/>
      </w:pPr>
      <w:rPr>
        <w:rFonts w:ascii="Courier New" w:hAnsi="Courier New" w:cs="Courier New" w:hint="default"/>
      </w:rPr>
    </w:lvl>
    <w:lvl w:ilvl="2" w:tplc="04050005">
      <w:start w:val="1"/>
      <w:numFmt w:val="bullet"/>
      <w:lvlText w:val=""/>
      <w:lvlJc w:val="left"/>
      <w:pPr>
        <w:tabs>
          <w:tab w:val="num" w:pos="2330"/>
        </w:tabs>
        <w:ind w:left="2330" w:hanging="360"/>
      </w:pPr>
      <w:rPr>
        <w:rFonts w:ascii="Wingdings" w:hAnsi="Wingdings" w:cs="Wingdings" w:hint="default"/>
      </w:rPr>
    </w:lvl>
    <w:lvl w:ilvl="3" w:tplc="04050001">
      <w:start w:val="1"/>
      <w:numFmt w:val="bullet"/>
      <w:lvlText w:val=""/>
      <w:lvlJc w:val="left"/>
      <w:pPr>
        <w:tabs>
          <w:tab w:val="num" w:pos="3050"/>
        </w:tabs>
        <w:ind w:left="3050" w:hanging="360"/>
      </w:pPr>
      <w:rPr>
        <w:rFonts w:ascii="Symbol" w:hAnsi="Symbol" w:cs="Symbol" w:hint="default"/>
      </w:rPr>
    </w:lvl>
    <w:lvl w:ilvl="4" w:tplc="04050003">
      <w:start w:val="1"/>
      <w:numFmt w:val="bullet"/>
      <w:lvlText w:val="o"/>
      <w:lvlJc w:val="left"/>
      <w:pPr>
        <w:tabs>
          <w:tab w:val="num" w:pos="3770"/>
        </w:tabs>
        <w:ind w:left="3770" w:hanging="360"/>
      </w:pPr>
      <w:rPr>
        <w:rFonts w:ascii="Courier New" w:hAnsi="Courier New" w:cs="Courier New" w:hint="default"/>
      </w:rPr>
    </w:lvl>
    <w:lvl w:ilvl="5" w:tplc="04050005">
      <w:start w:val="1"/>
      <w:numFmt w:val="bullet"/>
      <w:lvlText w:val=""/>
      <w:lvlJc w:val="left"/>
      <w:pPr>
        <w:tabs>
          <w:tab w:val="num" w:pos="4490"/>
        </w:tabs>
        <w:ind w:left="4490" w:hanging="360"/>
      </w:pPr>
      <w:rPr>
        <w:rFonts w:ascii="Wingdings" w:hAnsi="Wingdings" w:cs="Wingdings" w:hint="default"/>
      </w:rPr>
    </w:lvl>
    <w:lvl w:ilvl="6" w:tplc="04050001">
      <w:start w:val="1"/>
      <w:numFmt w:val="bullet"/>
      <w:lvlText w:val=""/>
      <w:lvlJc w:val="left"/>
      <w:pPr>
        <w:tabs>
          <w:tab w:val="num" w:pos="5210"/>
        </w:tabs>
        <w:ind w:left="5210" w:hanging="360"/>
      </w:pPr>
      <w:rPr>
        <w:rFonts w:ascii="Symbol" w:hAnsi="Symbol" w:cs="Symbol" w:hint="default"/>
      </w:rPr>
    </w:lvl>
    <w:lvl w:ilvl="7" w:tplc="04050003">
      <w:start w:val="1"/>
      <w:numFmt w:val="bullet"/>
      <w:lvlText w:val="o"/>
      <w:lvlJc w:val="left"/>
      <w:pPr>
        <w:tabs>
          <w:tab w:val="num" w:pos="5930"/>
        </w:tabs>
        <w:ind w:left="5930" w:hanging="360"/>
      </w:pPr>
      <w:rPr>
        <w:rFonts w:ascii="Courier New" w:hAnsi="Courier New" w:cs="Courier New" w:hint="default"/>
      </w:rPr>
    </w:lvl>
    <w:lvl w:ilvl="8" w:tplc="04050005">
      <w:start w:val="1"/>
      <w:numFmt w:val="bullet"/>
      <w:lvlText w:val=""/>
      <w:lvlJc w:val="left"/>
      <w:pPr>
        <w:tabs>
          <w:tab w:val="num" w:pos="6650"/>
        </w:tabs>
        <w:ind w:left="6650" w:hanging="360"/>
      </w:pPr>
      <w:rPr>
        <w:rFonts w:ascii="Wingdings" w:hAnsi="Wingdings" w:cs="Wingdings" w:hint="default"/>
      </w:rPr>
    </w:lvl>
  </w:abstractNum>
  <w:abstractNum w:abstractNumId="49" w15:restartNumberingAfterBreak="0">
    <w:nsid w:val="5A7E6277"/>
    <w:multiLevelType w:val="hybridMultilevel"/>
    <w:tmpl w:val="98428D68"/>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BAA4D47"/>
    <w:multiLevelType w:val="hybridMultilevel"/>
    <w:tmpl w:val="EA8CA0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221612D"/>
    <w:multiLevelType w:val="hybridMultilevel"/>
    <w:tmpl w:val="9718F5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67736F69"/>
    <w:multiLevelType w:val="hybridMultilevel"/>
    <w:tmpl w:val="A9F82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A7B4EF4"/>
    <w:multiLevelType w:val="hybridMultilevel"/>
    <w:tmpl w:val="3472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B253FC0"/>
    <w:multiLevelType w:val="singleLevel"/>
    <w:tmpl w:val="2F120EC0"/>
    <w:lvl w:ilvl="0">
      <w:start w:val="1"/>
      <w:numFmt w:val="bullet"/>
      <w:lvlText w:val=""/>
      <w:lvlJc w:val="left"/>
      <w:pPr>
        <w:tabs>
          <w:tab w:val="num" w:pos="530"/>
        </w:tabs>
        <w:ind w:left="530" w:hanging="360"/>
      </w:pPr>
      <w:rPr>
        <w:rFonts w:ascii="Wingdings" w:hAnsi="Wingdings" w:cs="Wingdings" w:hint="default"/>
        <w:b w:val="0"/>
        <w:bCs w:val="0"/>
        <w:i w:val="0"/>
        <w:iCs w:val="0"/>
        <w:sz w:val="18"/>
        <w:szCs w:val="18"/>
      </w:rPr>
    </w:lvl>
  </w:abstractNum>
  <w:abstractNum w:abstractNumId="55" w15:restartNumberingAfterBreak="0">
    <w:nsid w:val="6C670367"/>
    <w:multiLevelType w:val="hybridMultilevel"/>
    <w:tmpl w:val="848C6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C832BF0"/>
    <w:multiLevelType w:val="multilevel"/>
    <w:tmpl w:val="A4EA42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6C845DEB"/>
    <w:multiLevelType w:val="hybridMultilevel"/>
    <w:tmpl w:val="C652D60A"/>
    <w:lvl w:ilvl="0" w:tplc="EFD450BC">
      <w:start w:val="1"/>
      <w:numFmt w:val="bullet"/>
      <w:pStyle w:val="VetvtextuRVPZV"/>
      <w:lvlText w:val=""/>
      <w:lvlJc w:val="left"/>
      <w:pPr>
        <w:tabs>
          <w:tab w:val="num" w:pos="360"/>
        </w:tabs>
        <w:ind w:left="36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6EC95728"/>
    <w:multiLevelType w:val="hybridMultilevel"/>
    <w:tmpl w:val="E2C07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0CE5E10"/>
    <w:multiLevelType w:val="multilevel"/>
    <w:tmpl w:val="A5FAF5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1E66440"/>
    <w:multiLevelType w:val="hybridMultilevel"/>
    <w:tmpl w:val="8E92F21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308420A"/>
    <w:multiLevelType w:val="hybridMultilevel"/>
    <w:tmpl w:val="5C687B42"/>
    <w:lvl w:ilvl="0" w:tplc="FFFFFFFF">
      <w:start w:val="1"/>
      <w:numFmt w:val="bullet"/>
      <w:pStyle w:val="Uivo"/>
      <w:lvlText w:val=""/>
      <w:lvlJc w:val="left"/>
      <w:pPr>
        <w:tabs>
          <w:tab w:val="num" w:pos="2150"/>
        </w:tabs>
        <w:ind w:left="2150" w:hanging="360"/>
      </w:pPr>
      <w:rPr>
        <w:rFonts w:ascii="Wingdings" w:hAnsi="Wingdings" w:cs="Times New Roman" w:hint="default"/>
        <w:b w:val="0"/>
        <w:i w:val="0"/>
        <w:sz w:val="18"/>
        <w:szCs w:val="18"/>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cs="Times New Roman" w:hint="default"/>
      </w:rPr>
    </w:lvl>
    <w:lvl w:ilvl="3" w:tplc="FFFFFFFF">
      <w:start w:val="1"/>
      <w:numFmt w:val="bullet"/>
      <w:lvlText w:val=""/>
      <w:lvlJc w:val="left"/>
      <w:pPr>
        <w:tabs>
          <w:tab w:val="num" w:pos="3050"/>
        </w:tabs>
        <w:ind w:left="3050" w:hanging="360"/>
      </w:pPr>
      <w:rPr>
        <w:rFonts w:ascii="Symbol" w:hAnsi="Symbol" w:cs="Times New Roman"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cs="Times New Roman" w:hint="default"/>
      </w:rPr>
    </w:lvl>
    <w:lvl w:ilvl="6" w:tplc="FFFFFFFF">
      <w:start w:val="1"/>
      <w:numFmt w:val="bullet"/>
      <w:lvlText w:val=""/>
      <w:lvlJc w:val="left"/>
      <w:pPr>
        <w:tabs>
          <w:tab w:val="num" w:pos="5210"/>
        </w:tabs>
        <w:ind w:left="5210" w:hanging="360"/>
      </w:pPr>
      <w:rPr>
        <w:rFonts w:ascii="Symbol" w:hAnsi="Symbol" w:cs="Times New Roman"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cs="Times New Roman" w:hint="default"/>
      </w:rPr>
    </w:lvl>
  </w:abstractNum>
  <w:abstractNum w:abstractNumId="62" w15:restartNumberingAfterBreak="0">
    <w:nsid w:val="74D159BF"/>
    <w:multiLevelType w:val="hybridMultilevel"/>
    <w:tmpl w:val="9B30E674"/>
    <w:lvl w:ilvl="0" w:tplc="04050009">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A4C7C44"/>
    <w:multiLevelType w:val="hybridMultilevel"/>
    <w:tmpl w:val="DE0AB640"/>
    <w:lvl w:ilvl="0" w:tplc="FFFFFFFF">
      <w:start w:val="1"/>
      <w:numFmt w:val="lowerLetter"/>
      <w:pStyle w:val="StylStyl11bTunKurzvaVpravo02cmPed1bPed"/>
      <w:lvlText w:val="%1)"/>
      <w:lvlJc w:val="left"/>
      <w:pPr>
        <w:tabs>
          <w:tab w:val="num" w:pos="930"/>
        </w:tabs>
        <w:ind w:left="930" w:hanging="360"/>
      </w:pPr>
    </w:lvl>
    <w:lvl w:ilvl="1" w:tplc="FFFFFFFF">
      <w:start w:val="5"/>
      <w:numFmt w:val="decimal"/>
      <w:lvlText w:val="%2."/>
      <w:lvlJc w:val="left"/>
      <w:pPr>
        <w:tabs>
          <w:tab w:val="num" w:pos="1650"/>
        </w:tabs>
        <w:ind w:left="165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15:restartNumberingAfterBreak="0">
    <w:nsid w:val="7AB96E7C"/>
    <w:multiLevelType w:val="hybridMultilevel"/>
    <w:tmpl w:val="99889D46"/>
    <w:lvl w:ilvl="0" w:tplc="04050009">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C30172D"/>
    <w:multiLevelType w:val="hybridMultilevel"/>
    <w:tmpl w:val="AB289E42"/>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34952371">
    <w:abstractNumId w:val="61"/>
  </w:num>
  <w:num w:numId="2" w16cid:durableId="1301417791">
    <w:abstractNumId w:val="20"/>
  </w:num>
  <w:num w:numId="3" w16cid:durableId="967855283">
    <w:abstractNumId w:val="6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6355807">
    <w:abstractNumId w:val="8"/>
  </w:num>
  <w:num w:numId="5" w16cid:durableId="2128573415">
    <w:abstractNumId w:val="62"/>
  </w:num>
  <w:num w:numId="6" w16cid:durableId="299001925">
    <w:abstractNumId w:val="30"/>
  </w:num>
  <w:num w:numId="7" w16cid:durableId="694578282">
    <w:abstractNumId w:val="64"/>
  </w:num>
  <w:num w:numId="8" w16cid:durableId="677970799">
    <w:abstractNumId w:val="5"/>
  </w:num>
  <w:num w:numId="9" w16cid:durableId="1211957499">
    <w:abstractNumId w:val="38"/>
  </w:num>
  <w:num w:numId="10" w16cid:durableId="825128966">
    <w:abstractNumId w:val="41"/>
  </w:num>
  <w:num w:numId="11" w16cid:durableId="190650977">
    <w:abstractNumId w:val="2"/>
  </w:num>
  <w:num w:numId="12" w16cid:durableId="1763988849">
    <w:abstractNumId w:val="48"/>
  </w:num>
  <w:num w:numId="13" w16cid:durableId="2042895454">
    <w:abstractNumId w:val="42"/>
  </w:num>
  <w:num w:numId="14" w16cid:durableId="1706176003">
    <w:abstractNumId w:val="37"/>
  </w:num>
  <w:num w:numId="15" w16cid:durableId="1884322988">
    <w:abstractNumId w:val="54"/>
  </w:num>
  <w:num w:numId="16" w16cid:durableId="247692221">
    <w:abstractNumId w:val="57"/>
  </w:num>
  <w:num w:numId="17" w16cid:durableId="2020698984">
    <w:abstractNumId w:val="28"/>
  </w:num>
  <w:num w:numId="18" w16cid:durableId="1504393696">
    <w:abstractNumId w:val="32"/>
  </w:num>
  <w:num w:numId="19" w16cid:durableId="404839378">
    <w:abstractNumId w:val="1"/>
  </w:num>
  <w:num w:numId="20" w16cid:durableId="1872843738">
    <w:abstractNumId w:val="34"/>
  </w:num>
  <w:num w:numId="21" w16cid:durableId="1201867712">
    <w:abstractNumId w:val="35"/>
  </w:num>
  <w:num w:numId="22" w16cid:durableId="1156994752">
    <w:abstractNumId w:val="3"/>
  </w:num>
  <w:num w:numId="23" w16cid:durableId="1715081771">
    <w:abstractNumId w:val="22"/>
  </w:num>
  <w:num w:numId="24" w16cid:durableId="427117028">
    <w:abstractNumId w:val="26"/>
  </w:num>
  <w:num w:numId="25" w16cid:durableId="1235893938">
    <w:abstractNumId w:val="45"/>
  </w:num>
  <w:num w:numId="26" w16cid:durableId="707022674">
    <w:abstractNumId w:val="24"/>
  </w:num>
  <w:num w:numId="27" w16cid:durableId="654801491">
    <w:abstractNumId w:val="17"/>
  </w:num>
  <w:num w:numId="28" w16cid:durableId="1798722801">
    <w:abstractNumId w:val="27"/>
  </w:num>
  <w:num w:numId="29" w16cid:durableId="535699927">
    <w:abstractNumId w:val="44"/>
  </w:num>
  <w:num w:numId="30" w16cid:durableId="2046830369">
    <w:abstractNumId w:val="6"/>
  </w:num>
  <w:num w:numId="31" w16cid:durableId="65495426">
    <w:abstractNumId w:val="19"/>
  </w:num>
  <w:num w:numId="32" w16cid:durableId="1152718690">
    <w:abstractNumId w:val="7"/>
  </w:num>
  <w:num w:numId="33" w16cid:durableId="1233659849">
    <w:abstractNumId w:val="59"/>
  </w:num>
  <w:num w:numId="34" w16cid:durableId="1081948698">
    <w:abstractNumId w:val="10"/>
  </w:num>
  <w:num w:numId="35" w16cid:durableId="1987470112">
    <w:abstractNumId w:val="4"/>
  </w:num>
  <w:num w:numId="36" w16cid:durableId="218371255">
    <w:abstractNumId w:val="43"/>
  </w:num>
  <w:num w:numId="37" w16cid:durableId="203953922">
    <w:abstractNumId w:val="33"/>
  </w:num>
  <w:num w:numId="38" w16cid:durableId="1113863923">
    <w:abstractNumId w:val="49"/>
  </w:num>
  <w:num w:numId="39" w16cid:durableId="1694107008">
    <w:abstractNumId w:val="58"/>
  </w:num>
  <w:num w:numId="40" w16cid:durableId="1199469368">
    <w:abstractNumId w:val="31"/>
  </w:num>
  <w:num w:numId="41" w16cid:durableId="676079840">
    <w:abstractNumId w:val="25"/>
  </w:num>
  <w:num w:numId="42" w16cid:durableId="1266696300">
    <w:abstractNumId w:val="29"/>
  </w:num>
  <w:num w:numId="43" w16cid:durableId="976689763">
    <w:abstractNumId w:val="13"/>
  </w:num>
  <w:num w:numId="44" w16cid:durableId="1024290578">
    <w:abstractNumId w:val="40"/>
  </w:num>
  <w:num w:numId="45" w16cid:durableId="2022196203">
    <w:abstractNumId w:val="12"/>
  </w:num>
  <w:num w:numId="46" w16cid:durableId="1630090202">
    <w:abstractNumId w:val="39"/>
  </w:num>
  <w:num w:numId="47" w16cid:durableId="1969508374">
    <w:abstractNumId w:val="36"/>
  </w:num>
  <w:num w:numId="48" w16cid:durableId="710039534">
    <w:abstractNumId w:val="50"/>
  </w:num>
  <w:num w:numId="49" w16cid:durableId="1872911901">
    <w:abstractNumId w:val="16"/>
  </w:num>
  <w:num w:numId="50" w16cid:durableId="1991975620">
    <w:abstractNumId w:val="21"/>
  </w:num>
  <w:num w:numId="51" w16cid:durableId="496960805">
    <w:abstractNumId w:val="46"/>
  </w:num>
  <w:num w:numId="52" w16cid:durableId="1991593932">
    <w:abstractNumId w:val="11"/>
  </w:num>
  <w:num w:numId="53" w16cid:durableId="1520924539">
    <w:abstractNumId w:val="52"/>
  </w:num>
  <w:num w:numId="54" w16cid:durableId="1229265353">
    <w:abstractNumId w:val="55"/>
  </w:num>
  <w:num w:numId="55" w16cid:durableId="933126446">
    <w:abstractNumId w:val="47"/>
  </w:num>
  <w:num w:numId="56" w16cid:durableId="1809127202">
    <w:abstractNumId w:val="15"/>
  </w:num>
  <w:num w:numId="57" w16cid:durableId="31616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3628370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23563630">
    <w:abstractNumId w:val="51"/>
  </w:num>
  <w:num w:numId="60" w16cid:durableId="1500656488">
    <w:abstractNumId w:val="43"/>
  </w:num>
  <w:num w:numId="61" w16cid:durableId="1567758213">
    <w:abstractNumId w:val="4"/>
  </w:num>
  <w:num w:numId="62" w16cid:durableId="1253005616">
    <w:abstractNumId w:val="17"/>
  </w:num>
  <w:num w:numId="63" w16cid:durableId="845827666">
    <w:abstractNumId w:val="10"/>
  </w:num>
  <w:num w:numId="64" w16cid:durableId="1400980475">
    <w:abstractNumId w:val="27"/>
    <w:lvlOverride w:ilvl="0"/>
    <w:lvlOverride w:ilvl="1">
      <w:startOverride w:val="4"/>
    </w:lvlOverride>
    <w:lvlOverride w:ilvl="2"/>
    <w:lvlOverride w:ilvl="3"/>
    <w:lvlOverride w:ilvl="4"/>
    <w:lvlOverride w:ilvl="5"/>
    <w:lvlOverride w:ilvl="6"/>
    <w:lvlOverride w:ilvl="7"/>
    <w:lvlOverride w:ilvl="8"/>
  </w:num>
  <w:num w:numId="65" w16cid:durableId="962493011">
    <w:abstractNumId w:val="13"/>
  </w:num>
  <w:num w:numId="66" w16cid:durableId="1401439371">
    <w:abstractNumId w:val="40"/>
  </w:num>
  <w:num w:numId="67" w16cid:durableId="1065839133">
    <w:abstractNumId w:val="33"/>
  </w:num>
  <w:num w:numId="68" w16cid:durableId="917404591">
    <w:abstractNumId w:val="50"/>
  </w:num>
  <w:num w:numId="69" w16cid:durableId="2069188503">
    <w:abstractNumId w:val="16"/>
  </w:num>
  <w:num w:numId="70" w16cid:durableId="728381559">
    <w:abstractNumId w:val="19"/>
  </w:num>
  <w:num w:numId="71" w16cid:durableId="1474323885">
    <w:abstractNumId w:val="59"/>
  </w:num>
  <w:num w:numId="72" w16cid:durableId="931203198">
    <w:abstractNumId w:val="11"/>
  </w:num>
  <w:num w:numId="73" w16cid:durableId="2124768004">
    <w:abstractNumId w:val="52"/>
  </w:num>
  <w:num w:numId="74" w16cid:durableId="2080401297">
    <w:abstractNumId w:val="6"/>
    <w:lvlOverride w:ilvl="0"/>
    <w:lvlOverride w:ilvl="1">
      <w:startOverride w:val="1"/>
    </w:lvlOverride>
    <w:lvlOverride w:ilvl="2"/>
    <w:lvlOverride w:ilvl="3"/>
    <w:lvlOverride w:ilvl="4"/>
    <w:lvlOverride w:ilvl="5"/>
    <w:lvlOverride w:ilvl="6"/>
    <w:lvlOverride w:ilvl="7"/>
    <w:lvlOverride w:ilvl="8"/>
  </w:num>
  <w:num w:numId="75" w16cid:durableId="1248928417">
    <w:abstractNumId w:val="0"/>
  </w:num>
  <w:num w:numId="76" w16cid:durableId="202405432">
    <w:abstractNumId w:val="18"/>
  </w:num>
  <w:num w:numId="77" w16cid:durableId="242683359">
    <w:abstractNumId w:val="23"/>
  </w:num>
  <w:num w:numId="78" w16cid:durableId="687367127">
    <w:abstractNumId w:val="65"/>
  </w:num>
  <w:num w:numId="79" w16cid:durableId="1238172858">
    <w:abstractNumId w:val="60"/>
  </w:num>
  <w:num w:numId="80" w16cid:durableId="1015380738">
    <w:abstractNumId w:val="53"/>
  </w:num>
  <w:num w:numId="81" w16cid:durableId="1048142859">
    <w:abstractNumId w:val="14"/>
  </w:num>
  <w:num w:numId="82" w16cid:durableId="723140715">
    <w:abstractNumId w:val="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3BB9"/>
    <w:rsid w:val="0000121F"/>
    <w:rsid w:val="00002260"/>
    <w:rsid w:val="00002F13"/>
    <w:rsid w:val="00010D9F"/>
    <w:rsid w:val="00014A3A"/>
    <w:rsid w:val="00021A75"/>
    <w:rsid w:val="00026C78"/>
    <w:rsid w:val="00032E5D"/>
    <w:rsid w:val="000346B8"/>
    <w:rsid w:val="00044507"/>
    <w:rsid w:val="000449B1"/>
    <w:rsid w:val="00047225"/>
    <w:rsid w:val="000533CC"/>
    <w:rsid w:val="00053ED7"/>
    <w:rsid w:val="00055013"/>
    <w:rsid w:val="0006265B"/>
    <w:rsid w:val="00063215"/>
    <w:rsid w:val="00063452"/>
    <w:rsid w:val="0006418D"/>
    <w:rsid w:val="00067EB2"/>
    <w:rsid w:val="00081F0D"/>
    <w:rsid w:val="00087328"/>
    <w:rsid w:val="000918E8"/>
    <w:rsid w:val="00091B57"/>
    <w:rsid w:val="00095230"/>
    <w:rsid w:val="00097EBE"/>
    <w:rsid w:val="000A1219"/>
    <w:rsid w:val="000A3B2F"/>
    <w:rsid w:val="000A4DCA"/>
    <w:rsid w:val="000A5917"/>
    <w:rsid w:val="000A5B8E"/>
    <w:rsid w:val="000A75A1"/>
    <w:rsid w:val="000B0102"/>
    <w:rsid w:val="000B69F7"/>
    <w:rsid w:val="000C312D"/>
    <w:rsid w:val="000C50BA"/>
    <w:rsid w:val="000C5448"/>
    <w:rsid w:val="000D3E71"/>
    <w:rsid w:val="000E27DD"/>
    <w:rsid w:val="000F2D0C"/>
    <w:rsid w:val="000F2E20"/>
    <w:rsid w:val="000F5E8D"/>
    <w:rsid w:val="0010041B"/>
    <w:rsid w:val="00103161"/>
    <w:rsid w:val="0011382C"/>
    <w:rsid w:val="001154F5"/>
    <w:rsid w:val="00116299"/>
    <w:rsid w:val="00126399"/>
    <w:rsid w:val="00131C88"/>
    <w:rsid w:val="00145B91"/>
    <w:rsid w:val="00147E86"/>
    <w:rsid w:val="00156FDC"/>
    <w:rsid w:val="0016796D"/>
    <w:rsid w:val="001742ED"/>
    <w:rsid w:val="00177A8D"/>
    <w:rsid w:val="0018717B"/>
    <w:rsid w:val="00197144"/>
    <w:rsid w:val="001A348F"/>
    <w:rsid w:val="001A5879"/>
    <w:rsid w:val="001A74CE"/>
    <w:rsid w:val="001C0DA0"/>
    <w:rsid w:val="001C3523"/>
    <w:rsid w:val="001C3F13"/>
    <w:rsid w:val="001C7B1D"/>
    <w:rsid w:val="001D110C"/>
    <w:rsid w:val="001D1869"/>
    <w:rsid w:val="001D7F55"/>
    <w:rsid w:val="001E04E4"/>
    <w:rsid w:val="001F0F01"/>
    <w:rsid w:val="001F3AB8"/>
    <w:rsid w:val="001F580A"/>
    <w:rsid w:val="001F5C8D"/>
    <w:rsid w:val="001F7205"/>
    <w:rsid w:val="001F73A3"/>
    <w:rsid w:val="00202055"/>
    <w:rsid w:val="00214A88"/>
    <w:rsid w:val="00230BFB"/>
    <w:rsid w:val="00235864"/>
    <w:rsid w:val="0023619F"/>
    <w:rsid w:val="00236BE0"/>
    <w:rsid w:val="00245B0A"/>
    <w:rsid w:val="002470D8"/>
    <w:rsid w:val="00247BB7"/>
    <w:rsid w:val="00253CE4"/>
    <w:rsid w:val="00253EA5"/>
    <w:rsid w:val="002553D2"/>
    <w:rsid w:val="00257DEC"/>
    <w:rsid w:val="00263603"/>
    <w:rsid w:val="0028219D"/>
    <w:rsid w:val="0028358B"/>
    <w:rsid w:val="00283B65"/>
    <w:rsid w:val="0028731B"/>
    <w:rsid w:val="00290E6D"/>
    <w:rsid w:val="00292189"/>
    <w:rsid w:val="00297311"/>
    <w:rsid w:val="002A0CF3"/>
    <w:rsid w:val="002A315B"/>
    <w:rsid w:val="002A5701"/>
    <w:rsid w:val="002A7907"/>
    <w:rsid w:val="002C0335"/>
    <w:rsid w:val="002C1110"/>
    <w:rsid w:val="002C17BA"/>
    <w:rsid w:val="002C37C3"/>
    <w:rsid w:val="002D0668"/>
    <w:rsid w:val="002E070A"/>
    <w:rsid w:val="002E1EF5"/>
    <w:rsid w:val="002E1F41"/>
    <w:rsid w:val="002E274F"/>
    <w:rsid w:val="002F3967"/>
    <w:rsid w:val="002F44FB"/>
    <w:rsid w:val="00307259"/>
    <w:rsid w:val="003073DB"/>
    <w:rsid w:val="003154BC"/>
    <w:rsid w:val="00326007"/>
    <w:rsid w:val="00336D8A"/>
    <w:rsid w:val="00340522"/>
    <w:rsid w:val="00341F8B"/>
    <w:rsid w:val="00346803"/>
    <w:rsid w:val="00346B2C"/>
    <w:rsid w:val="00350473"/>
    <w:rsid w:val="0035154B"/>
    <w:rsid w:val="003516D3"/>
    <w:rsid w:val="0035339E"/>
    <w:rsid w:val="00354F63"/>
    <w:rsid w:val="00362534"/>
    <w:rsid w:val="0037239C"/>
    <w:rsid w:val="00377C16"/>
    <w:rsid w:val="00386A28"/>
    <w:rsid w:val="00387E41"/>
    <w:rsid w:val="003943DB"/>
    <w:rsid w:val="003A71E7"/>
    <w:rsid w:val="003B09C7"/>
    <w:rsid w:val="003B152C"/>
    <w:rsid w:val="003B4FB2"/>
    <w:rsid w:val="003C2855"/>
    <w:rsid w:val="003C6097"/>
    <w:rsid w:val="003D0B0B"/>
    <w:rsid w:val="003D72EF"/>
    <w:rsid w:val="003E3299"/>
    <w:rsid w:val="003E72DE"/>
    <w:rsid w:val="003F3C6A"/>
    <w:rsid w:val="003F5CF4"/>
    <w:rsid w:val="00416028"/>
    <w:rsid w:val="0042184D"/>
    <w:rsid w:val="00422B6B"/>
    <w:rsid w:val="00425DBA"/>
    <w:rsid w:val="004362EA"/>
    <w:rsid w:val="004376E3"/>
    <w:rsid w:val="00443153"/>
    <w:rsid w:val="00443F7D"/>
    <w:rsid w:val="00447C17"/>
    <w:rsid w:val="0045248A"/>
    <w:rsid w:val="00464C65"/>
    <w:rsid w:val="00473447"/>
    <w:rsid w:val="00476822"/>
    <w:rsid w:val="004771FA"/>
    <w:rsid w:val="004801EF"/>
    <w:rsid w:val="00483BB9"/>
    <w:rsid w:val="004964D3"/>
    <w:rsid w:val="004A799A"/>
    <w:rsid w:val="004B2B4C"/>
    <w:rsid w:val="004B4673"/>
    <w:rsid w:val="004D0C6F"/>
    <w:rsid w:val="004D2AB1"/>
    <w:rsid w:val="004D2BDC"/>
    <w:rsid w:val="00500763"/>
    <w:rsid w:val="00515357"/>
    <w:rsid w:val="0051713A"/>
    <w:rsid w:val="00521285"/>
    <w:rsid w:val="005237BB"/>
    <w:rsid w:val="00532F46"/>
    <w:rsid w:val="005411AE"/>
    <w:rsid w:val="00551FCB"/>
    <w:rsid w:val="0056011F"/>
    <w:rsid w:val="00561155"/>
    <w:rsid w:val="0056598F"/>
    <w:rsid w:val="00567124"/>
    <w:rsid w:val="005758DC"/>
    <w:rsid w:val="00580604"/>
    <w:rsid w:val="005859CD"/>
    <w:rsid w:val="00587999"/>
    <w:rsid w:val="00594414"/>
    <w:rsid w:val="00595B60"/>
    <w:rsid w:val="00595F22"/>
    <w:rsid w:val="005B0A1F"/>
    <w:rsid w:val="005B2C18"/>
    <w:rsid w:val="005C0EA3"/>
    <w:rsid w:val="005C2A32"/>
    <w:rsid w:val="005D07B6"/>
    <w:rsid w:val="005D34E9"/>
    <w:rsid w:val="005D559C"/>
    <w:rsid w:val="005D67E9"/>
    <w:rsid w:val="005E35E5"/>
    <w:rsid w:val="005E40E3"/>
    <w:rsid w:val="005F2F0F"/>
    <w:rsid w:val="005F6F38"/>
    <w:rsid w:val="00603261"/>
    <w:rsid w:val="00606BC6"/>
    <w:rsid w:val="0060797B"/>
    <w:rsid w:val="0061105F"/>
    <w:rsid w:val="006110C4"/>
    <w:rsid w:val="00611188"/>
    <w:rsid w:val="00612035"/>
    <w:rsid w:val="006151A3"/>
    <w:rsid w:val="0062097A"/>
    <w:rsid w:val="00624988"/>
    <w:rsid w:val="00624E18"/>
    <w:rsid w:val="00633386"/>
    <w:rsid w:val="00635529"/>
    <w:rsid w:val="00637460"/>
    <w:rsid w:val="0063750F"/>
    <w:rsid w:val="00642499"/>
    <w:rsid w:val="00654702"/>
    <w:rsid w:val="006577E5"/>
    <w:rsid w:val="00661037"/>
    <w:rsid w:val="00662156"/>
    <w:rsid w:val="00663370"/>
    <w:rsid w:val="006643AA"/>
    <w:rsid w:val="00667CEA"/>
    <w:rsid w:val="00670716"/>
    <w:rsid w:val="00674055"/>
    <w:rsid w:val="00675D10"/>
    <w:rsid w:val="0067657A"/>
    <w:rsid w:val="006A7D4F"/>
    <w:rsid w:val="006B1A96"/>
    <w:rsid w:val="006B2E79"/>
    <w:rsid w:val="006B7602"/>
    <w:rsid w:val="006C047C"/>
    <w:rsid w:val="006C7AC1"/>
    <w:rsid w:val="006D3608"/>
    <w:rsid w:val="006D7BDC"/>
    <w:rsid w:val="006E413B"/>
    <w:rsid w:val="006F26E5"/>
    <w:rsid w:val="007064F9"/>
    <w:rsid w:val="007075DB"/>
    <w:rsid w:val="007100A6"/>
    <w:rsid w:val="007260D0"/>
    <w:rsid w:val="00727D4A"/>
    <w:rsid w:val="0073087D"/>
    <w:rsid w:val="00731C64"/>
    <w:rsid w:val="0073771C"/>
    <w:rsid w:val="007449F8"/>
    <w:rsid w:val="00751692"/>
    <w:rsid w:val="00751D1A"/>
    <w:rsid w:val="00756CE3"/>
    <w:rsid w:val="00762157"/>
    <w:rsid w:val="0076674F"/>
    <w:rsid w:val="00780052"/>
    <w:rsid w:val="00785763"/>
    <w:rsid w:val="00790022"/>
    <w:rsid w:val="00796268"/>
    <w:rsid w:val="007A3D35"/>
    <w:rsid w:val="007A591D"/>
    <w:rsid w:val="007B1E5B"/>
    <w:rsid w:val="007B48F8"/>
    <w:rsid w:val="007B49B7"/>
    <w:rsid w:val="007B71DF"/>
    <w:rsid w:val="007C4C39"/>
    <w:rsid w:val="007D23FC"/>
    <w:rsid w:val="007E3854"/>
    <w:rsid w:val="007E4030"/>
    <w:rsid w:val="007E5474"/>
    <w:rsid w:val="007F03E1"/>
    <w:rsid w:val="00807ABA"/>
    <w:rsid w:val="0081604E"/>
    <w:rsid w:val="00821883"/>
    <w:rsid w:val="008230B1"/>
    <w:rsid w:val="0082479C"/>
    <w:rsid w:val="008368E6"/>
    <w:rsid w:val="00844C56"/>
    <w:rsid w:val="00844DA3"/>
    <w:rsid w:val="00852B3D"/>
    <w:rsid w:val="00861F13"/>
    <w:rsid w:val="00862D6E"/>
    <w:rsid w:val="008766A6"/>
    <w:rsid w:val="008804F8"/>
    <w:rsid w:val="00881F48"/>
    <w:rsid w:val="00883543"/>
    <w:rsid w:val="00883627"/>
    <w:rsid w:val="008857E1"/>
    <w:rsid w:val="008944E0"/>
    <w:rsid w:val="008A0401"/>
    <w:rsid w:val="008A0A82"/>
    <w:rsid w:val="008A493C"/>
    <w:rsid w:val="008C7347"/>
    <w:rsid w:val="008E093C"/>
    <w:rsid w:val="008E7E97"/>
    <w:rsid w:val="008F2584"/>
    <w:rsid w:val="008F4589"/>
    <w:rsid w:val="008F4CA2"/>
    <w:rsid w:val="008F696A"/>
    <w:rsid w:val="00900CA2"/>
    <w:rsid w:val="00906149"/>
    <w:rsid w:val="00913D2C"/>
    <w:rsid w:val="00914DCF"/>
    <w:rsid w:val="00923281"/>
    <w:rsid w:val="00935975"/>
    <w:rsid w:val="009370EF"/>
    <w:rsid w:val="0094317D"/>
    <w:rsid w:val="00946F64"/>
    <w:rsid w:val="009504D6"/>
    <w:rsid w:val="00966723"/>
    <w:rsid w:val="009725D7"/>
    <w:rsid w:val="00975055"/>
    <w:rsid w:val="009764C0"/>
    <w:rsid w:val="009858BB"/>
    <w:rsid w:val="00986380"/>
    <w:rsid w:val="009875B0"/>
    <w:rsid w:val="00992BE1"/>
    <w:rsid w:val="00994935"/>
    <w:rsid w:val="009A60FA"/>
    <w:rsid w:val="009A7151"/>
    <w:rsid w:val="009A78B5"/>
    <w:rsid w:val="009B184A"/>
    <w:rsid w:val="009B7EE0"/>
    <w:rsid w:val="009C277E"/>
    <w:rsid w:val="009C2826"/>
    <w:rsid w:val="009C75B5"/>
    <w:rsid w:val="009D17AB"/>
    <w:rsid w:val="009D25A8"/>
    <w:rsid w:val="009E02D4"/>
    <w:rsid w:val="009E1D18"/>
    <w:rsid w:val="009E7807"/>
    <w:rsid w:val="009F00EA"/>
    <w:rsid w:val="009F634A"/>
    <w:rsid w:val="00A03831"/>
    <w:rsid w:val="00A2016B"/>
    <w:rsid w:val="00A21785"/>
    <w:rsid w:val="00A31FD2"/>
    <w:rsid w:val="00A3797A"/>
    <w:rsid w:val="00A46089"/>
    <w:rsid w:val="00A67F49"/>
    <w:rsid w:val="00A700CD"/>
    <w:rsid w:val="00A70609"/>
    <w:rsid w:val="00A7629C"/>
    <w:rsid w:val="00A83890"/>
    <w:rsid w:val="00A85365"/>
    <w:rsid w:val="00A86E2E"/>
    <w:rsid w:val="00A9647A"/>
    <w:rsid w:val="00A97F4E"/>
    <w:rsid w:val="00AA486D"/>
    <w:rsid w:val="00AA4D57"/>
    <w:rsid w:val="00AA685E"/>
    <w:rsid w:val="00AB377D"/>
    <w:rsid w:val="00AC1598"/>
    <w:rsid w:val="00AC3891"/>
    <w:rsid w:val="00AD2102"/>
    <w:rsid w:val="00AE1E3B"/>
    <w:rsid w:val="00AF612B"/>
    <w:rsid w:val="00B01404"/>
    <w:rsid w:val="00B04DED"/>
    <w:rsid w:val="00B20B3F"/>
    <w:rsid w:val="00B342A6"/>
    <w:rsid w:val="00B37629"/>
    <w:rsid w:val="00B42BBC"/>
    <w:rsid w:val="00B4412C"/>
    <w:rsid w:val="00B46602"/>
    <w:rsid w:val="00B54EDE"/>
    <w:rsid w:val="00B563B4"/>
    <w:rsid w:val="00B6040B"/>
    <w:rsid w:val="00B62164"/>
    <w:rsid w:val="00B64B15"/>
    <w:rsid w:val="00B674FB"/>
    <w:rsid w:val="00B70A52"/>
    <w:rsid w:val="00B73109"/>
    <w:rsid w:val="00B74C5B"/>
    <w:rsid w:val="00B83A62"/>
    <w:rsid w:val="00B83D90"/>
    <w:rsid w:val="00B8741D"/>
    <w:rsid w:val="00B96B1B"/>
    <w:rsid w:val="00B96C95"/>
    <w:rsid w:val="00B97362"/>
    <w:rsid w:val="00BB7060"/>
    <w:rsid w:val="00BC7882"/>
    <w:rsid w:val="00BD136F"/>
    <w:rsid w:val="00BD2464"/>
    <w:rsid w:val="00BD3E39"/>
    <w:rsid w:val="00BE5DA6"/>
    <w:rsid w:val="00BE5DC8"/>
    <w:rsid w:val="00BF5E71"/>
    <w:rsid w:val="00C02939"/>
    <w:rsid w:val="00C24D12"/>
    <w:rsid w:val="00C27A2A"/>
    <w:rsid w:val="00C3064E"/>
    <w:rsid w:val="00C325DA"/>
    <w:rsid w:val="00C3426E"/>
    <w:rsid w:val="00C465EC"/>
    <w:rsid w:val="00C47A0D"/>
    <w:rsid w:val="00C50DA6"/>
    <w:rsid w:val="00C57BCA"/>
    <w:rsid w:val="00C65541"/>
    <w:rsid w:val="00C73068"/>
    <w:rsid w:val="00C8689A"/>
    <w:rsid w:val="00C9425A"/>
    <w:rsid w:val="00CA1E75"/>
    <w:rsid w:val="00CA566B"/>
    <w:rsid w:val="00CB1D78"/>
    <w:rsid w:val="00CB483B"/>
    <w:rsid w:val="00CB5A2A"/>
    <w:rsid w:val="00CB75AE"/>
    <w:rsid w:val="00CB762D"/>
    <w:rsid w:val="00CC18DE"/>
    <w:rsid w:val="00CC5DEC"/>
    <w:rsid w:val="00CC68FF"/>
    <w:rsid w:val="00CD5B72"/>
    <w:rsid w:val="00CE3394"/>
    <w:rsid w:val="00CE3C92"/>
    <w:rsid w:val="00CE532E"/>
    <w:rsid w:val="00CE6156"/>
    <w:rsid w:val="00CE635A"/>
    <w:rsid w:val="00CE654B"/>
    <w:rsid w:val="00CF4C33"/>
    <w:rsid w:val="00CF5E2E"/>
    <w:rsid w:val="00CF667A"/>
    <w:rsid w:val="00CF6CE2"/>
    <w:rsid w:val="00CF7EC7"/>
    <w:rsid w:val="00D00533"/>
    <w:rsid w:val="00D03494"/>
    <w:rsid w:val="00D0542F"/>
    <w:rsid w:val="00D06A3D"/>
    <w:rsid w:val="00D10144"/>
    <w:rsid w:val="00D1660A"/>
    <w:rsid w:val="00D31849"/>
    <w:rsid w:val="00D42A6D"/>
    <w:rsid w:val="00D445EB"/>
    <w:rsid w:val="00D5057A"/>
    <w:rsid w:val="00D574F1"/>
    <w:rsid w:val="00D60E2C"/>
    <w:rsid w:val="00D66F06"/>
    <w:rsid w:val="00D733C1"/>
    <w:rsid w:val="00D74F66"/>
    <w:rsid w:val="00D818ED"/>
    <w:rsid w:val="00D9186B"/>
    <w:rsid w:val="00D92054"/>
    <w:rsid w:val="00D92135"/>
    <w:rsid w:val="00D95AD8"/>
    <w:rsid w:val="00D97D58"/>
    <w:rsid w:val="00DA3EC5"/>
    <w:rsid w:val="00DA5C6F"/>
    <w:rsid w:val="00DB5D09"/>
    <w:rsid w:val="00DC49BA"/>
    <w:rsid w:val="00DC63EC"/>
    <w:rsid w:val="00DD30F9"/>
    <w:rsid w:val="00DD3B44"/>
    <w:rsid w:val="00DD7828"/>
    <w:rsid w:val="00DE41E4"/>
    <w:rsid w:val="00DE56E2"/>
    <w:rsid w:val="00DE5F99"/>
    <w:rsid w:val="00E07AF4"/>
    <w:rsid w:val="00E176A3"/>
    <w:rsid w:val="00E1782D"/>
    <w:rsid w:val="00E26EF4"/>
    <w:rsid w:val="00E3283B"/>
    <w:rsid w:val="00E35853"/>
    <w:rsid w:val="00E3795D"/>
    <w:rsid w:val="00E5063E"/>
    <w:rsid w:val="00E5488C"/>
    <w:rsid w:val="00E56658"/>
    <w:rsid w:val="00E6109D"/>
    <w:rsid w:val="00E72826"/>
    <w:rsid w:val="00E74060"/>
    <w:rsid w:val="00E74F64"/>
    <w:rsid w:val="00E8535E"/>
    <w:rsid w:val="00E90C2C"/>
    <w:rsid w:val="00E94775"/>
    <w:rsid w:val="00E95131"/>
    <w:rsid w:val="00E96FF8"/>
    <w:rsid w:val="00E973DE"/>
    <w:rsid w:val="00EA16BE"/>
    <w:rsid w:val="00EA24A5"/>
    <w:rsid w:val="00EA2AF2"/>
    <w:rsid w:val="00EA4D3F"/>
    <w:rsid w:val="00EB1446"/>
    <w:rsid w:val="00EB3CB3"/>
    <w:rsid w:val="00EB4936"/>
    <w:rsid w:val="00EB542D"/>
    <w:rsid w:val="00EB5620"/>
    <w:rsid w:val="00EC1CC2"/>
    <w:rsid w:val="00EC1E82"/>
    <w:rsid w:val="00EC2518"/>
    <w:rsid w:val="00ED5FFD"/>
    <w:rsid w:val="00ED6BA0"/>
    <w:rsid w:val="00ED7DDA"/>
    <w:rsid w:val="00EE09D7"/>
    <w:rsid w:val="00EF15D9"/>
    <w:rsid w:val="00EF44E1"/>
    <w:rsid w:val="00F01480"/>
    <w:rsid w:val="00F02300"/>
    <w:rsid w:val="00F0591F"/>
    <w:rsid w:val="00F14916"/>
    <w:rsid w:val="00F162AC"/>
    <w:rsid w:val="00F22806"/>
    <w:rsid w:val="00F245A7"/>
    <w:rsid w:val="00F33FAD"/>
    <w:rsid w:val="00F37095"/>
    <w:rsid w:val="00F466BB"/>
    <w:rsid w:val="00F5087C"/>
    <w:rsid w:val="00F658BD"/>
    <w:rsid w:val="00F65A01"/>
    <w:rsid w:val="00F744C0"/>
    <w:rsid w:val="00F764EE"/>
    <w:rsid w:val="00F82C00"/>
    <w:rsid w:val="00F8563F"/>
    <w:rsid w:val="00F85E1F"/>
    <w:rsid w:val="00F9091D"/>
    <w:rsid w:val="00FB0E18"/>
    <w:rsid w:val="00FB16AA"/>
    <w:rsid w:val="00FB201F"/>
    <w:rsid w:val="00FC10C5"/>
    <w:rsid w:val="00FC3259"/>
    <w:rsid w:val="00FD1157"/>
    <w:rsid w:val="00FD3984"/>
    <w:rsid w:val="00FE0591"/>
    <w:rsid w:val="00FE1C37"/>
    <w:rsid w:val="00FF2B85"/>
    <w:rsid w:val="00FF35DD"/>
    <w:rsid w:val="00FF6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34F22"/>
  <w15:docId w15:val="{C17474F7-2734-4EA3-AC16-C315A29D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2A6"/>
  </w:style>
  <w:style w:type="paragraph" w:styleId="Nadpis1">
    <w:name w:val="heading 1"/>
    <w:basedOn w:val="Normln"/>
    <w:next w:val="Normln"/>
    <w:link w:val="Nadpis1Char"/>
    <w:qFormat/>
    <w:rsid w:val="003E72DE"/>
    <w:pPr>
      <w:keepNext/>
      <w:spacing w:after="0" w:line="240" w:lineRule="auto"/>
      <w:ind w:right="72"/>
      <w:jc w:val="center"/>
      <w:outlineLvl w:val="0"/>
    </w:pPr>
    <w:rPr>
      <w:rFonts w:ascii="Times New Roman" w:eastAsia="Times New Roman" w:hAnsi="Times New Roman" w:cs="Times New Roman"/>
      <w:sz w:val="28"/>
      <w:szCs w:val="24"/>
      <w:lang w:eastAsia="cs-CZ"/>
    </w:rPr>
  </w:style>
  <w:style w:type="paragraph" w:styleId="Nadpis2">
    <w:name w:val="heading 2"/>
    <w:basedOn w:val="Normln"/>
    <w:next w:val="Normln"/>
    <w:link w:val="Nadpis2Char"/>
    <w:qFormat/>
    <w:rsid w:val="003E72DE"/>
    <w:pPr>
      <w:keepNext/>
      <w:spacing w:after="0" w:line="240" w:lineRule="auto"/>
      <w:ind w:right="72"/>
      <w:outlineLvl w:val="1"/>
    </w:pPr>
    <w:rPr>
      <w:rFonts w:ascii="Times New Roman" w:eastAsia="Times New Roman" w:hAnsi="Times New Roman" w:cs="Times New Roman"/>
      <w:b/>
      <w:bCs/>
      <w:sz w:val="24"/>
      <w:szCs w:val="24"/>
      <w:u w:val="single"/>
      <w:lang w:eastAsia="cs-CZ"/>
    </w:rPr>
  </w:style>
  <w:style w:type="paragraph" w:styleId="Nadpis3">
    <w:name w:val="heading 3"/>
    <w:basedOn w:val="Normln"/>
    <w:next w:val="Normln"/>
    <w:link w:val="Nadpis3Char"/>
    <w:qFormat/>
    <w:rsid w:val="003E72DE"/>
    <w:pPr>
      <w:keepNext/>
      <w:spacing w:after="0" w:line="240" w:lineRule="auto"/>
      <w:outlineLvl w:val="2"/>
    </w:pPr>
    <w:rPr>
      <w:rFonts w:ascii="Times New Roman" w:eastAsia="Times New Roman" w:hAnsi="Times New Roman" w:cs="Times New Roman"/>
      <w:b/>
      <w:sz w:val="24"/>
      <w:szCs w:val="24"/>
      <w:lang w:eastAsia="cs-CZ"/>
    </w:rPr>
  </w:style>
  <w:style w:type="paragraph" w:styleId="Nadpis4">
    <w:name w:val="heading 4"/>
    <w:basedOn w:val="Normln"/>
    <w:next w:val="Normln"/>
    <w:link w:val="Nadpis4Char"/>
    <w:qFormat/>
    <w:rsid w:val="003E72DE"/>
    <w:pPr>
      <w:keepNext/>
      <w:spacing w:after="0" w:line="240" w:lineRule="auto"/>
      <w:ind w:left="370"/>
      <w:outlineLvl w:val="3"/>
    </w:pPr>
    <w:rPr>
      <w:rFonts w:ascii="Times New Roman" w:eastAsia="Times New Roman" w:hAnsi="Times New Roman" w:cs="Times New Roman"/>
      <w:b/>
      <w:bCs/>
      <w:iCs/>
      <w:color w:val="000000"/>
      <w:sz w:val="24"/>
      <w:szCs w:val="24"/>
      <w:u w:val="single"/>
      <w:lang w:eastAsia="cs-CZ"/>
    </w:rPr>
  </w:style>
  <w:style w:type="paragraph" w:styleId="Nadpis5">
    <w:name w:val="heading 5"/>
    <w:basedOn w:val="Normln"/>
    <w:next w:val="Normln"/>
    <w:link w:val="Nadpis5Char"/>
    <w:qFormat/>
    <w:rsid w:val="003E72DE"/>
    <w:pPr>
      <w:keepNext/>
      <w:spacing w:after="0" w:line="240" w:lineRule="auto"/>
      <w:outlineLvl w:val="4"/>
    </w:pPr>
    <w:rPr>
      <w:rFonts w:ascii="Times New Roman" w:eastAsia="Times New Roman" w:hAnsi="Times New Roman" w:cs="Times New Roman"/>
      <w:b/>
      <w:color w:val="000000"/>
      <w:sz w:val="24"/>
      <w:szCs w:val="24"/>
      <w:u w:val="single"/>
      <w:lang w:eastAsia="cs-CZ"/>
    </w:rPr>
  </w:style>
  <w:style w:type="paragraph" w:styleId="Nadpis6">
    <w:name w:val="heading 6"/>
    <w:basedOn w:val="Normln"/>
    <w:next w:val="Normln"/>
    <w:link w:val="Nadpis6Char"/>
    <w:qFormat/>
    <w:rsid w:val="003E72DE"/>
    <w:pPr>
      <w:keepNext/>
      <w:framePr w:hSpace="141" w:wrap="around" w:vAnchor="text" w:hAnchor="margin" w:y="504"/>
      <w:spacing w:after="0" w:line="240" w:lineRule="auto"/>
      <w:outlineLvl w:val="5"/>
    </w:pPr>
    <w:rPr>
      <w:rFonts w:ascii="Times New Roman" w:eastAsia="Times New Roman" w:hAnsi="Times New Roman" w:cs="Times New Roman"/>
      <w:b/>
      <w:bCs/>
      <w:i/>
      <w:sz w:val="24"/>
      <w:szCs w:val="24"/>
      <w:lang w:eastAsia="cs-CZ"/>
    </w:rPr>
  </w:style>
  <w:style w:type="paragraph" w:styleId="Nadpis7">
    <w:name w:val="heading 7"/>
    <w:basedOn w:val="Normln"/>
    <w:next w:val="Normln"/>
    <w:link w:val="Nadpis7Char"/>
    <w:qFormat/>
    <w:rsid w:val="003E72DE"/>
    <w:pPr>
      <w:keepNext/>
      <w:framePr w:hSpace="141" w:wrap="notBeside" w:hAnchor="margin" w:y="-698"/>
      <w:tabs>
        <w:tab w:val="left" w:pos="6804"/>
      </w:tabs>
      <w:spacing w:after="0" w:line="240" w:lineRule="auto"/>
      <w:outlineLvl w:val="6"/>
    </w:pPr>
    <w:rPr>
      <w:rFonts w:ascii="Times New Roman" w:eastAsia="Times New Roman" w:hAnsi="Times New Roman" w:cs="Times New Roman"/>
      <w:b/>
      <w:bCs/>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E72DE"/>
    <w:rPr>
      <w:rFonts w:ascii="Times New Roman" w:eastAsia="Times New Roman" w:hAnsi="Times New Roman" w:cs="Times New Roman"/>
      <w:sz w:val="28"/>
      <w:szCs w:val="24"/>
      <w:lang w:eastAsia="cs-CZ"/>
    </w:rPr>
  </w:style>
  <w:style w:type="character" w:customStyle="1" w:styleId="Nadpis2Char">
    <w:name w:val="Nadpis 2 Char"/>
    <w:basedOn w:val="Standardnpsmoodstavce"/>
    <w:link w:val="Nadpis2"/>
    <w:rsid w:val="003E72DE"/>
    <w:rPr>
      <w:rFonts w:ascii="Times New Roman" w:eastAsia="Times New Roman" w:hAnsi="Times New Roman" w:cs="Times New Roman"/>
      <w:b/>
      <w:bCs/>
      <w:sz w:val="24"/>
      <w:szCs w:val="24"/>
      <w:u w:val="single"/>
      <w:lang w:eastAsia="cs-CZ"/>
    </w:rPr>
  </w:style>
  <w:style w:type="character" w:customStyle="1" w:styleId="Nadpis3Char">
    <w:name w:val="Nadpis 3 Char"/>
    <w:basedOn w:val="Standardnpsmoodstavce"/>
    <w:link w:val="Nadpis3"/>
    <w:rsid w:val="003E72DE"/>
    <w:rPr>
      <w:rFonts w:ascii="Times New Roman" w:eastAsia="Times New Roman" w:hAnsi="Times New Roman" w:cs="Times New Roman"/>
      <w:b/>
      <w:sz w:val="24"/>
      <w:szCs w:val="24"/>
      <w:lang w:eastAsia="cs-CZ"/>
    </w:rPr>
  </w:style>
  <w:style w:type="character" w:customStyle="1" w:styleId="Nadpis4Char">
    <w:name w:val="Nadpis 4 Char"/>
    <w:basedOn w:val="Standardnpsmoodstavce"/>
    <w:link w:val="Nadpis4"/>
    <w:rsid w:val="003E72DE"/>
    <w:rPr>
      <w:rFonts w:ascii="Times New Roman" w:eastAsia="Times New Roman" w:hAnsi="Times New Roman" w:cs="Times New Roman"/>
      <w:b/>
      <w:bCs/>
      <w:iCs/>
      <w:color w:val="000000"/>
      <w:sz w:val="24"/>
      <w:szCs w:val="24"/>
      <w:u w:val="single"/>
      <w:lang w:eastAsia="cs-CZ"/>
    </w:rPr>
  </w:style>
  <w:style w:type="character" w:customStyle="1" w:styleId="Nadpis5Char">
    <w:name w:val="Nadpis 5 Char"/>
    <w:basedOn w:val="Standardnpsmoodstavce"/>
    <w:link w:val="Nadpis5"/>
    <w:rsid w:val="003E72DE"/>
    <w:rPr>
      <w:rFonts w:ascii="Times New Roman" w:eastAsia="Times New Roman" w:hAnsi="Times New Roman" w:cs="Times New Roman"/>
      <w:b/>
      <w:color w:val="000000"/>
      <w:sz w:val="24"/>
      <w:szCs w:val="24"/>
      <w:u w:val="single"/>
      <w:lang w:eastAsia="cs-CZ"/>
    </w:rPr>
  </w:style>
  <w:style w:type="character" w:customStyle="1" w:styleId="Nadpis6Char">
    <w:name w:val="Nadpis 6 Char"/>
    <w:basedOn w:val="Standardnpsmoodstavce"/>
    <w:link w:val="Nadpis6"/>
    <w:rsid w:val="003E72DE"/>
    <w:rPr>
      <w:rFonts w:ascii="Times New Roman" w:eastAsia="Times New Roman" w:hAnsi="Times New Roman" w:cs="Times New Roman"/>
      <w:b/>
      <w:bCs/>
      <w:i/>
      <w:sz w:val="24"/>
      <w:szCs w:val="24"/>
      <w:lang w:eastAsia="cs-CZ"/>
    </w:rPr>
  </w:style>
  <w:style w:type="character" w:customStyle="1" w:styleId="Nadpis7Char">
    <w:name w:val="Nadpis 7 Char"/>
    <w:basedOn w:val="Standardnpsmoodstavce"/>
    <w:link w:val="Nadpis7"/>
    <w:rsid w:val="003E72DE"/>
    <w:rPr>
      <w:rFonts w:ascii="Times New Roman" w:eastAsia="Times New Roman" w:hAnsi="Times New Roman" w:cs="Times New Roman"/>
      <w:b/>
      <w:bCs/>
      <w:sz w:val="24"/>
      <w:szCs w:val="24"/>
      <w:u w:val="single"/>
      <w:lang w:eastAsia="cs-CZ"/>
    </w:rPr>
  </w:style>
  <w:style w:type="numbering" w:customStyle="1" w:styleId="Bezseznamu1">
    <w:name w:val="Bez seznamu1"/>
    <w:next w:val="Bezseznamu"/>
    <w:uiPriority w:val="99"/>
    <w:semiHidden/>
    <w:unhideWhenUsed/>
    <w:rsid w:val="003E72DE"/>
  </w:style>
  <w:style w:type="paragraph" w:styleId="Nzev">
    <w:name w:val="Title"/>
    <w:basedOn w:val="Normln"/>
    <w:link w:val="NzevChar"/>
    <w:qFormat/>
    <w:rsid w:val="003E72DE"/>
    <w:pPr>
      <w:spacing w:after="0" w:line="240" w:lineRule="auto"/>
      <w:jc w:val="center"/>
    </w:pPr>
    <w:rPr>
      <w:rFonts w:ascii="Times New Roman" w:eastAsia="Times New Roman" w:hAnsi="Times New Roman" w:cs="Times New Roman"/>
      <w:b/>
      <w:bCs/>
      <w:sz w:val="36"/>
      <w:szCs w:val="32"/>
      <w:lang w:eastAsia="cs-CZ"/>
    </w:rPr>
  </w:style>
  <w:style w:type="character" w:customStyle="1" w:styleId="NzevChar">
    <w:name w:val="Název Char"/>
    <w:basedOn w:val="Standardnpsmoodstavce"/>
    <w:link w:val="Nzev"/>
    <w:rsid w:val="003E72DE"/>
    <w:rPr>
      <w:rFonts w:ascii="Times New Roman" w:eastAsia="Times New Roman" w:hAnsi="Times New Roman" w:cs="Times New Roman"/>
      <w:b/>
      <w:bCs/>
      <w:sz w:val="36"/>
      <w:szCs w:val="32"/>
      <w:lang w:eastAsia="cs-CZ"/>
    </w:rPr>
  </w:style>
  <w:style w:type="paragraph" w:styleId="Zpat">
    <w:name w:val="footer"/>
    <w:basedOn w:val="Normln"/>
    <w:link w:val="ZpatChar"/>
    <w:uiPriority w:val="99"/>
    <w:rsid w:val="003E72DE"/>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3E72DE"/>
    <w:rPr>
      <w:rFonts w:ascii="Times New Roman" w:eastAsia="Times New Roman" w:hAnsi="Times New Roman" w:cs="Times New Roman"/>
      <w:sz w:val="24"/>
      <w:szCs w:val="24"/>
      <w:lang w:eastAsia="cs-CZ"/>
    </w:rPr>
  </w:style>
  <w:style w:type="character" w:styleId="slostrnky">
    <w:name w:val="page number"/>
    <w:basedOn w:val="Standardnpsmoodstavce"/>
    <w:rsid w:val="003E72DE"/>
  </w:style>
  <w:style w:type="paragraph" w:styleId="Zhlav">
    <w:name w:val="header"/>
    <w:basedOn w:val="Normln"/>
    <w:link w:val="ZhlavChar"/>
    <w:rsid w:val="003E72DE"/>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3E72DE"/>
    <w:rPr>
      <w:rFonts w:ascii="Times New Roman" w:eastAsia="Times New Roman" w:hAnsi="Times New Roman" w:cs="Times New Roman"/>
      <w:sz w:val="24"/>
      <w:szCs w:val="24"/>
      <w:lang w:eastAsia="cs-CZ"/>
    </w:rPr>
  </w:style>
  <w:style w:type="paragraph" w:styleId="Zkladntext">
    <w:name w:val="Body Text"/>
    <w:basedOn w:val="Normln"/>
    <w:link w:val="ZkladntextChar"/>
    <w:rsid w:val="003E72DE"/>
    <w:pPr>
      <w:spacing w:after="0" w:line="240" w:lineRule="auto"/>
    </w:pPr>
    <w:rPr>
      <w:rFonts w:ascii="Times New Roman" w:eastAsia="Times New Roman" w:hAnsi="Times New Roman" w:cs="Times New Roman"/>
      <w:i/>
      <w:sz w:val="20"/>
      <w:szCs w:val="20"/>
      <w:lang w:eastAsia="cs-CZ"/>
    </w:rPr>
  </w:style>
  <w:style w:type="character" w:customStyle="1" w:styleId="ZkladntextChar">
    <w:name w:val="Základní text Char"/>
    <w:basedOn w:val="Standardnpsmoodstavce"/>
    <w:link w:val="Zkladntext"/>
    <w:rsid w:val="003E72DE"/>
    <w:rPr>
      <w:rFonts w:ascii="Times New Roman" w:eastAsia="Times New Roman" w:hAnsi="Times New Roman" w:cs="Times New Roman"/>
      <w:i/>
      <w:sz w:val="20"/>
      <w:szCs w:val="20"/>
      <w:lang w:eastAsia="cs-CZ"/>
    </w:rPr>
  </w:style>
  <w:style w:type="paragraph" w:styleId="Zkladntext2">
    <w:name w:val="Body Text 2"/>
    <w:basedOn w:val="Normln"/>
    <w:link w:val="Zkladntext2Char"/>
    <w:rsid w:val="003E72DE"/>
    <w:pPr>
      <w:spacing w:after="0" w:line="240" w:lineRule="auto"/>
    </w:pPr>
    <w:rPr>
      <w:rFonts w:ascii="Times New Roman" w:eastAsia="Times New Roman" w:hAnsi="Times New Roman" w:cs="Times New Roman"/>
      <w:sz w:val="28"/>
      <w:szCs w:val="24"/>
      <w:lang w:eastAsia="cs-CZ"/>
    </w:rPr>
  </w:style>
  <w:style w:type="character" w:customStyle="1" w:styleId="Zkladntext2Char">
    <w:name w:val="Základní text 2 Char"/>
    <w:basedOn w:val="Standardnpsmoodstavce"/>
    <w:link w:val="Zkladntext2"/>
    <w:rsid w:val="003E72DE"/>
    <w:rPr>
      <w:rFonts w:ascii="Times New Roman" w:eastAsia="Times New Roman" w:hAnsi="Times New Roman" w:cs="Times New Roman"/>
      <w:sz w:val="28"/>
      <w:szCs w:val="24"/>
      <w:lang w:eastAsia="cs-CZ"/>
    </w:rPr>
  </w:style>
  <w:style w:type="paragraph" w:styleId="Zkladntext3">
    <w:name w:val="Body Text 3"/>
    <w:basedOn w:val="Normln"/>
    <w:link w:val="Zkladntext3Char"/>
    <w:rsid w:val="003E72DE"/>
    <w:pPr>
      <w:spacing w:after="0" w:line="240" w:lineRule="auto"/>
      <w:jc w:val="both"/>
    </w:pPr>
    <w:rPr>
      <w:rFonts w:ascii="Times New Roman" w:eastAsia="Times New Roman" w:hAnsi="Times New Roman" w:cs="Times New Roman"/>
      <w:i/>
      <w:iCs/>
      <w:szCs w:val="24"/>
      <w:lang w:eastAsia="cs-CZ"/>
    </w:rPr>
  </w:style>
  <w:style w:type="character" w:customStyle="1" w:styleId="Zkladntext3Char">
    <w:name w:val="Základní text 3 Char"/>
    <w:basedOn w:val="Standardnpsmoodstavce"/>
    <w:link w:val="Zkladntext3"/>
    <w:rsid w:val="003E72DE"/>
    <w:rPr>
      <w:rFonts w:ascii="Times New Roman" w:eastAsia="Times New Roman" w:hAnsi="Times New Roman" w:cs="Times New Roman"/>
      <w:i/>
      <w:iCs/>
      <w:szCs w:val="24"/>
      <w:lang w:eastAsia="cs-CZ"/>
    </w:rPr>
  </w:style>
  <w:style w:type="paragraph" w:styleId="Zkladntextodsazen">
    <w:name w:val="Body Text Indent"/>
    <w:basedOn w:val="Normln"/>
    <w:link w:val="ZkladntextodsazenChar"/>
    <w:rsid w:val="003E72DE"/>
    <w:pPr>
      <w:spacing w:after="0" w:line="240" w:lineRule="auto"/>
      <w:ind w:left="370" w:hanging="370"/>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3E72DE"/>
    <w:rPr>
      <w:rFonts w:ascii="Times New Roman" w:eastAsia="Times New Roman" w:hAnsi="Times New Roman" w:cs="Times New Roman"/>
      <w:sz w:val="20"/>
      <w:szCs w:val="20"/>
      <w:lang w:eastAsia="cs-CZ"/>
    </w:rPr>
  </w:style>
  <w:style w:type="character" w:customStyle="1" w:styleId="Styl11bTunernPodtren">
    <w:name w:val="Styl 11 b. Tučné Černá Podtržení"/>
    <w:rsid w:val="003E72DE"/>
    <w:rPr>
      <w:rFonts w:ascii="Times New Roman" w:hAnsi="Times New Roman"/>
      <w:b/>
      <w:bCs/>
      <w:color w:val="000000"/>
      <w:sz w:val="24"/>
      <w:u w:val="single"/>
    </w:rPr>
  </w:style>
  <w:style w:type="paragraph" w:customStyle="1" w:styleId="StylNadpis4PodtrenVlevo0cm">
    <w:name w:val="Styl Nadpis 4 + Podtržení Vlevo:  0 cm"/>
    <w:basedOn w:val="Nadpis4"/>
    <w:rsid w:val="003E72DE"/>
    <w:pPr>
      <w:ind w:left="0"/>
    </w:pPr>
    <w:rPr>
      <w:iCs w:val="0"/>
      <w:szCs w:val="20"/>
    </w:rPr>
  </w:style>
  <w:style w:type="paragraph" w:customStyle="1" w:styleId="StylZkladntext211bTunernPodtren">
    <w:name w:val="Styl Základní text 2 + 11 b. Tučné Černá Podtržení"/>
    <w:basedOn w:val="Zkladntext2"/>
    <w:rsid w:val="003E72DE"/>
    <w:rPr>
      <w:b/>
      <w:bCs/>
      <w:color w:val="000000"/>
      <w:sz w:val="24"/>
      <w:u w:val="single"/>
    </w:rPr>
  </w:style>
  <w:style w:type="paragraph" w:customStyle="1" w:styleId="StylZhlav11bTunPodtren">
    <w:name w:val="Styl Záhlaví + 11 b. Tučné Podtržení"/>
    <w:basedOn w:val="Zhlav"/>
    <w:rsid w:val="003E72DE"/>
    <w:rPr>
      <w:b/>
      <w:bCs/>
      <w:u w:val="single"/>
    </w:rPr>
  </w:style>
  <w:style w:type="paragraph" w:styleId="Zkladntextodsazen2">
    <w:name w:val="Body Text Indent 2"/>
    <w:basedOn w:val="Normln"/>
    <w:link w:val="Zkladntextodsazen2Char"/>
    <w:rsid w:val="003E72DE"/>
    <w:pPr>
      <w:spacing w:after="0" w:line="240" w:lineRule="auto"/>
      <w:ind w:left="444" w:hanging="74"/>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3E72DE"/>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E72DE"/>
    <w:pPr>
      <w:spacing w:after="0" w:line="240" w:lineRule="auto"/>
      <w:ind w:left="444"/>
    </w:pPr>
    <w:rPr>
      <w:rFonts w:ascii="Times New Roman" w:eastAsia="Times New Roman" w:hAnsi="Times New Roman" w:cs="Times New Roman"/>
      <w:sz w:val="20"/>
      <w:szCs w:val="20"/>
      <w:lang w:eastAsia="cs-CZ"/>
    </w:rPr>
  </w:style>
  <w:style w:type="character" w:customStyle="1" w:styleId="Zkladntextodsazen3Char">
    <w:name w:val="Základní text odsazený 3 Char"/>
    <w:basedOn w:val="Standardnpsmoodstavce"/>
    <w:link w:val="Zkladntextodsazen3"/>
    <w:rsid w:val="003E72DE"/>
    <w:rPr>
      <w:rFonts w:ascii="Times New Roman" w:eastAsia="Times New Roman" w:hAnsi="Times New Roman" w:cs="Times New Roman"/>
      <w:sz w:val="20"/>
      <w:szCs w:val="20"/>
      <w:lang w:eastAsia="cs-CZ"/>
    </w:rPr>
  </w:style>
  <w:style w:type="paragraph" w:customStyle="1" w:styleId="StylZkladntextodsazen311bTunPodtrenVlevo0">
    <w:name w:val="Styl Základní text odsazený 3 + 11 b. Tučné Podtržení Vlevo:  0..."/>
    <w:basedOn w:val="Zkladntextodsazen3"/>
    <w:rsid w:val="003E72DE"/>
    <w:pPr>
      <w:ind w:left="0"/>
    </w:pPr>
    <w:rPr>
      <w:b/>
      <w:bCs/>
      <w:sz w:val="24"/>
      <w:u w:val="single"/>
    </w:rPr>
  </w:style>
  <w:style w:type="paragraph" w:styleId="Textvbloku">
    <w:name w:val="Block Text"/>
    <w:basedOn w:val="Normln"/>
    <w:rsid w:val="003E72DE"/>
    <w:pPr>
      <w:spacing w:after="0" w:line="240" w:lineRule="auto"/>
      <w:ind w:left="110" w:right="72"/>
    </w:pPr>
    <w:rPr>
      <w:rFonts w:ascii="Times New Roman" w:eastAsia="Times New Roman" w:hAnsi="Times New Roman" w:cs="Times New Roman"/>
      <w:sz w:val="24"/>
      <w:szCs w:val="24"/>
      <w:lang w:eastAsia="cs-CZ"/>
    </w:rPr>
  </w:style>
  <w:style w:type="paragraph" w:customStyle="1" w:styleId="StylNadpis211b">
    <w:name w:val="Styl Nadpis 2 + 11 b."/>
    <w:basedOn w:val="Nadpis2"/>
    <w:rsid w:val="003E72DE"/>
  </w:style>
  <w:style w:type="character" w:customStyle="1" w:styleId="StylNadpis211bChar">
    <w:name w:val="Styl Nadpis 2 + 11 b. Char"/>
    <w:basedOn w:val="Nadpis2Char"/>
    <w:rsid w:val="003E72DE"/>
    <w:rPr>
      <w:rFonts w:ascii="Times New Roman" w:eastAsia="Times New Roman" w:hAnsi="Times New Roman" w:cs="Times New Roman"/>
      <w:b/>
      <w:bCs/>
      <w:sz w:val="24"/>
      <w:szCs w:val="24"/>
      <w:u w:val="single"/>
      <w:lang w:val="cs-CZ" w:eastAsia="cs-CZ" w:bidi="ar-SA"/>
    </w:rPr>
  </w:style>
  <w:style w:type="paragraph" w:customStyle="1" w:styleId="StylNadpis3nenTunKurzvaPodtren">
    <w:name w:val="Styl Nadpis 3 + není Tučné Kurzíva Podtržení"/>
    <w:basedOn w:val="Nadpis3"/>
    <w:rsid w:val="003E72DE"/>
    <w:rPr>
      <w:i/>
      <w:iCs/>
      <w:u w:val="single"/>
    </w:rPr>
  </w:style>
  <w:style w:type="paragraph" w:customStyle="1" w:styleId="StylNadpis211b1">
    <w:name w:val="Styl Nadpis 2 + 11 b.1"/>
    <w:basedOn w:val="Nadpis2"/>
    <w:rsid w:val="003E72DE"/>
  </w:style>
  <w:style w:type="paragraph" w:customStyle="1" w:styleId="Uivo">
    <w:name w:val="Učivo"/>
    <w:basedOn w:val="Normln"/>
    <w:rsid w:val="003E72DE"/>
    <w:pPr>
      <w:numPr>
        <w:numId w:val="1"/>
      </w:numPr>
      <w:tabs>
        <w:tab w:val="left" w:pos="567"/>
      </w:tabs>
      <w:spacing w:before="20" w:after="0" w:line="240" w:lineRule="auto"/>
      <w:ind w:left="567" w:right="113" w:hanging="397"/>
    </w:pPr>
    <w:rPr>
      <w:rFonts w:ascii="Times New Roman" w:eastAsia="Times New Roman" w:hAnsi="Times New Roman" w:cs="Times New Roman"/>
      <w:lang w:eastAsia="cs-CZ"/>
    </w:rPr>
  </w:style>
  <w:style w:type="paragraph" w:customStyle="1" w:styleId="StylNadpis211b2">
    <w:name w:val="Styl Nadpis 2 + 11 b.2"/>
    <w:basedOn w:val="Nadpis2"/>
    <w:rsid w:val="003E72DE"/>
  </w:style>
  <w:style w:type="paragraph" w:customStyle="1" w:styleId="Styl11bTunKurzvaVpravo02cmPed1b">
    <w:name w:val="Styl 11 b. Tučné Kurzíva Vpravo:  02 cm Před:  1 b."/>
    <w:basedOn w:val="Normln"/>
    <w:link w:val="Styl11bTunKurzvaVpravo02cmPed1bChar"/>
    <w:rsid w:val="003E72DE"/>
    <w:pPr>
      <w:numPr>
        <w:numId w:val="2"/>
      </w:numPr>
      <w:spacing w:before="20" w:after="0" w:line="240" w:lineRule="auto"/>
      <w:ind w:right="113"/>
    </w:pPr>
    <w:rPr>
      <w:rFonts w:ascii="Times New Roman" w:eastAsia="Times New Roman" w:hAnsi="Times New Roman" w:cs="Times New Roman"/>
      <w:b/>
      <w:bCs/>
      <w:i/>
      <w:iCs/>
      <w:lang w:eastAsia="cs-CZ"/>
    </w:rPr>
  </w:style>
  <w:style w:type="paragraph" w:customStyle="1" w:styleId="TextodatsvecRVPZV11bZarovnatdoblokuPrvndek1cmPed6b">
    <w:name w:val="Text odatsvec_RVPZV 11 b. Zarovnat do bloku První řádek:  1 cm Před:  6 b."/>
    <w:basedOn w:val="Normln"/>
    <w:link w:val="TextodatsvecRVPZV11bZarovnatdoblokuPrvndek1cmPed6bChar"/>
    <w:rsid w:val="003E72DE"/>
    <w:pPr>
      <w:spacing w:before="120" w:after="0" w:line="240" w:lineRule="auto"/>
      <w:ind w:firstLine="567"/>
      <w:jc w:val="both"/>
    </w:pPr>
    <w:rPr>
      <w:rFonts w:ascii="Times New Roman" w:eastAsia="Times New Roman" w:hAnsi="Times New Roman" w:cs="Times New Roman"/>
      <w:lang w:eastAsia="cs-CZ"/>
    </w:rPr>
  </w:style>
  <w:style w:type="character" w:styleId="Hypertextovodkaz">
    <w:name w:val="Hyperlink"/>
    <w:uiPriority w:val="99"/>
    <w:rsid w:val="003E72DE"/>
    <w:rPr>
      <w:color w:val="0000FF"/>
      <w:u w:val="single"/>
    </w:rPr>
  </w:style>
  <w:style w:type="paragraph" w:customStyle="1" w:styleId="TmaRVPZV">
    <w:name w:val="Téma_RVPZV"/>
    <w:basedOn w:val="Normln"/>
    <w:rsid w:val="003E72DE"/>
    <w:pPr>
      <w:spacing w:before="120" w:after="0" w:line="240" w:lineRule="auto"/>
    </w:pPr>
    <w:rPr>
      <w:rFonts w:ascii="Times New Roman" w:eastAsia="Times New Roman" w:hAnsi="Times New Roman" w:cs="Times New Roman"/>
      <w:b/>
      <w:bCs/>
      <w:i/>
      <w:iCs/>
      <w:caps/>
      <w:lang w:eastAsia="cs-CZ"/>
    </w:rPr>
  </w:style>
  <w:style w:type="paragraph" w:styleId="Podnadpis">
    <w:name w:val="Subtitle"/>
    <w:basedOn w:val="Normln"/>
    <w:link w:val="PodnadpisChar"/>
    <w:qFormat/>
    <w:rsid w:val="003E72DE"/>
    <w:pPr>
      <w:framePr w:hSpace="141" w:wrap="around" w:vAnchor="page" w:hAnchor="margin" w:xAlign="center" w:y="1620"/>
      <w:spacing w:after="0" w:line="240" w:lineRule="auto"/>
      <w:jc w:val="center"/>
    </w:pPr>
    <w:rPr>
      <w:rFonts w:ascii="Times New Roman" w:eastAsia="Times New Roman" w:hAnsi="Times New Roman" w:cs="Times New Roman"/>
      <w:b/>
      <w:sz w:val="32"/>
      <w:szCs w:val="32"/>
      <w:lang w:eastAsia="cs-CZ"/>
    </w:rPr>
  </w:style>
  <w:style w:type="character" w:customStyle="1" w:styleId="PodnadpisChar">
    <w:name w:val="Podnadpis Char"/>
    <w:basedOn w:val="Standardnpsmoodstavce"/>
    <w:link w:val="Podnadpis"/>
    <w:rsid w:val="003E72DE"/>
    <w:rPr>
      <w:rFonts w:ascii="Times New Roman" w:eastAsia="Times New Roman" w:hAnsi="Times New Roman" w:cs="Times New Roman"/>
      <w:b/>
      <w:sz w:val="32"/>
      <w:szCs w:val="32"/>
      <w:lang w:eastAsia="cs-CZ"/>
    </w:rPr>
  </w:style>
  <w:style w:type="paragraph" w:customStyle="1" w:styleId="StylStyl11bTunKurzvaVpravo02cmPed1bZa3">
    <w:name w:val="Styl Styl 11 b. Tučné Kurzíva Vpravo:  02 cm Před:  1 b. + Za:  3 ..."/>
    <w:basedOn w:val="Styl11bTunKurzvaVpravo02cmPed1b"/>
    <w:rsid w:val="003E72DE"/>
    <w:pPr>
      <w:numPr>
        <w:numId w:val="11"/>
      </w:numPr>
    </w:pPr>
  </w:style>
  <w:style w:type="paragraph" w:customStyle="1" w:styleId="StylStyl11bTunKurzvaVpravo02cmPed1bPed1">
    <w:name w:val="Styl Styl 11 b. Tučné Kurzíva Vpravo:  02 cm Před:  1 b. + Před:  ...1"/>
    <w:basedOn w:val="Styl11bTunKurzvaVpravo02cmPed1b"/>
    <w:rsid w:val="003E72DE"/>
    <w:pPr>
      <w:numPr>
        <w:numId w:val="0"/>
      </w:numPr>
      <w:tabs>
        <w:tab w:val="num" w:pos="1425"/>
      </w:tabs>
      <w:ind w:left="1425" w:hanging="360"/>
    </w:pPr>
  </w:style>
  <w:style w:type="paragraph" w:customStyle="1" w:styleId="StylStyl11bTunKurzvaVpravo02cmPed1bPed">
    <w:name w:val="Styl Styl 11 b. Tučné Kurzíva Vpravo:  02 cm Před:  1 b. + Před:  ..."/>
    <w:basedOn w:val="Styl11bTunKurzvaVpravo02cmPed1b"/>
    <w:rsid w:val="003E72DE"/>
    <w:pPr>
      <w:numPr>
        <w:numId w:val="3"/>
      </w:numPr>
    </w:pPr>
  </w:style>
  <w:style w:type="paragraph" w:customStyle="1" w:styleId="StylZkladntext2TunKurzvaPodtren">
    <w:name w:val="Styl Základní text 2 + Tučné Kurzíva Podtržení"/>
    <w:basedOn w:val="Zkladntext2"/>
    <w:rsid w:val="003E72DE"/>
    <w:rPr>
      <w:b/>
      <w:bCs/>
      <w:i/>
      <w:iCs/>
      <w:sz w:val="22"/>
      <w:u w:val="single"/>
    </w:rPr>
  </w:style>
  <w:style w:type="character" w:customStyle="1" w:styleId="StylZkladntext2TunKurzvaPodtrenChar">
    <w:name w:val="Styl Základní text 2 + Tučné Kurzíva Podtržení Char"/>
    <w:rsid w:val="003E72DE"/>
    <w:rPr>
      <w:b/>
      <w:bCs/>
      <w:i/>
      <w:iCs/>
      <w:sz w:val="22"/>
      <w:szCs w:val="24"/>
      <w:u w:val="single"/>
      <w:lang w:val="cs-CZ" w:eastAsia="cs-CZ" w:bidi="ar-SA"/>
    </w:rPr>
  </w:style>
  <w:style w:type="paragraph" w:customStyle="1" w:styleId="StylZkladntext2Kurzva">
    <w:name w:val="Styl Základní text 2 + Kurzíva"/>
    <w:basedOn w:val="Zkladntext2"/>
    <w:rsid w:val="003E72DE"/>
    <w:rPr>
      <w:i/>
      <w:iCs/>
      <w:sz w:val="22"/>
    </w:rPr>
  </w:style>
  <w:style w:type="character" w:customStyle="1" w:styleId="StylZkladntext2KurzvaChar">
    <w:name w:val="Styl Základní text 2 + Kurzíva Char"/>
    <w:rsid w:val="003E72DE"/>
    <w:rPr>
      <w:i/>
      <w:iCs/>
      <w:sz w:val="22"/>
      <w:szCs w:val="24"/>
      <w:lang w:val="cs-CZ" w:eastAsia="cs-CZ" w:bidi="ar-SA"/>
    </w:rPr>
  </w:style>
  <w:style w:type="paragraph" w:customStyle="1" w:styleId="Mezera">
    <w:name w:val="Mezera"/>
    <w:basedOn w:val="Normln"/>
    <w:uiPriority w:val="99"/>
    <w:rsid w:val="003E72DE"/>
    <w:pPr>
      <w:spacing w:after="0" w:line="240" w:lineRule="auto"/>
    </w:pPr>
    <w:rPr>
      <w:rFonts w:ascii="Times New Roman" w:eastAsia="Times New Roman" w:hAnsi="Times New Roman" w:cs="Times New Roman"/>
      <w:lang w:eastAsia="cs-CZ"/>
    </w:rPr>
  </w:style>
  <w:style w:type="paragraph" w:customStyle="1" w:styleId="nadpiskapitoly">
    <w:name w:val="nadpis kapitoly"/>
    <w:basedOn w:val="Normln"/>
    <w:rsid w:val="003E72DE"/>
    <w:pPr>
      <w:tabs>
        <w:tab w:val="left" w:pos="380"/>
      </w:tabs>
      <w:overflowPunct w:val="0"/>
      <w:autoSpaceDE w:val="0"/>
      <w:autoSpaceDN w:val="0"/>
      <w:adjustRightInd w:val="0"/>
      <w:spacing w:after="340" w:line="288" w:lineRule="auto"/>
      <w:jc w:val="both"/>
      <w:textAlignment w:val="baseline"/>
    </w:pPr>
    <w:rPr>
      <w:rFonts w:ascii="Times New Roman" w:eastAsia="Times New Roman" w:hAnsi="Times New Roman" w:cs="Times New Roman"/>
      <w:b/>
      <w:color w:val="000000"/>
      <w:sz w:val="36"/>
      <w:szCs w:val="20"/>
      <w:lang w:eastAsia="cs-CZ"/>
    </w:rPr>
  </w:style>
  <w:style w:type="paragraph" w:customStyle="1" w:styleId="Zkladntext21">
    <w:name w:val="Základní text 21"/>
    <w:basedOn w:val="Normln"/>
    <w:rsid w:val="003E72DE"/>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eastAsia="cs-CZ"/>
    </w:rPr>
  </w:style>
  <w:style w:type="paragraph" w:customStyle="1" w:styleId="Zkladntextodsazen21">
    <w:name w:val="Základní text odsazený 21"/>
    <w:basedOn w:val="Normln"/>
    <w:rsid w:val="003E72DE"/>
    <w:pPr>
      <w:overflowPunct w:val="0"/>
      <w:autoSpaceDE w:val="0"/>
      <w:autoSpaceDN w:val="0"/>
      <w:adjustRightInd w:val="0"/>
      <w:spacing w:after="0" w:line="240" w:lineRule="auto"/>
      <w:ind w:firstLine="360"/>
      <w:jc w:val="both"/>
      <w:textAlignment w:val="baseline"/>
    </w:pPr>
    <w:rPr>
      <w:rFonts w:ascii="Arial" w:eastAsia="Times New Roman" w:hAnsi="Arial" w:cs="Times New Roman"/>
      <w:color w:val="FF0000"/>
      <w:sz w:val="16"/>
      <w:szCs w:val="20"/>
      <w:lang w:eastAsia="cs-CZ"/>
    </w:rPr>
  </w:style>
  <w:style w:type="paragraph" w:customStyle="1" w:styleId="Zkladntextodsazen31">
    <w:name w:val="Základní text odsazený 31"/>
    <w:basedOn w:val="Normln"/>
    <w:rsid w:val="003E72DE"/>
    <w:pPr>
      <w:overflowPunct w:val="0"/>
      <w:autoSpaceDE w:val="0"/>
      <w:autoSpaceDN w:val="0"/>
      <w:adjustRightInd w:val="0"/>
      <w:spacing w:after="0" w:line="240" w:lineRule="auto"/>
      <w:ind w:firstLine="360"/>
      <w:textAlignment w:val="baseline"/>
    </w:pPr>
    <w:rPr>
      <w:rFonts w:ascii="Arial" w:eastAsia="Times New Roman" w:hAnsi="Arial" w:cs="Times New Roman"/>
      <w:color w:val="FF0000"/>
      <w:sz w:val="16"/>
      <w:szCs w:val="20"/>
      <w:lang w:eastAsia="cs-CZ"/>
    </w:rPr>
  </w:style>
  <w:style w:type="paragraph" w:customStyle="1" w:styleId="Noparagraphstyle">
    <w:name w:val="[No paragraph style]"/>
    <w:rsid w:val="003E72DE"/>
    <w:pPr>
      <w:overflowPunct w:val="0"/>
      <w:autoSpaceDE w:val="0"/>
      <w:autoSpaceDN w:val="0"/>
      <w:adjustRightInd w:val="0"/>
      <w:spacing w:after="0" w:line="288" w:lineRule="auto"/>
      <w:textAlignment w:val="baseline"/>
    </w:pPr>
    <w:rPr>
      <w:rFonts w:ascii="Minion Pro" w:eastAsia="Times New Roman" w:hAnsi="Minion Pro" w:cs="Times New Roman"/>
      <w:color w:val="000000"/>
      <w:sz w:val="24"/>
      <w:szCs w:val="20"/>
      <w:lang w:eastAsia="cs-CZ"/>
    </w:rPr>
  </w:style>
  <w:style w:type="paragraph" w:customStyle="1" w:styleId="zkladntext0">
    <w:name w:val="základní text"/>
    <w:basedOn w:val="Noparagraphstyle"/>
    <w:rsid w:val="003E72DE"/>
    <w:pPr>
      <w:spacing w:after="80" w:line="240" w:lineRule="auto"/>
      <w:jc w:val="both"/>
    </w:pPr>
    <w:rPr>
      <w:rFonts w:ascii="Times New Roman" w:hAnsi="Times New Roman"/>
    </w:rPr>
  </w:style>
  <w:style w:type="paragraph" w:customStyle="1" w:styleId="nadpisvB">
    <w:name w:val="nadpis v B"/>
    <w:basedOn w:val="Noparagraphstyle"/>
    <w:rsid w:val="003E72DE"/>
    <w:pPr>
      <w:spacing w:after="170"/>
      <w:jc w:val="center"/>
    </w:pPr>
    <w:rPr>
      <w:rFonts w:ascii="Times New Roman" w:hAnsi="Times New Roman"/>
      <w:b/>
      <w:sz w:val="32"/>
    </w:rPr>
  </w:style>
  <w:style w:type="paragraph" w:customStyle="1" w:styleId="nadpisek">
    <w:name w:val="nadpisek"/>
    <w:basedOn w:val="zkladntext0"/>
    <w:rsid w:val="003E72DE"/>
    <w:pPr>
      <w:spacing w:before="170"/>
    </w:pPr>
    <w:rPr>
      <w:b/>
    </w:rPr>
  </w:style>
  <w:style w:type="paragraph" w:customStyle="1" w:styleId="odrazky">
    <w:name w:val="odrazky"/>
    <w:basedOn w:val="Noparagraphstyle"/>
    <w:rsid w:val="003E72DE"/>
    <w:pPr>
      <w:tabs>
        <w:tab w:val="left" w:pos="660"/>
      </w:tabs>
      <w:spacing w:after="45" w:line="240" w:lineRule="auto"/>
      <w:ind w:left="556" w:hanging="170"/>
      <w:jc w:val="both"/>
    </w:pPr>
    <w:rPr>
      <w:rFonts w:ascii="Times New Roman" w:hAnsi="Times New Roman"/>
    </w:rPr>
  </w:style>
  <w:style w:type="paragraph" w:customStyle="1" w:styleId="cislovani">
    <w:name w:val="cislovani"/>
    <w:basedOn w:val="odrazky"/>
    <w:rsid w:val="003E72DE"/>
    <w:pPr>
      <w:ind w:left="680" w:hanging="312"/>
    </w:pPr>
  </w:style>
  <w:style w:type="paragraph" w:styleId="Titulek">
    <w:name w:val="caption"/>
    <w:basedOn w:val="Normln"/>
    <w:next w:val="Normln"/>
    <w:qFormat/>
    <w:rsid w:val="003E72DE"/>
    <w:pPr>
      <w:spacing w:after="0" w:line="240" w:lineRule="auto"/>
    </w:pPr>
    <w:rPr>
      <w:rFonts w:ascii="Times New Roman" w:eastAsia="Times New Roman" w:hAnsi="Times New Roman" w:cs="Times New Roman"/>
      <w:b/>
      <w:bCs/>
      <w:sz w:val="36"/>
      <w:szCs w:val="24"/>
      <w:u w:val="single"/>
      <w:lang w:eastAsia="cs-CZ"/>
    </w:rPr>
  </w:style>
  <w:style w:type="paragraph" w:styleId="Rozloendokumentu">
    <w:name w:val="Document Map"/>
    <w:basedOn w:val="Normln"/>
    <w:link w:val="RozloendokumentuChar"/>
    <w:semiHidden/>
    <w:rsid w:val="003E72DE"/>
    <w:pPr>
      <w:shd w:val="clear" w:color="auto" w:fill="000080"/>
      <w:spacing w:after="0" w:line="240" w:lineRule="auto"/>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semiHidden/>
    <w:rsid w:val="003E72DE"/>
    <w:rPr>
      <w:rFonts w:ascii="Tahoma" w:eastAsia="Times New Roman" w:hAnsi="Tahoma" w:cs="Tahoma"/>
      <w:sz w:val="20"/>
      <w:szCs w:val="20"/>
      <w:shd w:val="clear" w:color="auto" w:fill="000080"/>
      <w:lang w:eastAsia="cs-CZ"/>
    </w:rPr>
  </w:style>
  <w:style w:type="table" w:styleId="Mkatabulky">
    <w:name w:val="Table Grid"/>
    <w:basedOn w:val="Normlntabulka"/>
    <w:uiPriority w:val="59"/>
    <w:rsid w:val="003E72D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sid w:val="003E72DE"/>
    <w:rPr>
      <w:color w:val="800080"/>
      <w:u w:val="single"/>
    </w:rPr>
  </w:style>
  <w:style w:type="paragraph" w:styleId="Obsah1">
    <w:name w:val="toc 1"/>
    <w:basedOn w:val="Normln"/>
    <w:next w:val="Normln"/>
    <w:autoRedefine/>
    <w:uiPriority w:val="39"/>
    <w:rsid w:val="003E72DE"/>
    <w:pPr>
      <w:spacing w:before="360" w:after="0" w:line="240" w:lineRule="auto"/>
    </w:pPr>
    <w:rPr>
      <w:rFonts w:ascii="Arial" w:eastAsia="Times New Roman" w:hAnsi="Arial" w:cs="Arial"/>
      <w:b/>
      <w:bCs/>
      <w:caps/>
      <w:sz w:val="24"/>
      <w:szCs w:val="24"/>
      <w:lang w:eastAsia="cs-CZ"/>
    </w:rPr>
  </w:style>
  <w:style w:type="paragraph" w:styleId="Obsah3">
    <w:name w:val="toc 3"/>
    <w:basedOn w:val="Normln"/>
    <w:next w:val="Normln"/>
    <w:autoRedefine/>
    <w:uiPriority w:val="39"/>
    <w:rsid w:val="003E72DE"/>
    <w:pPr>
      <w:spacing w:after="0" w:line="240" w:lineRule="auto"/>
      <w:ind w:left="240"/>
    </w:pPr>
    <w:rPr>
      <w:rFonts w:ascii="Times New Roman" w:eastAsia="Times New Roman" w:hAnsi="Times New Roman" w:cs="Times New Roman"/>
      <w:sz w:val="20"/>
      <w:szCs w:val="20"/>
      <w:lang w:eastAsia="cs-CZ"/>
    </w:rPr>
  </w:style>
  <w:style w:type="paragraph" w:styleId="Obsah4">
    <w:name w:val="toc 4"/>
    <w:basedOn w:val="Normln"/>
    <w:next w:val="Normln"/>
    <w:autoRedefine/>
    <w:uiPriority w:val="39"/>
    <w:rsid w:val="003E72DE"/>
    <w:pPr>
      <w:spacing w:after="0" w:line="240" w:lineRule="auto"/>
      <w:ind w:left="480"/>
    </w:pPr>
    <w:rPr>
      <w:rFonts w:ascii="Times New Roman" w:eastAsia="Times New Roman" w:hAnsi="Times New Roman" w:cs="Times New Roman"/>
      <w:sz w:val="20"/>
      <w:szCs w:val="20"/>
      <w:lang w:eastAsia="cs-CZ"/>
    </w:rPr>
  </w:style>
  <w:style w:type="paragraph" w:styleId="Obsah2">
    <w:name w:val="toc 2"/>
    <w:basedOn w:val="Normln"/>
    <w:next w:val="Normln"/>
    <w:autoRedefine/>
    <w:uiPriority w:val="39"/>
    <w:rsid w:val="003E72DE"/>
    <w:pPr>
      <w:spacing w:before="240" w:after="0" w:line="240" w:lineRule="auto"/>
    </w:pPr>
    <w:rPr>
      <w:rFonts w:ascii="Times New Roman" w:eastAsia="Times New Roman" w:hAnsi="Times New Roman" w:cs="Times New Roman"/>
      <w:b/>
      <w:bCs/>
      <w:sz w:val="20"/>
      <w:szCs w:val="20"/>
      <w:lang w:eastAsia="cs-CZ"/>
    </w:rPr>
  </w:style>
  <w:style w:type="table" w:styleId="Elegantntabulka">
    <w:name w:val="Table Elegant"/>
    <w:basedOn w:val="Normlntabulka"/>
    <w:rsid w:val="003E72DE"/>
    <w:pPr>
      <w:spacing w:after="0" w:line="240" w:lineRule="auto"/>
    </w:pPr>
    <w:rPr>
      <w:rFonts w:ascii="Times New Roman" w:eastAsia="Times New Roman" w:hAnsi="Times New Roman" w:cs="Times New Roman"/>
      <w:sz w:val="20"/>
      <w:szCs w:val="20"/>
      <w:lang w:eastAsia="cs-CZ"/>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3">
    <w:name w:val="Table Grid 3"/>
    <w:basedOn w:val="Normlntabulka"/>
    <w:rsid w:val="003E72DE"/>
    <w:pPr>
      <w:spacing w:after="0" w:line="240" w:lineRule="auto"/>
    </w:pPr>
    <w:rPr>
      <w:rFonts w:ascii="Times New Roman" w:eastAsia="Times New Roman" w:hAnsi="Times New Roman" w:cs="Times New Roman"/>
      <w:sz w:val="20"/>
      <w:szCs w:val="20"/>
      <w:lang w:eastAsia="cs-CZ"/>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Sloupcetabulky3">
    <w:name w:val="Table Columns 3"/>
    <w:basedOn w:val="Normlntabulka"/>
    <w:rsid w:val="003E72DE"/>
    <w:pPr>
      <w:spacing w:after="0" w:line="240" w:lineRule="auto"/>
    </w:pPr>
    <w:rPr>
      <w:rFonts w:ascii="Times New Roman" w:eastAsia="Times New Roman" w:hAnsi="Times New Roman" w:cs="Times New Roman"/>
      <w:b/>
      <w:bCs/>
      <w:sz w:val="20"/>
      <w:szCs w:val="20"/>
      <w:lang w:eastAsia="cs-CZ"/>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Moderntabulka">
    <w:name w:val="Table Contemporary"/>
    <w:basedOn w:val="Normlntabulka"/>
    <w:rsid w:val="003E72DE"/>
    <w:pPr>
      <w:spacing w:after="0" w:line="240" w:lineRule="auto"/>
    </w:pPr>
    <w:rPr>
      <w:rFonts w:ascii="Times New Roman" w:eastAsia="Times New Roman" w:hAnsi="Times New Roman" w:cs="Times New Roman"/>
      <w:sz w:val="20"/>
      <w:szCs w:val="20"/>
      <w:lang w:eastAsia="cs-CZ"/>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rsid w:val="003E72D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zev"/>
    <w:link w:val="Styl1Char"/>
    <w:rsid w:val="003E72DE"/>
    <w:pPr>
      <w:jc w:val="left"/>
    </w:pPr>
    <w:rPr>
      <w:sz w:val="28"/>
      <w:szCs w:val="28"/>
      <w:u w:val="single"/>
    </w:rPr>
  </w:style>
  <w:style w:type="character" w:customStyle="1" w:styleId="Styl1Char">
    <w:name w:val="Styl1 Char"/>
    <w:link w:val="Styl1"/>
    <w:rsid w:val="003E72DE"/>
    <w:rPr>
      <w:rFonts w:ascii="Times New Roman" w:eastAsia="Times New Roman" w:hAnsi="Times New Roman" w:cs="Times New Roman"/>
      <w:b/>
      <w:bCs/>
      <w:sz w:val="28"/>
      <w:szCs w:val="28"/>
      <w:u w:val="single"/>
      <w:lang w:eastAsia="cs-CZ"/>
    </w:rPr>
  </w:style>
  <w:style w:type="paragraph" w:styleId="Rejstk1">
    <w:name w:val="index 1"/>
    <w:basedOn w:val="Normln"/>
    <w:next w:val="Normln"/>
    <w:autoRedefine/>
    <w:semiHidden/>
    <w:rsid w:val="003E72DE"/>
    <w:pPr>
      <w:spacing w:after="0" w:line="240" w:lineRule="auto"/>
      <w:ind w:left="240" w:hanging="240"/>
    </w:pPr>
    <w:rPr>
      <w:rFonts w:ascii="Times New Roman" w:eastAsia="Times New Roman" w:hAnsi="Times New Roman" w:cs="Times New Roman"/>
      <w:sz w:val="18"/>
      <w:szCs w:val="18"/>
      <w:lang w:eastAsia="cs-CZ"/>
    </w:rPr>
  </w:style>
  <w:style w:type="paragraph" w:styleId="Rejstk2">
    <w:name w:val="index 2"/>
    <w:basedOn w:val="Normln"/>
    <w:next w:val="Normln"/>
    <w:autoRedefine/>
    <w:semiHidden/>
    <w:rsid w:val="003E72DE"/>
    <w:pPr>
      <w:spacing w:after="0" w:line="240" w:lineRule="auto"/>
      <w:ind w:left="480" w:hanging="240"/>
    </w:pPr>
    <w:rPr>
      <w:rFonts w:ascii="Times New Roman" w:eastAsia="Times New Roman" w:hAnsi="Times New Roman" w:cs="Times New Roman"/>
      <w:sz w:val="18"/>
      <w:szCs w:val="18"/>
      <w:lang w:eastAsia="cs-CZ"/>
    </w:rPr>
  </w:style>
  <w:style w:type="paragraph" w:styleId="Rejstk3">
    <w:name w:val="index 3"/>
    <w:basedOn w:val="Normln"/>
    <w:next w:val="Normln"/>
    <w:autoRedefine/>
    <w:semiHidden/>
    <w:rsid w:val="003E72DE"/>
    <w:pPr>
      <w:spacing w:after="0" w:line="240" w:lineRule="auto"/>
      <w:ind w:left="720" w:hanging="240"/>
    </w:pPr>
    <w:rPr>
      <w:rFonts w:ascii="Times New Roman" w:eastAsia="Times New Roman" w:hAnsi="Times New Roman" w:cs="Times New Roman"/>
      <w:sz w:val="18"/>
      <w:szCs w:val="18"/>
      <w:lang w:eastAsia="cs-CZ"/>
    </w:rPr>
  </w:style>
  <w:style w:type="paragraph" w:styleId="Rejstk4">
    <w:name w:val="index 4"/>
    <w:basedOn w:val="Normln"/>
    <w:next w:val="Normln"/>
    <w:autoRedefine/>
    <w:semiHidden/>
    <w:rsid w:val="003E72DE"/>
    <w:pPr>
      <w:spacing w:after="0" w:line="240" w:lineRule="auto"/>
      <w:ind w:left="960" w:hanging="240"/>
    </w:pPr>
    <w:rPr>
      <w:rFonts w:ascii="Times New Roman" w:eastAsia="Times New Roman" w:hAnsi="Times New Roman" w:cs="Times New Roman"/>
      <w:sz w:val="18"/>
      <w:szCs w:val="18"/>
      <w:lang w:eastAsia="cs-CZ"/>
    </w:rPr>
  </w:style>
  <w:style w:type="paragraph" w:styleId="Rejstk5">
    <w:name w:val="index 5"/>
    <w:basedOn w:val="Normln"/>
    <w:next w:val="Normln"/>
    <w:autoRedefine/>
    <w:semiHidden/>
    <w:rsid w:val="003E72DE"/>
    <w:pPr>
      <w:spacing w:after="0" w:line="240" w:lineRule="auto"/>
      <w:ind w:left="1200" w:hanging="240"/>
    </w:pPr>
    <w:rPr>
      <w:rFonts w:ascii="Times New Roman" w:eastAsia="Times New Roman" w:hAnsi="Times New Roman" w:cs="Times New Roman"/>
      <w:sz w:val="18"/>
      <w:szCs w:val="18"/>
      <w:lang w:eastAsia="cs-CZ"/>
    </w:rPr>
  </w:style>
  <w:style w:type="paragraph" w:styleId="Rejstk6">
    <w:name w:val="index 6"/>
    <w:basedOn w:val="Normln"/>
    <w:next w:val="Normln"/>
    <w:autoRedefine/>
    <w:semiHidden/>
    <w:rsid w:val="003E72DE"/>
    <w:pPr>
      <w:spacing w:after="0" w:line="240" w:lineRule="auto"/>
      <w:ind w:left="1440" w:hanging="240"/>
    </w:pPr>
    <w:rPr>
      <w:rFonts w:ascii="Times New Roman" w:eastAsia="Times New Roman" w:hAnsi="Times New Roman" w:cs="Times New Roman"/>
      <w:sz w:val="18"/>
      <w:szCs w:val="18"/>
      <w:lang w:eastAsia="cs-CZ"/>
    </w:rPr>
  </w:style>
  <w:style w:type="paragraph" w:styleId="Rejstk7">
    <w:name w:val="index 7"/>
    <w:basedOn w:val="Normln"/>
    <w:next w:val="Normln"/>
    <w:autoRedefine/>
    <w:semiHidden/>
    <w:rsid w:val="003E72DE"/>
    <w:pPr>
      <w:spacing w:after="0" w:line="240" w:lineRule="auto"/>
      <w:ind w:left="1680" w:hanging="240"/>
    </w:pPr>
    <w:rPr>
      <w:rFonts w:ascii="Times New Roman" w:eastAsia="Times New Roman" w:hAnsi="Times New Roman" w:cs="Times New Roman"/>
      <w:sz w:val="18"/>
      <w:szCs w:val="18"/>
      <w:lang w:eastAsia="cs-CZ"/>
    </w:rPr>
  </w:style>
  <w:style w:type="paragraph" w:styleId="Rejstk8">
    <w:name w:val="index 8"/>
    <w:basedOn w:val="Normln"/>
    <w:next w:val="Normln"/>
    <w:autoRedefine/>
    <w:semiHidden/>
    <w:rsid w:val="003E72DE"/>
    <w:pPr>
      <w:spacing w:after="0" w:line="240" w:lineRule="auto"/>
      <w:ind w:left="1920" w:hanging="240"/>
    </w:pPr>
    <w:rPr>
      <w:rFonts w:ascii="Times New Roman" w:eastAsia="Times New Roman" w:hAnsi="Times New Roman" w:cs="Times New Roman"/>
      <w:sz w:val="18"/>
      <w:szCs w:val="18"/>
      <w:lang w:eastAsia="cs-CZ"/>
    </w:rPr>
  </w:style>
  <w:style w:type="paragraph" w:styleId="Rejstk9">
    <w:name w:val="index 9"/>
    <w:basedOn w:val="Normln"/>
    <w:next w:val="Normln"/>
    <w:autoRedefine/>
    <w:semiHidden/>
    <w:rsid w:val="003E72DE"/>
    <w:pPr>
      <w:spacing w:after="0" w:line="240" w:lineRule="auto"/>
      <w:ind w:left="2160" w:hanging="240"/>
    </w:pPr>
    <w:rPr>
      <w:rFonts w:ascii="Times New Roman" w:eastAsia="Times New Roman" w:hAnsi="Times New Roman" w:cs="Times New Roman"/>
      <w:sz w:val="18"/>
      <w:szCs w:val="18"/>
      <w:lang w:eastAsia="cs-CZ"/>
    </w:rPr>
  </w:style>
  <w:style w:type="paragraph" w:styleId="Hlavikarejstku">
    <w:name w:val="index heading"/>
    <w:basedOn w:val="Normln"/>
    <w:next w:val="Rejstk1"/>
    <w:semiHidden/>
    <w:rsid w:val="003E72DE"/>
    <w:pPr>
      <w:spacing w:before="240" w:after="120" w:line="240" w:lineRule="auto"/>
      <w:ind w:left="140"/>
    </w:pPr>
    <w:rPr>
      <w:rFonts w:ascii="Arial" w:eastAsia="Times New Roman" w:hAnsi="Arial" w:cs="Arial"/>
      <w:b/>
      <w:bCs/>
      <w:sz w:val="28"/>
      <w:szCs w:val="28"/>
      <w:lang w:eastAsia="cs-CZ"/>
    </w:rPr>
  </w:style>
  <w:style w:type="paragraph" w:styleId="Obsah5">
    <w:name w:val="toc 5"/>
    <w:basedOn w:val="Normln"/>
    <w:next w:val="Normln"/>
    <w:autoRedefine/>
    <w:uiPriority w:val="39"/>
    <w:rsid w:val="003E72DE"/>
    <w:pPr>
      <w:spacing w:after="0" w:line="240" w:lineRule="auto"/>
      <w:ind w:left="720"/>
    </w:pPr>
    <w:rPr>
      <w:rFonts w:ascii="Times New Roman" w:eastAsia="Times New Roman" w:hAnsi="Times New Roman" w:cs="Times New Roman"/>
      <w:sz w:val="20"/>
      <w:szCs w:val="20"/>
      <w:lang w:eastAsia="cs-CZ"/>
    </w:rPr>
  </w:style>
  <w:style w:type="paragraph" w:styleId="Obsah6">
    <w:name w:val="toc 6"/>
    <w:basedOn w:val="Normln"/>
    <w:next w:val="Normln"/>
    <w:autoRedefine/>
    <w:uiPriority w:val="39"/>
    <w:rsid w:val="003E72DE"/>
    <w:pPr>
      <w:spacing w:after="0" w:line="240" w:lineRule="auto"/>
      <w:ind w:left="960"/>
    </w:pPr>
    <w:rPr>
      <w:rFonts w:ascii="Times New Roman" w:eastAsia="Times New Roman" w:hAnsi="Times New Roman" w:cs="Times New Roman"/>
      <w:sz w:val="20"/>
      <w:szCs w:val="20"/>
      <w:lang w:eastAsia="cs-CZ"/>
    </w:rPr>
  </w:style>
  <w:style w:type="paragraph" w:styleId="Obsah7">
    <w:name w:val="toc 7"/>
    <w:basedOn w:val="Normln"/>
    <w:next w:val="Normln"/>
    <w:autoRedefine/>
    <w:uiPriority w:val="39"/>
    <w:rsid w:val="003E72DE"/>
    <w:pPr>
      <w:spacing w:after="0" w:line="240" w:lineRule="auto"/>
      <w:ind w:left="1200"/>
    </w:pPr>
    <w:rPr>
      <w:rFonts w:ascii="Times New Roman" w:eastAsia="Times New Roman" w:hAnsi="Times New Roman" w:cs="Times New Roman"/>
      <w:sz w:val="20"/>
      <w:szCs w:val="20"/>
      <w:lang w:eastAsia="cs-CZ"/>
    </w:rPr>
  </w:style>
  <w:style w:type="paragraph" w:styleId="Obsah8">
    <w:name w:val="toc 8"/>
    <w:basedOn w:val="Normln"/>
    <w:next w:val="Normln"/>
    <w:autoRedefine/>
    <w:uiPriority w:val="39"/>
    <w:rsid w:val="003E72DE"/>
    <w:pPr>
      <w:spacing w:after="0" w:line="240" w:lineRule="auto"/>
      <w:ind w:left="1440"/>
    </w:pPr>
    <w:rPr>
      <w:rFonts w:ascii="Times New Roman" w:eastAsia="Times New Roman" w:hAnsi="Times New Roman" w:cs="Times New Roman"/>
      <w:sz w:val="20"/>
      <w:szCs w:val="20"/>
      <w:lang w:eastAsia="cs-CZ"/>
    </w:rPr>
  </w:style>
  <w:style w:type="paragraph" w:styleId="Obsah9">
    <w:name w:val="toc 9"/>
    <w:basedOn w:val="Normln"/>
    <w:next w:val="Normln"/>
    <w:autoRedefine/>
    <w:uiPriority w:val="39"/>
    <w:rsid w:val="003E72DE"/>
    <w:pPr>
      <w:spacing w:after="0" w:line="240" w:lineRule="auto"/>
      <w:ind w:left="1680"/>
    </w:pPr>
    <w:rPr>
      <w:rFonts w:ascii="Times New Roman" w:eastAsia="Times New Roman" w:hAnsi="Times New Roman" w:cs="Times New Roman"/>
      <w:sz w:val="20"/>
      <w:szCs w:val="20"/>
      <w:lang w:eastAsia="cs-CZ"/>
    </w:rPr>
  </w:style>
  <w:style w:type="paragraph" w:customStyle="1" w:styleId="VetvtextuRVPZVCharPed3b">
    <w:name w:val="Výčet v textu_RVPZV Char + Před:  3 b."/>
    <w:basedOn w:val="Normln"/>
    <w:rsid w:val="003E72DE"/>
    <w:pPr>
      <w:numPr>
        <w:numId w:val="12"/>
      </w:numPr>
      <w:tabs>
        <w:tab w:val="left" w:pos="567"/>
      </w:tabs>
      <w:spacing w:before="60" w:after="0" w:line="240" w:lineRule="auto"/>
      <w:ind w:right="113"/>
      <w:jc w:val="both"/>
    </w:pPr>
    <w:rPr>
      <w:rFonts w:ascii="Times New Roman" w:eastAsia="Times New Roman" w:hAnsi="Times New Roman" w:cs="Times New Roman"/>
      <w:lang w:eastAsia="cs-CZ"/>
    </w:rPr>
  </w:style>
  <w:style w:type="paragraph" w:customStyle="1" w:styleId="StylTextodkrajeRVPZVnenKurzva1">
    <w:name w:val="Styl Text_od kraje_RVPZV + není Kurzíva1"/>
    <w:basedOn w:val="Normln"/>
    <w:rsid w:val="003E72DE"/>
    <w:pPr>
      <w:autoSpaceDE w:val="0"/>
      <w:autoSpaceDN w:val="0"/>
      <w:spacing w:before="60" w:after="0" w:line="240" w:lineRule="auto"/>
      <w:jc w:val="both"/>
    </w:pPr>
    <w:rPr>
      <w:rFonts w:ascii="Times New Roman" w:eastAsia="Times New Roman" w:hAnsi="Times New Roman" w:cs="Times New Roman"/>
      <w:lang w:eastAsia="cs-CZ"/>
    </w:rPr>
  </w:style>
  <w:style w:type="paragraph" w:customStyle="1" w:styleId="MezititulekRVPZV12bTunZarovnatdoblokuPrvndek1cmPed6Char">
    <w:name w:val="Mezititulek_RVPZV 12 b. Tučné Zarovnat do bloku První řádek:  1 cm Před:  6... Char"/>
    <w:basedOn w:val="Normln"/>
    <w:rsid w:val="003E72DE"/>
    <w:pPr>
      <w:tabs>
        <w:tab w:val="left" w:pos="567"/>
      </w:tabs>
      <w:spacing w:after="0" w:line="240" w:lineRule="auto"/>
    </w:pPr>
    <w:rPr>
      <w:rFonts w:ascii="Times New Roman" w:eastAsia="Times New Roman" w:hAnsi="Times New Roman" w:cs="Times New Roman"/>
      <w:b/>
      <w:bCs/>
      <w:sz w:val="24"/>
      <w:szCs w:val="24"/>
      <w:lang w:eastAsia="cs-CZ"/>
    </w:rPr>
  </w:style>
  <w:style w:type="paragraph" w:styleId="Nadpisobsahu">
    <w:name w:val="TOC Heading"/>
    <w:basedOn w:val="Nadpis1"/>
    <w:next w:val="Normln"/>
    <w:uiPriority w:val="39"/>
    <w:qFormat/>
    <w:rsid w:val="003E72DE"/>
    <w:pPr>
      <w:keepLines/>
      <w:spacing w:before="480" w:line="276" w:lineRule="auto"/>
      <w:ind w:right="0"/>
      <w:jc w:val="left"/>
      <w:outlineLvl w:val="9"/>
    </w:pPr>
    <w:rPr>
      <w:rFonts w:ascii="Cambria" w:hAnsi="Cambria"/>
      <w:b/>
      <w:bCs/>
      <w:color w:val="365F91"/>
      <w:szCs w:val="28"/>
      <w:lang w:eastAsia="en-US"/>
    </w:rPr>
  </w:style>
  <w:style w:type="paragraph" w:styleId="Odstavecseseznamem">
    <w:name w:val="List Paragraph"/>
    <w:basedOn w:val="Normln"/>
    <w:uiPriority w:val="34"/>
    <w:qFormat/>
    <w:rsid w:val="003E72DE"/>
    <w:pPr>
      <w:spacing w:after="0" w:line="240" w:lineRule="auto"/>
      <w:ind w:left="708"/>
    </w:pPr>
    <w:rPr>
      <w:rFonts w:ascii="Times New Roman" w:eastAsia="Times New Roman" w:hAnsi="Times New Roman" w:cs="Times New Roman"/>
      <w:sz w:val="24"/>
      <w:szCs w:val="24"/>
      <w:lang w:eastAsia="cs-CZ"/>
    </w:rPr>
  </w:style>
  <w:style w:type="paragraph" w:customStyle="1" w:styleId="Default">
    <w:name w:val="Default"/>
    <w:rsid w:val="003E72D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ident">
    <w:name w:val="ident"/>
    <w:basedOn w:val="Normln"/>
    <w:rsid w:val="003E72DE"/>
    <w:pPr>
      <w:spacing w:after="75" w:line="240" w:lineRule="auto"/>
      <w:ind w:left="150" w:firstLine="270"/>
    </w:pPr>
    <w:rPr>
      <w:rFonts w:ascii="Times New Roman" w:eastAsia="Times New Roman" w:hAnsi="Times New Roman" w:cs="Times New Roman"/>
      <w:sz w:val="24"/>
      <w:szCs w:val="24"/>
      <w:lang w:eastAsia="cs-CZ"/>
    </w:rPr>
  </w:style>
  <w:style w:type="character" w:customStyle="1" w:styleId="spelle">
    <w:name w:val="spelle"/>
    <w:rsid w:val="003E72DE"/>
  </w:style>
  <w:style w:type="paragraph" w:styleId="Normlnweb">
    <w:name w:val="Normal (Web)"/>
    <w:basedOn w:val="Normln"/>
    <w:uiPriority w:val="99"/>
    <w:unhideWhenUsed/>
    <w:rsid w:val="003E72D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uiPriority w:val="20"/>
    <w:qFormat/>
    <w:rsid w:val="003E72DE"/>
    <w:rPr>
      <w:i/>
      <w:iCs/>
    </w:rPr>
  </w:style>
  <w:style w:type="character" w:styleId="Siln">
    <w:name w:val="Strong"/>
    <w:uiPriority w:val="22"/>
    <w:qFormat/>
    <w:rsid w:val="003E72DE"/>
    <w:rPr>
      <w:b/>
      <w:bCs/>
    </w:rPr>
  </w:style>
  <w:style w:type="character" w:customStyle="1" w:styleId="TextodatsvecRVPZV11bZarovnatdoblokuPrvndek1cmPed6bChar">
    <w:name w:val="Text odatsvec_RVPZV 11 b. Zarovnat do bloku První řádek:  1 cm Před:  6 b. Char"/>
    <w:link w:val="TextodatsvecRVPZV11bZarovnatdoblokuPrvndek1cmPed6b"/>
    <w:rsid w:val="003E72DE"/>
    <w:rPr>
      <w:rFonts w:ascii="Times New Roman" w:eastAsia="Times New Roman" w:hAnsi="Times New Roman" w:cs="Times New Roman"/>
      <w:lang w:eastAsia="cs-CZ"/>
    </w:rPr>
  </w:style>
  <w:style w:type="paragraph" w:customStyle="1" w:styleId="stylmezititulekrvpzv11btunzarovnatdoblokuprvndekcharcharcharcharcharcharcharcharchar">
    <w:name w:val="stylmezititulekrvpzv11btunzarovnatdoblokuprvndekcharcharcharcharcharcharcharcharchar"/>
    <w:basedOn w:val="Normln"/>
    <w:uiPriority w:val="99"/>
    <w:rsid w:val="003E72DE"/>
    <w:pPr>
      <w:spacing w:before="120" w:after="0" w:line="240" w:lineRule="auto"/>
    </w:pPr>
    <w:rPr>
      <w:rFonts w:ascii="Times New Roman" w:eastAsia="Times New Roman" w:hAnsi="Times New Roman" w:cs="Times New Roman"/>
      <w:b/>
      <w:bCs/>
      <w:lang w:eastAsia="cs-CZ"/>
    </w:rPr>
  </w:style>
  <w:style w:type="paragraph" w:customStyle="1" w:styleId="VetvtextuRVPZV">
    <w:name w:val="Výčet v textu_RVPZV"/>
    <w:basedOn w:val="Normln"/>
    <w:link w:val="VetvtextuRVPZVChar"/>
    <w:uiPriority w:val="99"/>
    <w:rsid w:val="003E72DE"/>
    <w:pPr>
      <w:numPr>
        <w:numId w:val="16"/>
      </w:numPr>
      <w:tabs>
        <w:tab w:val="clear" w:pos="360"/>
        <w:tab w:val="left" w:pos="567"/>
      </w:tabs>
      <w:spacing w:before="60" w:after="0" w:line="240" w:lineRule="auto"/>
      <w:ind w:left="567" w:hanging="397"/>
      <w:jc w:val="both"/>
    </w:pPr>
    <w:rPr>
      <w:rFonts w:ascii="Times New Roman" w:eastAsia="Times New Roman" w:hAnsi="Times New Roman" w:cs="Times New Roman"/>
      <w:lang w:eastAsia="cs-CZ"/>
    </w:rPr>
  </w:style>
  <w:style w:type="character" w:customStyle="1" w:styleId="VetvtextuRVPZVChar">
    <w:name w:val="Výčet v textu_RVPZV Char"/>
    <w:link w:val="VetvtextuRVPZV"/>
    <w:uiPriority w:val="99"/>
    <w:rsid w:val="003E72DE"/>
    <w:rPr>
      <w:rFonts w:ascii="Times New Roman" w:eastAsia="Times New Roman" w:hAnsi="Times New Roman" w:cs="Times New Roman"/>
      <w:lang w:eastAsia="cs-CZ"/>
    </w:rPr>
  </w:style>
  <w:style w:type="paragraph" w:customStyle="1" w:styleId="Kompetence">
    <w:name w:val="Kompetence"/>
    <w:link w:val="KompetenceChar"/>
    <w:autoRedefine/>
    <w:rsid w:val="003E72DE"/>
    <w:pPr>
      <w:spacing w:after="0" w:line="240" w:lineRule="auto"/>
      <w:ind w:left="720" w:hanging="720"/>
      <w:jc w:val="center"/>
    </w:pPr>
    <w:rPr>
      <w:rFonts w:ascii="Times New Roman" w:eastAsia="Times New Roman" w:hAnsi="Times New Roman" w:cs="Times New Roman"/>
      <w:b/>
      <w:caps/>
      <w:sz w:val="24"/>
      <w:szCs w:val="24"/>
      <w:lang w:eastAsia="cs-CZ"/>
    </w:rPr>
  </w:style>
  <w:style w:type="character" w:customStyle="1" w:styleId="KompetenceChar">
    <w:name w:val="Kompetence Char"/>
    <w:link w:val="Kompetence"/>
    <w:rsid w:val="003E72DE"/>
    <w:rPr>
      <w:rFonts w:ascii="Times New Roman" w:eastAsia="Times New Roman" w:hAnsi="Times New Roman" w:cs="Times New Roman"/>
      <w:b/>
      <w:caps/>
      <w:sz w:val="24"/>
      <w:szCs w:val="24"/>
      <w:lang w:eastAsia="cs-CZ"/>
    </w:rPr>
  </w:style>
  <w:style w:type="paragraph" w:customStyle="1" w:styleId="tabov">
    <w:name w:val="tab ov"/>
    <w:basedOn w:val="Normln"/>
    <w:link w:val="tabovChar"/>
    <w:rsid w:val="003E72DE"/>
    <w:pPr>
      <w:tabs>
        <w:tab w:val="left" w:pos="567"/>
      </w:tabs>
      <w:spacing w:before="60" w:after="0" w:line="240" w:lineRule="auto"/>
      <w:ind w:left="57"/>
    </w:pPr>
    <w:rPr>
      <w:rFonts w:ascii="Times New Roman" w:eastAsia="Times New Roman" w:hAnsi="Times New Roman" w:cs="Times New Roman"/>
      <w:b/>
      <w:bCs/>
      <w:lang w:eastAsia="cs-CZ"/>
    </w:rPr>
  </w:style>
  <w:style w:type="paragraph" w:customStyle="1" w:styleId="tabzak">
    <w:name w:val="tab zak"/>
    <w:basedOn w:val="Normln"/>
    <w:rsid w:val="003E72DE"/>
    <w:pPr>
      <w:spacing w:before="60" w:after="0" w:line="240" w:lineRule="auto"/>
      <w:ind w:left="57"/>
      <w:jc w:val="both"/>
    </w:pPr>
    <w:rPr>
      <w:rFonts w:ascii="Times New Roman" w:eastAsia="Times New Roman" w:hAnsi="Times New Roman" w:cs="Times New Roman"/>
      <w:lang w:eastAsia="cs-CZ"/>
    </w:rPr>
  </w:style>
  <w:style w:type="character" w:customStyle="1" w:styleId="Styl11bTunKurzvaVpravo02cmPed1bChar">
    <w:name w:val="Styl 11 b. Tučné Kurzíva Vpravo:  02 cm Před:  1 b. Char"/>
    <w:link w:val="Styl11bTunKurzvaVpravo02cmPed1b"/>
    <w:rsid w:val="003E72DE"/>
    <w:rPr>
      <w:rFonts w:ascii="Times New Roman" w:eastAsia="Times New Roman" w:hAnsi="Times New Roman" w:cs="Times New Roman"/>
      <w:b/>
      <w:bCs/>
      <w:i/>
      <w:iCs/>
      <w:lang w:eastAsia="cs-CZ"/>
    </w:rPr>
  </w:style>
  <w:style w:type="paragraph" w:customStyle="1" w:styleId="tabhlavni">
    <w:name w:val="tab hlavni"/>
    <w:basedOn w:val="Normln"/>
    <w:link w:val="tabhlavniChar"/>
    <w:rsid w:val="003E72DE"/>
    <w:pPr>
      <w:autoSpaceDE w:val="0"/>
      <w:autoSpaceDN w:val="0"/>
      <w:spacing w:before="120" w:after="0" w:line="240" w:lineRule="auto"/>
      <w:ind w:left="57"/>
    </w:pPr>
    <w:rPr>
      <w:rFonts w:ascii="Times New Roman" w:eastAsia="Times New Roman" w:hAnsi="Times New Roman" w:cs="Times New Roman"/>
      <w:b/>
      <w:bCs/>
      <w:i/>
      <w:iCs/>
      <w:caps/>
      <w:lang w:eastAsia="cs-CZ"/>
    </w:rPr>
  </w:style>
  <w:style w:type="character" w:customStyle="1" w:styleId="tabhlavniChar">
    <w:name w:val="tab hlavni Char"/>
    <w:link w:val="tabhlavni"/>
    <w:rsid w:val="003E72DE"/>
    <w:rPr>
      <w:rFonts w:ascii="Times New Roman" w:eastAsia="Times New Roman" w:hAnsi="Times New Roman" w:cs="Times New Roman"/>
      <w:b/>
      <w:bCs/>
      <w:i/>
      <w:iCs/>
      <w:caps/>
      <w:lang w:eastAsia="cs-CZ"/>
    </w:rPr>
  </w:style>
  <w:style w:type="character" w:customStyle="1" w:styleId="tabovChar">
    <w:name w:val="tab ov Char"/>
    <w:link w:val="tabov"/>
    <w:rsid w:val="003E72DE"/>
    <w:rPr>
      <w:rFonts w:ascii="Times New Roman" w:eastAsia="Times New Roman" w:hAnsi="Times New Roman" w:cs="Times New Roman"/>
      <w:b/>
      <w:bCs/>
      <w:lang w:eastAsia="cs-CZ"/>
    </w:rPr>
  </w:style>
  <w:style w:type="paragraph" w:customStyle="1" w:styleId="StylMezititulekRVPZV11bTunZarovnatdoblokuPrvndekChar">
    <w:name w:val="Styl Mezititulek_RVPZV 11 b. Tučné Zarovnat do bloku První řádek: ... Char"/>
    <w:basedOn w:val="Normln"/>
    <w:rsid w:val="003E72DE"/>
    <w:pPr>
      <w:tabs>
        <w:tab w:val="left" w:pos="567"/>
      </w:tabs>
      <w:spacing w:before="120" w:after="0" w:line="240" w:lineRule="auto"/>
    </w:pPr>
    <w:rPr>
      <w:rFonts w:ascii="Times New Roman" w:eastAsia="Times New Roman" w:hAnsi="Times New Roman" w:cs="Times New Roman"/>
      <w:b/>
      <w:bCs/>
      <w:lang w:eastAsia="cs-CZ"/>
    </w:rPr>
  </w:style>
  <w:style w:type="paragraph" w:customStyle="1" w:styleId="Odstavecseseznamem1">
    <w:name w:val="Odstavec se seznamem1"/>
    <w:basedOn w:val="Normln"/>
    <w:rsid w:val="003E72DE"/>
    <w:pPr>
      <w:spacing w:after="0" w:line="240" w:lineRule="auto"/>
      <w:ind w:left="720"/>
    </w:pPr>
    <w:rPr>
      <w:rFonts w:ascii="Times New Roman" w:eastAsia="Calibri" w:hAnsi="Times New Roman" w:cs="Times New Roman"/>
      <w:sz w:val="24"/>
      <w:szCs w:val="24"/>
      <w:lang w:eastAsia="cs-CZ"/>
    </w:rPr>
  </w:style>
  <w:style w:type="paragraph" w:styleId="Textbubliny">
    <w:name w:val="Balloon Text"/>
    <w:basedOn w:val="Normln"/>
    <w:link w:val="TextbublinyChar"/>
    <w:rsid w:val="003E72DE"/>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rsid w:val="003E72DE"/>
    <w:rPr>
      <w:rFonts w:ascii="Tahoma" w:eastAsia="Times New Roman" w:hAnsi="Tahoma" w:cs="Tahoma"/>
      <w:sz w:val="16"/>
      <w:szCs w:val="16"/>
      <w:lang w:eastAsia="cs-CZ"/>
    </w:rPr>
  </w:style>
  <w:style w:type="character" w:styleId="Znakapoznpodarou">
    <w:name w:val="footnote reference"/>
    <w:rsid w:val="003E72DE"/>
    <w:rPr>
      <w:vertAlign w:val="superscript"/>
    </w:rPr>
  </w:style>
  <w:style w:type="paragraph" w:styleId="Textpoznpodarou">
    <w:name w:val="footnote text"/>
    <w:basedOn w:val="Normln"/>
    <w:link w:val="TextpoznpodarouChar"/>
    <w:rsid w:val="003E72DE"/>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3E72DE"/>
    <w:rPr>
      <w:rFonts w:ascii="Times New Roman" w:eastAsia="Times New Roman" w:hAnsi="Times New Roman" w:cs="Times New Roman"/>
      <w:sz w:val="20"/>
      <w:szCs w:val="20"/>
      <w:lang w:eastAsia="cs-CZ"/>
    </w:rPr>
  </w:style>
  <w:style w:type="table" w:customStyle="1" w:styleId="Mkatabulky1">
    <w:name w:val="Mřížka tabulky1"/>
    <w:basedOn w:val="Normlntabulka"/>
    <w:next w:val="Mkatabulky"/>
    <w:uiPriority w:val="59"/>
    <w:rsid w:val="00DA3E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7B49B7"/>
    <w:pPr>
      <w:spacing w:after="0" w:line="240" w:lineRule="auto"/>
    </w:pPr>
  </w:style>
  <w:style w:type="numbering" w:customStyle="1" w:styleId="Bezseznamu2">
    <w:name w:val="Bez seznamu2"/>
    <w:next w:val="Bezseznamu"/>
    <w:uiPriority w:val="99"/>
    <w:semiHidden/>
    <w:unhideWhenUsed/>
    <w:rsid w:val="003F5CF4"/>
  </w:style>
  <w:style w:type="paragraph" w:customStyle="1" w:styleId="karta-text0">
    <w:name w:val="karta-text0"/>
    <w:basedOn w:val="Normln"/>
    <w:rsid w:val="003F5CF4"/>
    <w:pPr>
      <w:spacing w:after="0" w:line="240" w:lineRule="auto"/>
    </w:pPr>
    <w:rPr>
      <w:rFonts w:ascii="inherit" w:eastAsia="Times New Roman" w:hAnsi="inherit" w:cs="Times New Roman"/>
      <w:sz w:val="24"/>
      <w:szCs w:val="24"/>
      <w:lang w:eastAsia="cs-CZ"/>
    </w:rPr>
  </w:style>
  <w:style w:type="paragraph" w:customStyle="1" w:styleId="karta-text1">
    <w:name w:val="karta-text1"/>
    <w:basedOn w:val="Normln"/>
    <w:rsid w:val="003F5CF4"/>
    <w:pPr>
      <w:spacing w:after="0" w:line="240" w:lineRule="auto"/>
    </w:pPr>
    <w:rPr>
      <w:rFonts w:ascii="inherit" w:eastAsia="Times New Roman" w:hAnsi="inherit"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48827">
      <w:bodyDiv w:val="1"/>
      <w:marLeft w:val="0"/>
      <w:marRight w:val="0"/>
      <w:marTop w:val="0"/>
      <w:marBottom w:val="0"/>
      <w:divBdr>
        <w:top w:val="none" w:sz="0" w:space="0" w:color="auto"/>
        <w:left w:val="none" w:sz="0" w:space="0" w:color="auto"/>
        <w:bottom w:val="none" w:sz="0" w:space="0" w:color="auto"/>
        <w:right w:val="none" w:sz="0" w:space="0" w:color="auto"/>
      </w:divBdr>
      <w:divsChild>
        <w:div w:id="1639728433">
          <w:marLeft w:val="0"/>
          <w:marRight w:val="0"/>
          <w:marTop w:val="0"/>
          <w:marBottom w:val="0"/>
          <w:divBdr>
            <w:top w:val="none" w:sz="0" w:space="0" w:color="auto"/>
            <w:left w:val="none" w:sz="0" w:space="0" w:color="auto"/>
            <w:bottom w:val="none" w:sz="0" w:space="0" w:color="auto"/>
            <w:right w:val="none" w:sz="0" w:space="0" w:color="auto"/>
          </w:divBdr>
          <w:divsChild>
            <w:div w:id="1859855969">
              <w:marLeft w:val="0"/>
              <w:marRight w:val="0"/>
              <w:marTop w:val="0"/>
              <w:marBottom w:val="0"/>
              <w:divBdr>
                <w:top w:val="none" w:sz="0" w:space="0" w:color="auto"/>
                <w:left w:val="none" w:sz="0" w:space="0" w:color="auto"/>
                <w:bottom w:val="none" w:sz="0" w:space="0" w:color="auto"/>
                <w:right w:val="none" w:sz="0" w:space="0" w:color="auto"/>
              </w:divBdr>
              <w:divsChild>
                <w:div w:id="504245267">
                  <w:marLeft w:val="0"/>
                  <w:marRight w:val="0"/>
                  <w:marTop w:val="0"/>
                  <w:marBottom w:val="0"/>
                  <w:divBdr>
                    <w:top w:val="none" w:sz="0" w:space="0" w:color="auto"/>
                    <w:left w:val="none" w:sz="0" w:space="0" w:color="auto"/>
                    <w:bottom w:val="none" w:sz="0" w:space="0" w:color="auto"/>
                    <w:right w:val="none" w:sz="0" w:space="0" w:color="auto"/>
                  </w:divBdr>
                  <w:divsChild>
                    <w:div w:id="437139687">
                      <w:marLeft w:val="0"/>
                      <w:marRight w:val="0"/>
                      <w:marTop w:val="0"/>
                      <w:marBottom w:val="0"/>
                      <w:divBdr>
                        <w:top w:val="none" w:sz="0" w:space="0" w:color="auto"/>
                        <w:left w:val="none" w:sz="0" w:space="0" w:color="auto"/>
                        <w:bottom w:val="none" w:sz="0" w:space="0" w:color="auto"/>
                        <w:right w:val="none" w:sz="0" w:space="0" w:color="auto"/>
                      </w:divBdr>
                      <w:divsChild>
                        <w:div w:id="1914005732">
                          <w:marLeft w:val="0"/>
                          <w:marRight w:val="0"/>
                          <w:marTop w:val="0"/>
                          <w:marBottom w:val="0"/>
                          <w:divBdr>
                            <w:top w:val="none" w:sz="0" w:space="0" w:color="auto"/>
                            <w:left w:val="none" w:sz="0" w:space="0" w:color="auto"/>
                            <w:bottom w:val="none" w:sz="0" w:space="0" w:color="auto"/>
                            <w:right w:val="none" w:sz="0" w:space="0" w:color="auto"/>
                          </w:divBdr>
                          <w:divsChild>
                            <w:div w:id="588319414">
                              <w:marLeft w:val="0"/>
                              <w:marRight w:val="0"/>
                              <w:marTop w:val="0"/>
                              <w:marBottom w:val="0"/>
                              <w:divBdr>
                                <w:top w:val="none" w:sz="0" w:space="0" w:color="auto"/>
                                <w:left w:val="none" w:sz="0" w:space="0" w:color="auto"/>
                                <w:bottom w:val="none" w:sz="0" w:space="0" w:color="auto"/>
                                <w:right w:val="none" w:sz="0" w:space="0" w:color="auto"/>
                              </w:divBdr>
                              <w:divsChild>
                                <w:div w:id="1148015382">
                                  <w:marLeft w:val="0"/>
                                  <w:marRight w:val="0"/>
                                  <w:marTop w:val="0"/>
                                  <w:marBottom w:val="0"/>
                                  <w:divBdr>
                                    <w:top w:val="none" w:sz="0" w:space="0" w:color="auto"/>
                                    <w:left w:val="none" w:sz="0" w:space="0" w:color="auto"/>
                                    <w:bottom w:val="none" w:sz="0" w:space="0" w:color="auto"/>
                                    <w:right w:val="none" w:sz="0" w:space="0" w:color="auto"/>
                                  </w:divBdr>
                                  <w:divsChild>
                                    <w:div w:id="1339311467">
                                      <w:marLeft w:val="0"/>
                                      <w:marRight w:val="0"/>
                                      <w:marTop w:val="0"/>
                                      <w:marBottom w:val="0"/>
                                      <w:divBdr>
                                        <w:top w:val="none" w:sz="0" w:space="0" w:color="auto"/>
                                        <w:left w:val="none" w:sz="0" w:space="0" w:color="auto"/>
                                        <w:bottom w:val="none" w:sz="0" w:space="0" w:color="auto"/>
                                        <w:right w:val="none" w:sz="0" w:space="0" w:color="auto"/>
                                      </w:divBdr>
                                      <w:divsChild>
                                        <w:div w:id="1958676863">
                                          <w:marLeft w:val="0"/>
                                          <w:marRight w:val="0"/>
                                          <w:marTop w:val="0"/>
                                          <w:marBottom w:val="0"/>
                                          <w:divBdr>
                                            <w:top w:val="none" w:sz="0" w:space="0" w:color="auto"/>
                                            <w:left w:val="none" w:sz="0" w:space="0" w:color="auto"/>
                                            <w:bottom w:val="none" w:sz="0" w:space="0" w:color="auto"/>
                                            <w:right w:val="none" w:sz="0" w:space="0" w:color="auto"/>
                                          </w:divBdr>
                                          <w:divsChild>
                                            <w:div w:id="1791050886">
                                              <w:marLeft w:val="0"/>
                                              <w:marRight w:val="0"/>
                                              <w:marTop w:val="0"/>
                                              <w:marBottom w:val="0"/>
                                              <w:divBdr>
                                                <w:top w:val="none" w:sz="0" w:space="0" w:color="auto"/>
                                                <w:left w:val="none" w:sz="0" w:space="0" w:color="auto"/>
                                                <w:bottom w:val="none" w:sz="0" w:space="0" w:color="auto"/>
                                                <w:right w:val="none" w:sz="0" w:space="0" w:color="auto"/>
                                              </w:divBdr>
                                              <w:divsChild>
                                                <w:div w:id="170023701">
                                                  <w:marLeft w:val="0"/>
                                                  <w:marRight w:val="0"/>
                                                  <w:marTop w:val="0"/>
                                                  <w:marBottom w:val="0"/>
                                                  <w:divBdr>
                                                    <w:top w:val="none" w:sz="0" w:space="0" w:color="auto"/>
                                                    <w:left w:val="none" w:sz="0" w:space="0" w:color="auto"/>
                                                    <w:bottom w:val="none" w:sz="0" w:space="0" w:color="auto"/>
                                                    <w:right w:val="none" w:sz="0" w:space="0" w:color="auto"/>
                                                  </w:divBdr>
                                                  <w:divsChild>
                                                    <w:div w:id="1004434881">
                                                      <w:marLeft w:val="0"/>
                                                      <w:marRight w:val="0"/>
                                                      <w:marTop w:val="0"/>
                                                      <w:marBottom w:val="0"/>
                                                      <w:divBdr>
                                                        <w:top w:val="none" w:sz="0" w:space="0" w:color="auto"/>
                                                        <w:left w:val="none" w:sz="0" w:space="0" w:color="auto"/>
                                                        <w:bottom w:val="none" w:sz="0" w:space="0" w:color="auto"/>
                                                        <w:right w:val="none" w:sz="0" w:space="0" w:color="auto"/>
                                                      </w:divBdr>
                                                      <w:divsChild>
                                                        <w:div w:id="1171800827">
                                                          <w:marLeft w:val="0"/>
                                                          <w:marRight w:val="0"/>
                                                          <w:marTop w:val="0"/>
                                                          <w:marBottom w:val="0"/>
                                                          <w:divBdr>
                                                            <w:top w:val="none" w:sz="0" w:space="0" w:color="auto"/>
                                                            <w:left w:val="none" w:sz="0" w:space="0" w:color="auto"/>
                                                            <w:bottom w:val="none" w:sz="0" w:space="0" w:color="auto"/>
                                                            <w:right w:val="none" w:sz="0" w:space="0" w:color="auto"/>
                                                          </w:divBdr>
                                                          <w:divsChild>
                                                            <w:div w:id="179012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5736524">
      <w:bodyDiv w:val="1"/>
      <w:marLeft w:val="0"/>
      <w:marRight w:val="0"/>
      <w:marTop w:val="0"/>
      <w:marBottom w:val="0"/>
      <w:divBdr>
        <w:top w:val="none" w:sz="0" w:space="0" w:color="auto"/>
        <w:left w:val="none" w:sz="0" w:space="0" w:color="auto"/>
        <w:bottom w:val="none" w:sz="0" w:space="0" w:color="auto"/>
        <w:right w:val="none" w:sz="0" w:space="0" w:color="auto"/>
      </w:divBdr>
      <w:divsChild>
        <w:div w:id="1916209072">
          <w:marLeft w:val="0"/>
          <w:marRight w:val="0"/>
          <w:marTop w:val="0"/>
          <w:marBottom w:val="0"/>
          <w:divBdr>
            <w:top w:val="none" w:sz="0" w:space="0" w:color="auto"/>
            <w:left w:val="none" w:sz="0" w:space="0" w:color="auto"/>
            <w:bottom w:val="none" w:sz="0" w:space="0" w:color="auto"/>
            <w:right w:val="none" w:sz="0" w:space="0" w:color="auto"/>
          </w:divBdr>
          <w:divsChild>
            <w:div w:id="184027083">
              <w:marLeft w:val="0"/>
              <w:marRight w:val="0"/>
              <w:marTop w:val="0"/>
              <w:marBottom w:val="0"/>
              <w:divBdr>
                <w:top w:val="none" w:sz="0" w:space="0" w:color="auto"/>
                <w:left w:val="none" w:sz="0" w:space="0" w:color="auto"/>
                <w:bottom w:val="none" w:sz="0" w:space="0" w:color="auto"/>
                <w:right w:val="none" w:sz="0" w:space="0" w:color="auto"/>
              </w:divBdr>
              <w:divsChild>
                <w:div w:id="2104839310">
                  <w:marLeft w:val="0"/>
                  <w:marRight w:val="0"/>
                  <w:marTop w:val="0"/>
                  <w:marBottom w:val="0"/>
                  <w:divBdr>
                    <w:top w:val="none" w:sz="0" w:space="0" w:color="auto"/>
                    <w:left w:val="none" w:sz="0" w:space="0" w:color="auto"/>
                    <w:bottom w:val="none" w:sz="0" w:space="0" w:color="auto"/>
                    <w:right w:val="none" w:sz="0" w:space="0" w:color="auto"/>
                  </w:divBdr>
                  <w:divsChild>
                    <w:div w:id="624627873">
                      <w:marLeft w:val="0"/>
                      <w:marRight w:val="0"/>
                      <w:marTop w:val="0"/>
                      <w:marBottom w:val="0"/>
                      <w:divBdr>
                        <w:top w:val="none" w:sz="0" w:space="0" w:color="auto"/>
                        <w:left w:val="none" w:sz="0" w:space="0" w:color="auto"/>
                        <w:bottom w:val="none" w:sz="0" w:space="0" w:color="auto"/>
                        <w:right w:val="none" w:sz="0" w:space="0" w:color="auto"/>
                      </w:divBdr>
                      <w:divsChild>
                        <w:div w:id="1580209141">
                          <w:marLeft w:val="0"/>
                          <w:marRight w:val="0"/>
                          <w:marTop w:val="0"/>
                          <w:marBottom w:val="0"/>
                          <w:divBdr>
                            <w:top w:val="none" w:sz="0" w:space="0" w:color="auto"/>
                            <w:left w:val="none" w:sz="0" w:space="0" w:color="auto"/>
                            <w:bottom w:val="none" w:sz="0" w:space="0" w:color="auto"/>
                            <w:right w:val="none" w:sz="0" w:space="0" w:color="auto"/>
                          </w:divBdr>
                          <w:divsChild>
                            <w:div w:id="188878665">
                              <w:marLeft w:val="0"/>
                              <w:marRight w:val="0"/>
                              <w:marTop w:val="0"/>
                              <w:marBottom w:val="0"/>
                              <w:divBdr>
                                <w:top w:val="none" w:sz="0" w:space="0" w:color="auto"/>
                                <w:left w:val="none" w:sz="0" w:space="0" w:color="auto"/>
                                <w:bottom w:val="none" w:sz="0" w:space="0" w:color="auto"/>
                                <w:right w:val="none" w:sz="0" w:space="0" w:color="auto"/>
                              </w:divBdr>
                              <w:divsChild>
                                <w:div w:id="1425224077">
                                  <w:marLeft w:val="0"/>
                                  <w:marRight w:val="0"/>
                                  <w:marTop w:val="0"/>
                                  <w:marBottom w:val="0"/>
                                  <w:divBdr>
                                    <w:top w:val="none" w:sz="0" w:space="0" w:color="auto"/>
                                    <w:left w:val="none" w:sz="0" w:space="0" w:color="auto"/>
                                    <w:bottom w:val="none" w:sz="0" w:space="0" w:color="auto"/>
                                    <w:right w:val="none" w:sz="0" w:space="0" w:color="auto"/>
                                  </w:divBdr>
                                  <w:divsChild>
                                    <w:div w:id="1399552871">
                                      <w:marLeft w:val="0"/>
                                      <w:marRight w:val="0"/>
                                      <w:marTop w:val="0"/>
                                      <w:marBottom w:val="0"/>
                                      <w:divBdr>
                                        <w:top w:val="none" w:sz="0" w:space="0" w:color="auto"/>
                                        <w:left w:val="none" w:sz="0" w:space="0" w:color="auto"/>
                                        <w:bottom w:val="none" w:sz="0" w:space="0" w:color="auto"/>
                                        <w:right w:val="none" w:sz="0" w:space="0" w:color="auto"/>
                                      </w:divBdr>
                                      <w:divsChild>
                                        <w:div w:id="1666200381">
                                          <w:marLeft w:val="0"/>
                                          <w:marRight w:val="0"/>
                                          <w:marTop w:val="0"/>
                                          <w:marBottom w:val="0"/>
                                          <w:divBdr>
                                            <w:top w:val="none" w:sz="0" w:space="0" w:color="auto"/>
                                            <w:left w:val="none" w:sz="0" w:space="0" w:color="auto"/>
                                            <w:bottom w:val="none" w:sz="0" w:space="0" w:color="auto"/>
                                            <w:right w:val="none" w:sz="0" w:space="0" w:color="auto"/>
                                          </w:divBdr>
                                          <w:divsChild>
                                            <w:div w:id="1976987151">
                                              <w:marLeft w:val="0"/>
                                              <w:marRight w:val="0"/>
                                              <w:marTop w:val="0"/>
                                              <w:marBottom w:val="0"/>
                                              <w:divBdr>
                                                <w:top w:val="none" w:sz="0" w:space="0" w:color="auto"/>
                                                <w:left w:val="none" w:sz="0" w:space="0" w:color="auto"/>
                                                <w:bottom w:val="none" w:sz="0" w:space="0" w:color="auto"/>
                                                <w:right w:val="none" w:sz="0" w:space="0" w:color="auto"/>
                                              </w:divBdr>
                                              <w:divsChild>
                                                <w:div w:id="854535694">
                                                  <w:marLeft w:val="0"/>
                                                  <w:marRight w:val="0"/>
                                                  <w:marTop w:val="0"/>
                                                  <w:marBottom w:val="0"/>
                                                  <w:divBdr>
                                                    <w:top w:val="none" w:sz="0" w:space="0" w:color="auto"/>
                                                    <w:left w:val="none" w:sz="0" w:space="0" w:color="auto"/>
                                                    <w:bottom w:val="none" w:sz="0" w:space="0" w:color="auto"/>
                                                    <w:right w:val="none" w:sz="0" w:space="0" w:color="auto"/>
                                                  </w:divBdr>
                                                  <w:divsChild>
                                                    <w:div w:id="59450956">
                                                      <w:marLeft w:val="0"/>
                                                      <w:marRight w:val="0"/>
                                                      <w:marTop w:val="0"/>
                                                      <w:marBottom w:val="0"/>
                                                      <w:divBdr>
                                                        <w:top w:val="none" w:sz="0" w:space="0" w:color="auto"/>
                                                        <w:left w:val="none" w:sz="0" w:space="0" w:color="auto"/>
                                                        <w:bottom w:val="none" w:sz="0" w:space="0" w:color="auto"/>
                                                        <w:right w:val="none" w:sz="0" w:space="0" w:color="auto"/>
                                                      </w:divBdr>
                                                      <w:divsChild>
                                                        <w:div w:id="569390077">
                                                          <w:marLeft w:val="0"/>
                                                          <w:marRight w:val="0"/>
                                                          <w:marTop w:val="0"/>
                                                          <w:marBottom w:val="0"/>
                                                          <w:divBdr>
                                                            <w:top w:val="none" w:sz="0" w:space="0" w:color="auto"/>
                                                            <w:left w:val="none" w:sz="0" w:space="0" w:color="auto"/>
                                                            <w:bottom w:val="none" w:sz="0" w:space="0" w:color="auto"/>
                                                            <w:right w:val="none" w:sz="0" w:space="0" w:color="auto"/>
                                                          </w:divBdr>
                                                          <w:divsChild>
                                                            <w:div w:id="87477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8447067">
      <w:bodyDiv w:val="1"/>
      <w:marLeft w:val="0"/>
      <w:marRight w:val="0"/>
      <w:marTop w:val="0"/>
      <w:marBottom w:val="0"/>
      <w:divBdr>
        <w:top w:val="none" w:sz="0" w:space="0" w:color="auto"/>
        <w:left w:val="none" w:sz="0" w:space="0" w:color="auto"/>
        <w:bottom w:val="none" w:sz="0" w:space="0" w:color="auto"/>
        <w:right w:val="none" w:sz="0" w:space="0" w:color="auto"/>
      </w:divBdr>
      <w:divsChild>
        <w:div w:id="603923282">
          <w:marLeft w:val="0"/>
          <w:marRight w:val="0"/>
          <w:marTop w:val="0"/>
          <w:marBottom w:val="0"/>
          <w:divBdr>
            <w:top w:val="none" w:sz="0" w:space="0" w:color="auto"/>
            <w:left w:val="none" w:sz="0" w:space="0" w:color="auto"/>
            <w:bottom w:val="none" w:sz="0" w:space="0" w:color="auto"/>
            <w:right w:val="none" w:sz="0" w:space="0" w:color="auto"/>
          </w:divBdr>
          <w:divsChild>
            <w:div w:id="1449592823">
              <w:marLeft w:val="0"/>
              <w:marRight w:val="0"/>
              <w:marTop w:val="0"/>
              <w:marBottom w:val="0"/>
              <w:divBdr>
                <w:top w:val="none" w:sz="0" w:space="0" w:color="auto"/>
                <w:left w:val="none" w:sz="0" w:space="0" w:color="auto"/>
                <w:bottom w:val="none" w:sz="0" w:space="0" w:color="auto"/>
                <w:right w:val="none" w:sz="0" w:space="0" w:color="auto"/>
              </w:divBdr>
              <w:divsChild>
                <w:div w:id="164514063">
                  <w:marLeft w:val="0"/>
                  <w:marRight w:val="0"/>
                  <w:marTop w:val="0"/>
                  <w:marBottom w:val="0"/>
                  <w:divBdr>
                    <w:top w:val="none" w:sz="0" w:space="0" w:color="auto"/>
                    <w:left w:val="none" w:sz="0" w:space="0" w:color="auto"/>
                    <w:bottom w:val="none" w:sz="0" w:space="0" w:color="auto"/>
                    <w:right w:val="none" w:sz="0" w:space="0" w:color="auto"/>
                  </w:divBdr>
                  <w:divsChild>
                    <w:div w:id="232201438">
                      <w:marLeft w:val="0"/>
                      <w:marRight w:val="0"/>
                      <w:marTop w:val="0"/>
                      <w:marBottom w:val="0"/>
                      <w:divBdr>
                        <w:top w:val="none" w:sz="0" w:space="0" w:color="auto"/>
                        <w:left w:val="none" w:sz="0" w:space="0" w:color="auto"/>
                        <w:bottom w:val="none" w:sz="0" w:space="0" w:color="auto"/>
                        <w:right w:val="none" w:sz="0" w:space="0" w:color="auto"/>
                      </w:divBdr>
                      <w:divsChild>
                        <w:div w:id="1957445603">
                          <w:marLeft w:val="0"/>
                          <w:marRight w:val="0"/>
                          <w:marTop w:val="0"/>
                          <w:marBottom w:val="0"/>
                          <w:divBdr>
                            <w:top w:val="none" w:sz="0" w:space="0" w:color="auto"/>
                            <w:left w:val="none" w:sz="0" w:space="0" w:color="auto"/>
                            <w:bottom w:val="none" w:sz="0" w:space="0" w:color="auto"/>
                            <w:right w:val="none" w:sz="0" w:space="0" w:color="auto"/>
                          </w:divBdr>
                          <w:divsChild>
                            <w:div w:id="72627013">
                              <w:marLeft w:val="0"/>
                              <w:marRight w:val="0"/>
                              <w:marTop w:val="0"/>
                              <w:marBottom w:val="0"/>
                              <w:divBdr>
                                <w:top w:val="none" w:sz="0" w:space="0" w:color="auto"/>
                                <w:left w:val="none" w:sz="0" w:space="0" w:color="auto"/>
                                <w:bottom w:val="none" w:sz="0" w:space="0" w:color="auto"/>
                                <w:right w:val="none" w:sz="0" w:space="0" w:color="auto"/>
                              </w:divBdr>
                              <w:divsChild>
                                <w:div w:id="424150647">
                                  <w:marLeft w:val="0"/>
                                  <w:marRight w:val="0"/>
                                  <w:marTop w:val="0"/>
                                  <w:marBottom w:val="0"/>
                                  <w:divBdr>
                                    <w:top w:val="none" w:sz="0" w:space="0" w:color="auto"/>
                                    <w:left w:val="none" w:sz="0" w:space="0" w:color="auto"/>
                                    <w:bottom w:val="none" w:sz="0" w:space="0" w:color="auto"/>
                                    <w:right w:val="none" w:sz="0" w:space="0" w:color="auto"/>
                                  </w:divBdr>
                                  <w:divsChild>
                                    <w:div w:id="855996732">
                                      <w:marLeft w:val="0"/>
                                      <w:marRight w:val="0"/>
                                      <w:marTop w:val="0"/>
                                      <w:marBottom w:val="0"/>
                                      <w:divBdr>
                                        <w:top w:val="none" w:sz="0" w:space="0" w:color="auto"/>
                                        <w:left w:val="none" w:sz="0" w:space="0" w:color="auto"/>
                                        <w:bottom w:val="none" w:sz="0" w:space="0" w:color="auto"/>
                                        <w:right w:val="none" w:sz="0" w:space="0" w:color="auto"/>
                                      </w:divBdr>
                                      <w:divsChild>
                                        <w:div w:id="1338772042">
                                          <w:marLeft w:val="0"/>
                                          <w:marRight w:val="0"/>
                                          <w:marTop w:val="0"/>
                                          <w:marBottom w:val="0"/>
                                          <w:divBdr>
                                            <w:top w:val="none" w:sz="0" w:space="0" w:color="auto"/>
                                            <w:left w:val="none" w:sz="0" w:space="0" w:color="auto"/>
                                            <w:bottom w:val="none" w:sz="0" w:space="0" w:color="auto"/>
                                            <w:right w:val="none" w:sz="0" w:space="0" w:color="auto"/>
                                          </w:divBdr>
                                          <w:divsChild>
                                            <w:div w:id="933172347">
                                              <w:marLeft w:val="0"/>
                                              <w:marRight w:val="0"/>
                                              <w:marTop w:val="0"/>
                                              <w:marBottom w:val="0"/>
                                              <w:divBdr>
                                                <w:top w:val="none" w:sz="0" w:space="0" w:color="auto"/>
                                                <w:left w:val="none" w:sz="0" w:space="0" w:color="auto"/>
                                                <w:bottom w:val="none" w:sz="0" w:space="0" w:color="auto"/>
                                                <w:right w:val="none" w:sz="0" w:space="0" w:color="auto"/>
                                              </w:divBdr>
                                              <w:divsChild>
                                                <w:div w:id="299458138">
                                                  <w:marLeft w:val="0"/>
                                                  <w:marRight w:val="0"/>
                                                  <w:marTop w:val="0"/>
                                                  <w:marBottom w:val="0"/>
                                                  <w:divBdr>
                                                    <w:top w:val="none" w:sz="0" w:space="0" w:color="auto"/>
                                                    <w:left w:val="none" w:sz="0" w:space="0" w:color="auto"/>
                                                    <w:bottom w:val="none" w:sz="0" w:space="0" w:color="auto"/>
                                                    <w:right w:val="none" w:sz="0" w:space="0" w:color="auto"/>
                                                  </w:divBdr>
                                                  <w:divsChild>
                                                    <w:div w:id="1043678650">
                                                      <w:marLeft w:val="0"/>
                                                      <w:marRight w:val="0"/>
                                                      <w:marTop w:val="0"/>
                                                      <w:marBottom w:val="0"/>
                                                      <w:divBdr>
                                                        <w:top w:val="none" w:sz="0" w:space="0" w:color="auto"/>
                                                        <w:left w:val="none" w:sz="0" w:space="0" w:color="auto"/>
                                                        <w:bottom w:val="none" w:sz="0" w:space="0" w:color="auto"/>
                                                        <w:right w:val="none" w:sz="0" w:space="0" w:color="auto"/>
                                                      </w:divBdr>
                                                      <w:divsChild>
                                                        <w:div w:id="1106316177">
                                                          <w:marLeft w:val="0"/>
                                                          <w:marRight w:val="0"/>
                                                          <w:marTop w:val="0"/>
                                                          <w:marBottom w:val="0"/>
                                                          <w:divBdr>
                                                            <w:top w:val="none" w:sz="0" w:space="0" w:color="auto"/>
                                                            <w:left w:val="none" w:sz="0" w:space="0" w:color="auto"/>
                                                            <w:bottom w:val="none" w:sz="0" w:space="0" w:color="auto"/>
                                                            <w:right w:val="none" w:sz="0" w:space="0" w:color="auto"/>
                                                          </w:divBdr>
                                                          <w:divsChild>
                                                            <w:div w:id="89181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1720728">
      <w:bodyDiv w:val="1"/>
      <w:marLeft w:val="0"/>
      <w:marRight w:val="0"/>
      <w:marTop w:val="0"/>
      <w:marBottom w:val="0"/>
      <w:divBdr>
        <w:top w:val="none" w:sz="0" w:space="0" w:color="auto"/>
        <w:left w:val="none" w:sz="0" w:space="0" w:color="auto"/>
        <w:bottom w:val="none" w:sz="0" w:space="0" w:color="auto"/>
        <w:right w:val="none" w:sz="0" w:space="0" w:color="auto"/>
      </w:divBdr>
      <w:divsChild>
        <w:div w:id="1737631957">
          <w:marLeft w:val="0"/>
          <w:marRight w:val="0"/>
          <w:marTop w:val="0"/>
          <w:marBottom w:val="0"/>
          <w:divBdr>
            <w:top w:val="none" w:sz="0" w:space="0" w:color="auto"/>
            <w:left w:val="none" w:sz="0" w:space="0" w:color="auto"/>
            <w:bottom w:val="none" w:sz="0" w:space="0" w:color="auto"/>
            <w:right w:val="none" w:sz="0" w:space="0" w:color="auto"/>
          </w:divBdr>
          <w:divsChild>
            <w:div w:id="1916160441">
              <w:marLeft w:val="0"/>
              <w:marRight w:val="0"/>
              <w:marTop w:val="0"/>
              <w:marBottom w:val="0"/>
              <w:divBdr>
                <w:top w:val="none" w:sz="0" w:space="0" w:color="auto"/>
                <w:left w:val="none" w:sz="0" w:space="0" w:color="auto"/>
                <w:bottom w:val="none" w:sz="0" w:space="0" w:color="auto"/>
                <w:right w:val="none" w:sz="0" w:space="0" w:color="auto"/>
              </w:divBdr>
              <w:divsChild>
                <w:div w:id="629826613">
                  <w:marLeft w:val="0"/>
                  <w:marRight w:val="0"/>
                  <w:marTop w:val="0"/>
                  <w:marBottom w:val="0"/>
                  <w:divBdr>
                    <w:top w:val="none" w:sz="0" w:space="0" w:color="auto"/>
                    <w:left w:val="none" w:sz="0" w:space="0" w:color="auto"/>
                    <w:bottom w:val="none" w:sz="0" w:space="0" w:color="auto"/>
                    <w:right w:val="none" w:sz="0" w:space="0" w:color="auto"/>
                  </w:divBdr>
                  <w:divsChild>
                    <w:div w:id="1862354840">
                      <w:marLeft w:val="0"/>
                      <w:marRight w:val="0"/>
                      <w:marTop w:val="0"/>
                      <w:marBottom w:val="0"/>
                      <w:divBdr>
                        <w:top w:val="none" w:sz="0" w:space="0" w:color="auto"/>
                        <w:left w:val="none" w:sz="0" w:space="0" w:color="auto"/>
                        <w:bottom w:val="none" w:sz="0" w:space="0" w:color="auto"/>
                        <w:right w:val="none" w:sz="0" w:space="0" w:color="auto"/>
                      </w:divBdr>
                      <w:divsChild>
                        <w:div w:id="1657605801">
                          <w:marLeft w:val="0"/>
                          <w:marRight w:val="0"/>
                          <w:marTop w:val="0"/>
                          <w:marBottom w:val="0"/>
                          <w:divBdr>
                            <w:top w:val="none" w:sz="0" w:space="0" w:color="auto"/>
                            <w:left w:val="none" w:sz="0" w:space="0" w:color="auto"/>
                            <w:bottom w:val="none" w:sz="0" w:space="0" w:color="auto"/>
                            <w:right w:val="none" w:sz="0" w:space="0" w:color="auto"/>
                          </w:divBdr>
                          <w:divsChild>
                            <w:div w:id="255409959">
                              <w:marLeft w:val="0"/>
                              <w:marRight w:val="0"/>
                              <w:marTop w:val="0"/>
                              <w:marBottom w:val="0"/>
                              <w:divBdr>
                                <w:top w:val="none" w:sz="0" w:space="0" w:color="auto"/>
                                <w:left w:val="none" w:sz="0" w:space="0" w:color="auto"/>
                                <w:bottom w:val="none" w:sz="0" w:space="0" w:color="auto"/>
                                <w:right w:val="none" w:sz="0" w:space="0" w:color="auto"/>
                              </w:divBdr>
                              <w:divsChild>
                                <w:div w:id="2102675745">
                                  <w:marLeft w:val="0"/>
                                  <w:marRight w:val="0"/>
                                  <w:marTop w:val="0"/>
                                  <w:marBottom w:val="0"/>
                                  <w:divBdr>
                                    <w:top w:val="none" w:sz="0" w:space="0" w:color="auto"/>
                                    <w:left w:val="none" w:sz="0" w:space="0" w:color="auto"/>
                                    <w:bottom w:val="none" w:sz="0" w:space="0" w:color="auto"/>
                                    <w:right w:val="none" w:sz="0" w:space="0" w:color="auto"/>
                                  </w:divBdr>
                                  <w:divsChild>
                                    <w:div w:id="1136990633">
                                      <w:marLeft w:val="0"/>
                                      <w:marRight w:val="0"/>
                                      <w:marTop w:val="0"/>
                                      <w:marBottom w:val="0"/>
                                      <w:divBdr>
                                        <w:top w:val="none" w:sz="0" w:space="0" w:color="auto"/>
                                        <w:left w:val="none" w:sz="0" w:space="0" w:color="auto"/>
                                        <w:bottom w:val="none" w:sz="0" w:space="0" w:color="auto"/>
                                        <w:right w:val="none" w:sz="0" w:space="0" w:color="auto"/>
                                      </w:divBdr>
                                      <w:divsChild>
                                        <w:div w:id="725297717">
                                          <w:marLeft w:val="0"/>
                                          <w:marRight w:val="0"/>
                                          <w:marTop w:val="0"/>
                                          <w:marBottom w:val="0"/>
                                          <w:divBdr>
                                            <w:top w:val="none" w:sz="0" w:space="0" w:color="auto"/>
                                            <w:left w:val="none" w:sz="0" w:space="0" w:color="auto"/>
                                            <w:bottom w:val="none" w:sz="0" w:space="0" w:color="auto"/>
                                            <w:right w:val="none" w:sz="0" w:space="0" w:color="auto"/>
                                          </w:divBdr>
                                          <w:divsChild>
                                            <w:div w:id="2008287460">
                                              <w:marLeft w:val="0"/>
                                              <w:marRight w:val="0"/>
                                              <w:marTop w:val="0"/>
                                              <w:marBottom w:val="0"/>
                                              <w:divBdr>
                                                <w:top w:val="none" w:sz="0" w:space="0" w:color="auto"/>
                                                <w:left w:val="none" w:sz="0" w:space="0" w:color="auto"/>
                                                <w:bottom w:val="none" w:sz="0" w:space="0" w:color="auto"/>
                                                <w:right w:val="none" w:sz="0" w:space="0" w:color="auto"/>
                                              </w:divBdr>
                                              <w:divsChild>
                                                <w:div w:id="2021348017">
                                                  <w:marLeft w:val="0"/>
                                                  <w:marRight w:val="0"/>
                                                  <w:marTop w:val="0"/>
                                                  <w:marBottom w:val="0"/>
                                                  <w:divBdr>
                                                    <w:top w:val="none" w:sz="0" w:space="0" w:color="auto"/>
                                                    <w:left w:val="none" w:sz="0" w:space="0" w:color="auto"/>
                                                    <w:bottom w:val="none" w:sz="0" w:space="0" w:color="auto"/>
                                                    <w:right w:val="none" w:sz="0" w:space="0" w:color="auto"/>
                                                  </w:divBdr>
                                                  <w:divsChild>
                                                    <w:div w:id="1507132006">
                                                      <w:marLeft w:val="0"/>
                                                      <w:marRight w:val="0"/>
                                                      <w:marTop w:val="0"/>
                                                      <w:marBottom w:val="0"/>
                                                      <w:divBdr>
                                                        <w:top w:val="none" w:sz="0" w:space="0" w:color="auto"/>
                                                        <w:left w:val="none" w:sz="0" w:space="0" w:color="auto"/>
                                                        <w:bottom w:val="none" w:sz="0" w:space="0" w:color="auto"/>
                                                        <w:right w:val="none" w:sz="0" w:space="0" w:color="auto"/>
                                                      </w:divBdr>
                                                      <w:divsChild>
                                                        <w:div w:id="1383286327">
                                                          <w:marLeft w:val="0"/>
                                                          <w:marRight w:val="0"/>
                                                          <w:marTop w:val="0"/>
                                                          <w:marBottom w:val="0"/>
                                                          <w:divBdr>
                                                            <w:top w:val="none" w:sz="0" w:space="0" w:color="auto"/>
                                                            <w:left w:val="none" w:sz="0" w:space="0" w:color="auto"/>
                                                            <w:bottom w:val="none" w:sz="0" w:space="0" w:color="auto"/>
                                                            <w:right w:val="none" w:sz="0" w:space="0" w:color="auto"/>
                                                          </w:divBdr>
                                                          <w:divsChild>
                                                            <w:div w:id="101996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6946336">
      <w:bodyDiv w:val="1"/>
      <w:marLeft w:val="0"/>
      <w:marRight w:val="0"/>
      <w:marTop w:val="0"/>
      <w:marBottom w:val="0"/>
      <w:divBdr>
        <w:top w:val="none" w:sz="0" w:space="0" w:color="auto"/>
        <w:left w:val="none" w:sz="0" w:space="0" w:color="auto"/>
        <w:bottom w:val="none" w:sz="0" w:space="0" w:color="auto"/>
        <w:right w:val="none" w:sz="0" w:space="0" w:color="auto"/>
      </w:divBdr>
    </w:div>
    <w:div w:id="714425879">
      <w:bodyDiv w:val="1"/>
      <w:marLeft w:val="0"/>
      <w:marRight w:val="0"/>
      <w:marTop w:val="0"/>
      <w:marBottom w:val="0"/>
      <w:divBdr>
        <w:top w:val="none" w:sz="0" w:space="0" w:color="auto"/>
        <w:left w:val="none" w:sz="0" w:space="0" w:color="auto"/>
        <w:bottom w:val="none" w:sz="0" w:space="0" w:color="auto"/>
        <w:right w:val="none" w:sz="0" w:space="0" w:color="auto"/>
      </w:divBdr>
      <w:divsChild>
        <w:div w:id="1243367650">
          <w:marLeft w:val="0"/>
          <w:marRight w:val="0"/>
          <w:marTop w:val="0"/>
          <w:marBottom w:val="0"/>
          <w:divBdr>
            <w:top w:val="none" w:sz="0" w:space="0" w:color="auto"/>
            <w:left w:val="none" w:sz="0" w:space="0" w:color="auto"/>
            <w:bottom w:val="none" w:sz="0" w:space="0" w:color="auto"/>
            <w:right w:val="none" w:sz="0" w:space="0" w:color="auto"/>
          </w:divBdr>
          <w:divsChild>
            <w:div w:id="1056243874">
              <w:marLeft w:val="0"/>
              <w:marRight w:val="0"/>
              <w:marTop w:val="0"/>
              <w:marBottom w:val="0"/>
              <w:divBdr>
                <w:top w:val="none" w:sz="0" w:space="0" w:color="auto"/>
                <w:left w:val="none" w:sz="0" w:space="0" w:color="auto"/>
                <w:bottom w:val="none" w:sz="0" w:space="0" w:color="auto"/>
                <w:right w:val="none" w:sz="0" w:space="0" w:color="auto"/>
              </w:divBdr>
              <w:divsChild>
                <w:div w:id="1820419544">
                  <w:marLeft w:val="0"/>
                  <w:marRight w:val="0"/>
                  <w:marTop w:val="0"/>
                  <w:marBottom w:val="0"/>
                  <w:divBdr>
                    <w:top w:val="none" w:sz="0" w:space="0" w:color="auto"/>
                    <w:left w:val="none" w:sz="0" w:space="0" w:color="auto"/>
                    <w:bottom w:val="none" w:sz="0" w:space="0" w:color="auto"/>
                    <w:right w:val="none" w:sz="0" w:space="0" w:color="auto"/>
                  </w:divBdr>
                  <w:divsChild>
                    <w:div w:id="1120298000">
                      <w:marLeft w:val="0"/>
                      <w:marRight w:val="0"/>
                      <w:marTop w:val="0"/>
                      <w:marBottom w:val="0"/>
                      <w:divBdr>
                        <w:top w:val="none" w:sz="0" w:space="0" w:color="auto"/>
                        <w:left w:val="none" w:sz="0" w:space="0" w:color="auto"/>
                        <w:bottom w:val="none" w:sz="0" w:space="0" w:color="auto"/>
                        <w:right w:val="none" w:sz="0" w:space="0" w:color="auto"/>
                      </w:divBdr>
                      <w:divsChild>
                        <w:div w:id="2079744259">
                          <w:marLeft w:val="0"/>
                          <w:marRight w:val="0"/>
                          <w:marTop w:val="0"/>
                          <w:marBottom w:val="0"/>
                          <w:divBdr>
                            <w:top w:val="none" w:sz="0" w:space="0" w:color="auto"/>
                            <w:left w:val="none" w:sz="0" w:space="0" w:color="auto"/>
                            <w:bottom w:val="none" w:sz="0" w:space="0" w:color="auto"/>
                            <w:right w:val="none" w:sz="0" w:space="0" w:color="auto"/>
                          </w:divBdr>
                          <w:divsChild>
                            <w:div w:id="1485899316">
                              <w:marLeft w:val="0"/>
                              <w:marRight w:val="0"/>
                              <w:marTop w:val="0"/>
                              <w:marBottom w:val="0"/>
                              <w:divBdr>
                                <w:top w:val="none" w:sz="0" w:space="0" w:color="auto"/>
                                <w:left w:val="none" w:sz="0" w:space="0" w:color="auto"/>
                                <w:bottom w:val="none" w:sz="0" w:space="0" w:color="auto"/>
                                <w:right w:val="none" w:sz="0" w:space="0" w:color="auto"/>
                              </w:divBdr>
                              <w:divsChild>
                                <w:div w:id="513882909">
                                  <w:marLeft w:val="0"/>
                                  <w:marRight w:val="0"/>
                                  <w:marTop w:val="0"/>
                                  <w:marBottom w:val="0"/>
                                  <w:divBdr>
                                    <w:top w:val="none" w:sz="0" w:space="0" w:color="auto"/>
                                    <w:left w:val="none" w:sz="0" w:space="0" w:color="auto"/>
                                    <w:bottom w:val="none" w:sz="0" w:space="0" w:color="auto"/>
                                    <w:right w:val="none" w:sz="0" w:space="0" w:color="auto"/>
                                  </w:divBdr>
                                  <w:divsChild>
                                    <w:div w:id="898397530">
                                      <w:marLeft w:val="0"/>
                                      <w:marRight w:val="0"/>
                                      <w:marTop w:val="0"/>
                                      <w:marBottom w:val="0"/>
                                      <w:divBdr>
                                        <w:top w:val="none" w:sz="0" w:space="0" w:color="auto"/>
                                        <w:left w:val="none" w:sz="0" w:space="0" w:color="auto"/>
                                        <w:bottom w:val="none" w:sz="0" w:space="0" w:color="auto"/>
                                        <w:right w:val="none" w:sz="0" w:space="0" w:color="auto"/>
                                      </w:divBdr>
                                      <w:divsChild>
                                        <w:div w:id="559097530">
                                          <w:marLeft w:val="0"/>
                                          <w:marRight w:val="0"/>
                                          <w:marTop w:val="0"/>
                                          <w:marBottom w:val="0"/>
                                          <w:divBdr>
                                            <w:top w:val="none" w:sz="0" w:space="0" w:color="auto"/>
                                            <w:left w:val="none" w:sz="0" w:space="0" w:color="auto"/>
                                            <w:bottom w:val="none" w:sz="0" w:space="0" w:color="auto"/>
                                            <w:right w:val="none" w:sz="0" w:space="0" w:color="auto"/>
                                          </w:divBdr>
                                          <w:divsChild>
                                            <w:div w:id="863442893">
                                              <w:marLeft w:val="0"/>
                                              <w:marRight w:val="0"/>
                                              <w:marTop w:val="0"/>
                                              <w:marBottom w:val="0"/>
                                              <w:divBdr>
                                                <w:top w:val="none" w:sz="0" w:space="0" w:color="auto"/>
                                                <w:left w:val="none" w:sz="0" w:space="0" w:color="auto"/>
                                                <w:bottom w:val="none" w:sz="0" w:space="0" w:color="auto"/>
                                                <w:right w:val="none" w:sz="0" w:space="0" w:color="auto"/>
                                              </w:divBdr>
                                              <w:divsChild>
                                                <w:div w:id="1337490772">
                                                  <w:marLeft w:val="0"/>
                                                  <w:marRight w:val="0"/>
                                                  <w:marTop w:val="0"/>
                                                  <w:marBottom w:val="0"/>
                                                  <w:divBdr>
                                                    <w:top w:val="none" w:sz="0" w:space="0" w:color="auto"/>
                                                    <w:left w:val="none" w:sz="0" w:space="0" w:color="auto"/>
                                                    <w:bottom w:val="none" w:sz="0" w:space="0" w:color="auto"/>
                                                    <w:right w:val="none" w:sz="0" w:space="0" w:color="auto"/>
                                                  </w:divBdr>
                                                  <w:divsChild>
                                                    <w:div w:id="1386491782">
                                                      <w:marLeft w:val="0"/>
                                                      <w:marRight w:val="0"/>
                                                      <w:marTop w:val="0"/>
                                                      <w:marBottom w:val="0"/>
                                                      <w:divBdr>
                                                        <w:top w:val="none" w:sz="0" w:space="0" w:color="auto"/>
                                                        <w:left w:val="none" w:sz="0" w:space="0" w:color="auto"/>
                                                        <w:bottom w:val="none" w:sz="0" w:space="0" w:color="auto"/>
                                                        <w:right w:val="none" w:sz="0" w:space="0" w:color="auto"/>
                                                      </w:divBdr>
                                                      <w:divsChild>
                                                        <w:div w:id="2069379505">
                                                          <w:marLeft w:val="0"/>
                                                          <w:marRight w:val="0"/>
                                                          <w:marTop w:val="0"/>
                                                          <w:marBottom w:val="0"/>
                                                          <w:divBdr>
                                                            <w:top w:val="none" w:sz="0" w:space="0" w:color="auto"/>
                                                            <w:left w:val="none" w:sz="0" w:space="0" w:color="auto"/>
                                                            <w:bottom w:val="none" w:sz="0" w:space="0" w:color="auto"/>
                                                            <w:right w:val="none" w:sz="0" w:space="0" w:color="auto"/>
                                                          </w:divBdr>
                                                          <w:divsChild>
                                                            <w:div w:id="210056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028108">
      <w:bodyDiv w:val="1"/>
      <w:marLeft w:val="0"/>
      <w:marRight w:val="0"/>
      <w:marTop w:val="0"/>
      <w:marBottom w:val="0"/>
      <w:divBdr>
        <w:top w:val="none" w:sz="0" w:space="0" w:color="auto"/>
        <w:left w:val="none" w:sz="0" w:space="0" w:color="auto"/>
        <w:bottom w:val="none" w:sz="0" w:space="0" w:color="auto"/>
        <w:right w:val="none" w:sz="0" w:space="0" w:color="auto"/>
      </w:divBdr>
    </w:div>
    <w:div w:id="1935550062">
      <w:bodyDiv w:val="1"/>
      <w:marLeft w:val="0"/>
      <w:marRight w:val="0"/>
      <w:marTop w:val="0"/>
      <w:marBottom w:val="0"/>
      <w:divBdr>
        <w:top w:val="none" w:sz="0" w:space="0" w:color="auto"/>
        <w:left w:val="none" w:sz="0" w:space="0" w:color="auto"/>
        <w:bottom w:val="none" w:sz="0" w:space="0" w:color="auto"/>
        <w:right w:val="none" w:sz="0" w:space="0" w:color="auto"/>
      </w:divBdr>
      <w:divsChild>
        <w:div w:id="111291948">
          <w:marLeft w:val="0"/>
          <w:marRight w:val="0"/>
          <w:marTop w:val="0"/>
          <w:marBottom w:val="0"/>
          <w:divBdr>
            <w:top w:val="none" w:sz="0" w:space="0" w:color="auto"/>
            <w:left w:val="none" w:sz="0" w:space="0" w:color="auto"/>
            <w:bottom w:val="none" w:sz="0" w:space="0" w:color="auto"/>
            <w:right w:val="none" w:sz="0" w:space="0" w:color="auto"/>
          </w:divBdr>
          <w:divsChild>
            <w:div w:id="718012596">
              <w:marLeft w:val="0"/>
              <w:marRight w:val="0"/>
              <w:marTop w:val="0"/>
              <w:marBottom w:val="0"/>
              <w:divBdr>
                <w:top w:val="none" w:sz="0" w:space="0" w:color="auto"/>
                <w:left w:val="none" w:sz="0" w:space="0" w:color="auto"/>
                <w:bottom w:val="none" w:sz="0" w:space="0" w:color="auto"/>
                <w:right w:val="none" w:sz="0" w:space="0" w:color="auto"/>
              </w:divBdr>
              <w:divsChild>
                <w:div w:id="782727745">
                  <w:marLeft w:val="0"/>
                  <w:marRight w:val="0"/>
                  <w:marTop w:val="0"/>
                  <w:marBottom w:val="0"/>
                  <w:divBdr>
                    <w:top w:val="none" w:sz="0" w:space="0" w:color="auto"/>
                    <w:left w:val="none" w:sz="0" w:space="0" w:color="auto"/>
                    <w:bottom w:val="none" w:sz="0" w:space="0" w:color="auto"/>
                    <w:right w:val="none" w:sz="0" w:space="0" w:color="auto"/>
                  </w:divBdr>
                  <w:divsChild>
                    <w:div w:id="282346038">
                      <w:marLeft w:val="0"/>
                      <w:marRight w:val="0"/>
                      <w:marTop w:val="0"/>
                      <w:marBottom w:val="0"/>
                      <w:divBdr>
                        <w:top w:val="none" w:sz="0" w:space="0" w:color="auto"/>
                        <w:left w:val="none" w:sz="0" w:space="0" w:color="auto"/>
                        <w:bottom w:val="none" w:sz="0" w:space="0" w:color="auto"/>
                        <w:right w:val="none" w:sz="0" w:space="0" w:color="auto"/>
                      </w:divBdr>
                      <w:divsChild>
                        <w:div w:id="1310133272">
                          <w:marLeft w:val="0"/>
                          <w:marRight w:val="0"/>
                          <w:marTop w:val="0"/>
                          <w:marBottom w:val="0"/>
                          <w:divBdr>
                            <w:top w:val="none" w:sz="0" w:space="0" w:color="auto"/>
                            <w:left w:val="none" w:sz="0" w:space="0" w:color="auto"/>
                            <w:bottom w:val="none" w:sz="0" w:space="0" w:color="auto"/>
                            <w:right w:val="none" w:sz="0" w:space="0" w:color="auto"/>
                          </w:divBdr>
                          <w:divsChild>
                            <w:div w:id="706486526">
                              <w:marLeft w:val="0"/>
                              <w:marRight w:val="0"/>
                              <w:marTop w:val="0"/>
                              <w:marBottom w:val="0"/>
                              <w:divBdr>
                                <w:top w:val="none" w:sz="0" w:space="0" w:color="auto"/>
                                <w:left w:val="none" w:sz="0" w:space="0" w:color="auto"/>
                                <w:bottom w:val="none" w:sz="0" w:space="0" w:color="auto"/>
                                <w:right w:val="none" w:sz="0" w:space="0" w:color="auto"/>
                              </w:divBdr>
                              <w:divsChild>
                                <w:div w:id="518860124">
                                  <w:marLeft w:val="0"/>
                                  <w:marRight w:val="0"/>
                                  <w:marTop w:val="0"/>
                                  <w:marBottom w:val="0"/>
                                  <w:divBdr>
                                    <w:top w:val="none" w:sz="0" w:space="0" w:color="auto"/>
                                    <w:left w:val="none" w:sz="0" w:space="0" w:color="auto"/>
                                    <w:bottom w:val="none" w:sz="0" w:space="0" w:color="auto"/>
                                    <w:right w:val="none" w:sz="0" w:space="0" w:color="auto"/>
                                  </w:divBdr>
                                  <w:divsChild>
                                    <w:div w:id="1444762691">
                                      <w:marLeft w:val="0"/>
                                      <w:marRight w:val="0"/>
                                      <w:marTop w:val="0"/>
                                      <w:marBottom w:val="0"/>
                                      <w:divBdr>
                                        <w:top w:val="none" w:sz="0" w:space="0" w:color="auto"/>
                                        <w:left w:val="none" w:sz="0" w:space="0" w:color="auto"/>
                                        <w:bottom w:val="none" w:sz="0" w:space="0" w:color="auto"/>
                                        <w:right w:val="none" w:sz="0" w:space="0" w:color="auto"/>
                                      </w:divBdr>
                                      <w:divsChild>
                                        <w:div w:id="2006979217">
                                          <w:marLeft w:val="0"/>
                                          <w:marRight w:val="0"/>
                                          <w:marTop w:val="0"/>
                                          <w:marBottom w:val="0"/>
                                          <w:divBdr>
                                            <w:top w:val="none" w:sz="0" w:space="0" w:color="auto"/>
                                            <w:left w:val="none" w:sz="0" w:space="0" w:color="auto"/>
                                            <w:bottom w:val="none" w:sz="0" w:space="0" w:color="auto"/>
                                            <w:right w:val="none" w:sz="0" w:space="0" w:color="auto"/>
                                          </w:divBdr>
                                          <w:divsChild>
                                            <w:div w:id="1794975977">
                                              <w:marLeft w:val="0"/>
                                              <w:marRight w:val="0"/>
                                              <w:marTop w:val="0"/>
                                              <w:marBottom w:val="0"/>
                                              <w:divBdr>
                                                <w:top w:val="none" w:sz="0" w:space="0" w:color="auto"/>
                                                <w:left w:val="none" w:sz="0" w:space="0" w:color="auto"/>
                                                <w:bottom w:val="none" w:sz="0" w:space="0" w:color="auto"/>
                                                <w:right w:val="none" w:sz="0" w:space="0" w:color="auto"/>
                                              </w:divBdr>
                                              <w:divsChild>
                                                <w:div w:id="351418124">
                                                  <w:marLeft w:val="0"/>
                                                  <w:marRight w:val="0"/>
                                                  <w:marTop w:val="0"/>
                                                  <w:marBottom w:val="0"/>
                                                  <w:divBdr>
                                                    <w:top w:val="none" w:sz="0" w:space="0" w:color="auto"/>
                                                    <w:left w:val="none" w:sz="0" w:space="0" w:color="auto"/>
                                                    <w:bottom w:val="none" w:sz="0" w:space="0" w:color="auto"/>
                                                    <w:right w:val="none" w:sz="0" w:space="0" w:color="auto"/>
                                                  </w:divBdr>
                                                  <w:divsChild>
                                                    <w:div w:id="1349484530">
                                                      <w:marLeft w:val="0"/>
                                                      <w:marRight w:val="0"/>
                                                      <w:marTop w:val="0"/>
                                                      <w:marBottom w:val="0"/>
                                                      <w:divBdr>
                                                        <w:top w:val="none" w:sz="0" w:space="0" w:color="auto"/>
                                                        <w:left w:val="none" w:sz="0" w:space="0" w:color="auto"/>
                                                        <w:bottom w:val="none" w:sz="0" w:space="0" w:color="auto"/>
                                                        <w:right w:val="none" w:sz="0" w:space="0" w:color="auto"/>
                                                      </w:divBdr>
                                                      <w:divsChild>
                                                        <w:div w:id="1483960376">
                                                          <w:marLeft w:val="0"/>
                                                          <w:marRight w:val="0"/>
                                                          <w:marTop w:val="0"/>
                                                          <w:marBottom w:val="0"/>
                                                          <w:divBdr>
                                                            <w:top w:val="none" w:sz="0" w:space="0" w:color="auto"/>
                                                            <w:left w:val="none" w:sz="0" w:space="0" w:color="auto"/>
                                                            <w:bottom w:val="none" w:sz="0" w:space="0" w:color="auto"/>
                                                            <w:right w:val="none" w:sz="0" w:space="0" w:color="auto"/>
                                                          </w:divBdr>
                                                          <w:divsChild>
                                                            <w:div w:id="44639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0212541">
      <w:bodyDiv w:val="1"/>
      <w:marLeft w:val="0"/>
      <w:marRight w:val="0"/>
      <w:marTop w:val="0"/>
      <w:marBottom w:val="0"/>
      <w:divBdr>
        <w:top w:val="none" w:sz="0" w:space="0" w:color="auto"/>
        <w:left w:val="none" w:sz="0" w:space="0" w:color="auto"/>
        <w:bottom w:val="none" w:sz="0" w:space="0" w:color="auto"/>
        <w:right w:val="none" w:sz="0" w:space="0" w:color="auto"/>
      </w:divBdr>
      <w:divsChild>
        <w:div w:id="510996723">
          <w:marLeft w:val="0"/>
          <w:marRight w:val="0"/>
          <w:marTop w:val="0"/>
          <w:marBottom w:val="0"/>
          <w:divBdr>
            <w:top w:val="none" w:sz="0" w:space="0" w:color="auto"/>
            <w:left w:val="none" w:sz="0" w:space="0" w:color="auto"/>
            <w:bottom w:val="none" w:sz="0" w:space="0" w:color="auto"/>
            <w:right w:val="none" w:sz="0" w:space="0" w:color="auto"/>
          </w:divBdr>
          <w:divsChild>
            <w:div w:id="465005590">
              <w:marLeft w:val="0"/>
              <w:marRight w:val="0"/>
              <w:marTop w:val="0"/>
              <w:marBottom w:val="0"/>
              <w:divBdr>
                <w:top w:val="none" w:sz="0" w:space="0" w:color="auto"/>
                <w:left w:val="none" w:sz="0" w:space="0" w:color="auto"/>
                <w:bottom w:val="none" w:sz="0" w:space="0" w:color="auto"/>
                <w:right w:val="none" w:sz="0" w:space="0" w:color="auto"/>
              </w:divBdr>
              <w:divsChild>
                <w:div w:id="957371825">
                  <w:marLeft w:val="0"/>
                  <w:marRight w:val="0"/>
                  <w:marTop w:val="0"/>
                  <w:marBottom w:val="0"/>
                  <w:divBdr>
                    <w:top w:val="none" w:sz="0" w:space="0" w:color="auto"/>
                    <w:left w:val="none" w:sz="0" w:space="0" w:color="auto"/>
                    <w:bottom w:val="none" w:sz="0" w:space="0" w:color="auto"/>
                    <w:right w:val="none" w:sz="0" w:space="0" w:color="auto"/>
                  </w:divBdr>
                  <w:divsChild>
                    <w:div w:id="1059942756">
                      <w:marLeft w:val="0"/>
                      <w:marRight w:val="0"/>
                      <w:marTop w:val="0"/>
                      <w:marBottom w:val="0"/>
                      <w:divBdr>
                        <w:top w:val="none" w:sz="0" w:space="0" w:color="auto"/>
                        <w:left w:val="none" w:sz="0" w:space="0" w:color="auto"/>
                        <w:bottom w:val="none" w:sz="0" w:space="0" w:color="auto"/>
                        <w:right w:val="none" w:sz="0" w:space="0" w:color="auto"/>
                      </w:divBdr>
                      <w:divsChild>
                        <w:div w:id="801733268">
                          <w:marLeft w:val="0"/>
                          <w:marRight w:val="0"/>
                          <w:marTop w:val="0"/>
                          <w:marBottom w:val="0"/>
                          <w:divBdr>
                            <w:top w:val="none" w:sz="0" w:space="0" w:color="auto"/>
                            <w:left w:val="none" w:sz="0" w:space="0" w:color="auto"/>
                            <w:bottom w:val="none" w:sz="0" w:space="0" w:color="auto"/>
                            <w:right w:val="none" w:sz="0" w:space="0" w:color="auto"/>
                          </w:divBdr>
                          <w:divsChild>
                            <w:div w:id="1636905118">
                              <w:marLeft w:val="0"/>
                              <w:marRight w:val="0"/>
                              <w:marTop w:val="0"/>
                              <w:marBottom w:val="0"/>
                              <w:divBdr>
                                <w:top w:val="none" w:sz="0" w:space="0" w:color="auto"/>
                                <w:left w:val="none" w:sz="0" w:space="0" w:color="auto"/>
                                <w:bottom w:val="none" w:sz="0" w:space="0" w:color="auto"/>
                                <w:right w:val="none" w:sz="0" w:space="0" w:color="auto"/>
                              </w:divBdr>
                              <w:divsChild>
                                <w:div w:id="703947639">
                                  <w:marLeft w:val="0"/>
                                  <w:marRight w:val="0"/>
                                  <w:marTop w:val="0"/>
                                  <w:marBottom w:val="0"/>
                                  <w:divBdr>
                                    <w:top w:val="none" w:sz="0" w:space="0" w:color="auto"/>
                                    <w:left w:val="none" w:sz="0" w:space="0" w:color="auto"/>
                                    <w:bottom w:val="none" w:sz="0" w:space="0" w:color="auto"/>
                                    <w:right w:val="none" w:sz="0" w:space="0" w:color="auto"/>
                                  </w:divBdr>
                                  <w:divsChild>
                                    <w:div w:id="1002708198">
                                      <w:marLeft w:val="0"/>
                                      <w:marRight w:val="0"/>
                                      <w:marTop w:val="0"/>
                                      <w:marBottom w:val="0"/>
                                      <w:divBdr>
                                        <w:top w:val="none" w:sz="0" w:space="0" w:color="auto"/>
                                        <w:left w:val="none" w:sz="0" w:space="0" w:color="auto"/>
                                        <w:bottom w:val="none" w:sz="0" w:space="0" w:color="auto"/>
                                        <w:right w:val="none" w:sz="0" w:space="0" w:color="auto"/>
                                      </w:divBdr>
                                      <w:divsChild>
                                        <w:div w:id="1670055197">
                                          <w:marLeft w:val="0"/>
                                          <w:marRight w:val="0"/>
                                          <w:marTop w:val="0"/>
                                          <w:marBottom w:val="0"/>
                                          <w:divBdr>
                                            <w:top w:val="none" w:sz="0" w:space="0" w:color="auto"/>
                                            <w:left w:val="none" w:sz="0" w:space="0" w:color="auto"/>
                                            <w:bottom w:val="none" w:sz="0" w:space="0" w:color="auto"/>
                                            <w:right w:val="none" w:sz="0" w:space="0" w:color="auto"/>
                                          </w:divBdr>
                                          <w:divsChild>
                                            <w:div w:id="438768203">
                                              <w:marLeft w:val="0"/>
                                              <w:marRight w:val="0"/>
                                              <w:marTop w:val="0"/>
                                              <w:marBottom w:val="0"/>
                                              <w:divBdr>
                                                <w:top w:val="none" w:sz="0" w:space="0" w:color="auto"/>
                                                <w:left w:val="none" w:sz="0" w:space="0" w:color="auto"/>
                                                <w:bottom w:val="none" w:sz="0" w:space="0" w:color="auto"/>
                                                <w:right w:val="none" w:sz="0" w:space="0" w:color="auto"/>
                                              </w:divBdr>
                                              <w:divsChild>
                                                <w:div w:id="1224558568">
                                                  <w:marLeft w:val="0"/>
                                                  <w:marRight w:val="0"/>
                                                  <w:marTop w:val="0"/>
                                                  <w:marBottom w:val="0"/>
                                                  <w:divBdr>
                                                    <w:top w:val="none" w:sz="0" w:space="0" w:color="auto"/>
                                                    <w:left w:val="none" w:sz="0" w:space="0" w:color="auto"/>
                                                    <w:bottom w:val="none" w:sz="0" w:space="0" w:color="auto"/>
                                                    <w:right w:val="none" w:sz="0" w:space="0" w:color="auto"/>
                                                  </w:divBdr>
                                                  <w:divsChild>
                                                    <w:div w:id="645206596">
                                                      <w:marLeft w:val="0"/>
                                                      <w:marRight w:val="0"/>
                                                      <w:marTop w:val="0"/>
                                                      <w:marBottom w:val="0"/>
                                                      <w:divBdr>
                                                        <w:top w:val="none" w:sz="0" w:space="0" w:color="auto"/>
                                                        <w:left w:val="none" w:sz="0" w:space="0" w:color="auto"/>
                                                        <w:bottom w:val="none" w:sz="0" w:space="0" w:color="auto"/>
                                                        <w:right w:val="none" w:sz="0" w:space="0" w:color="auto"/>
                                                      </w:divBdr>
                                                      <w:divsChild>
                                                        <w:div w:id="1752265133">
                                                          <w:marLeft w:val="0"/>
                                                          <w:marRight w:val="0"/>
                                                          <w:marTop w:val="0"/>
                                                          <w:marBottom w:val="0"/>
                                                          <w:divBdr>
                                                            <w:top w:val="none" w:sz="0" w:space="0" w:color="auto"/>
                                                            <w:left w:val="none" w:sz="0" w:space="0" w:color="auto"/>
                                                            <w:bottom w:val="none" w:sz="0" w:space="0" w:color="auto"/>
                                                            <w:right w:val="none" w:sz="0" w:space="0" w:color="auto"/>
                                                          </w:divBdr>
                                                          <w:divsChild>
                                                            <w:div w:id="122567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8965103">
      <w:bodyDiv w:val="1"/>
      <w:marLeft w:val="0"/>
      <w:marRight w:val="0"/>
      <w:marTop w:val="0"/>
      <w:marBottom w:val="0"/>
      <w:divBdr>
        <w:top w:val="none" w:sz="0" w:space="0" w:color="auto"/>
        <w:left w:val="none" w:sz="0" w:space="0" w:color="auto"/>
        <w:bottom w:val="none" w:sz="0" w:space="0" w:color="auto"/>
        <w:right w:val="none" w:sz="0" w:space="0" w:color="auto"/>
      </w:divBdr>
    </w:div>
    <w:div w:id="2130775856">
      <w:bodyDiv w:val="1"/>
      <w:marLeft w:val="0"/>
      <w:marRight w:val="0"/>
      <w:marTop w:val="0"/>
      <w:marBottom w:val="0"/>
      <w:divBdr>
        <w:top w:val="none" w:sz="0" w:space="0" w:color="auto"/>
        <w:left w:val="none" w:sz="0" w:space="0" w:color="auto"/>
        <w:bottom w:val="none" w:sz="0" w:space="0" w:color="auto"/>
        <w:right w:val="none" w:sz="0" w:space="0" w:color="auto"/>
      </w:divBdr>
    </w:div>
    <w:div w:id="213748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vp.cz" TargetMode="External"/><Relationship Id="rId13" Type="http://schemas.openxmlformats.org/officeDocument/2006/relationships/hyperlink" Target="http://katalogpo.upol.cz/obecna-cast/7-charakteristika-podpurnych-opatreni/7-3-oblast-podpory-c-3-intervence/" TargetMode="External"/><Relationship Id="rId18" Type="http://schemas.openxmlformats.org/officeDocument/2006/relationships/hyperlink" Target="http://katalogpo.upol.cz/obecna-cast/7-charakteristika-podpurnych-opatreni/7-8-oblast-podpory-c-8-podpora-socialni-a-zdravotni/"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katalogpo.upol.cz/poruchy-autistickeho-spektra-nebo-vybrana-psychicka-onemocneni/uvod-3/" TargetMode="External"/><Relationship Id="rId12" Type="http://schemas.openxmlformats.org/officeDocument/2006/relationships/hyperlink" Target="http://katalogpo.upol.cz/obecna-cast/7-charakteristika-podpurnych-opatreni/7-2-oblast-podpory-c-2-modifikace-vyucovacich-metod-a-forem/" TargetMode="External"/><Relationship Id="rId17" Type="http://schemas.openxmlformats.org/officeDocument/2006/relationships/hyperlink" Target="http://katalogpo.upol.cz/obecna-cast/7-charakteristika-podpurnych-opatreni/7-7-oblast-podpory-c-7-priprava-na-vyuku/" TargetMode="External"/><Relationship Id="rId2" Type="http://schemas.openxmlformats.org/officeDocument/2006/relationships/styles" Target="styles.xml"/><Relationship Id="rId16" Type="http://schemas.openxmlformats.org/officeDocument/2006/relationships/hyperlink" Target="http://katalogpo.upol.cz/obecna-cast/7-charakteristika-podpurnych-opatreni/7-6-oblast-podpory-c-6-hodnoceni/"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atalogpo.upol.cz/obecna-cast/7-charakteristika-podpurnych-opatreni/7-1-oblast-podpory-c-1-organizace-vyuky/" TargetMode="External"/><Relationship Id="rId5" Type="http://schemas.openxmlformats.org/officeDocument/2006/relationships/footnotes" Target="footnotes.xml"/><Relationship Id="rId15" Type="http://schemas.openxmlformats.org/officeDocument/2006/relationships/hyperlink" Target="http://katalogpo.upol.cz/obecna-cast/7-charakteristika-podpurnych-opatreni/7-5-oblast-podpory-c-5-upravy-obsahu-vzdelavani/" TargetMode="External"/><Relationship Id="rId23" Type="http://schemas.openxmlformats.org/officeDocument/2006/relationships/theme" Target="theme/theme1.xml"/><Relationship Id="rId10" Type="http://schemas.openxmlformats.org/officeDocument/2006/relationships/hyperlink" Target="http://www.kvkskoly.cz/manazer/metodika/Stranky/Primarni-prevence-patologickych-jevu.aspx" TargetMode="External"/><Relationship Id="rId19" Type="http://schemas.openxmlformats.org/officeDocument/2006/relationships/hyperlink" Target="http://katalogpo.upol.cz/obecna-cast/7-charakteristika-podpurnych-opatreni/7-10-oblast-podpory-c-10-uprava-prostredi/" TargetMode="External"/><Relationship Id="rId4" Type="http://schemas.openxmlformats.org/officeDocument/2006/relationships/webSettings" Target="webSettings.xml"/><Relationship Id="rId9" Type="http://schemas.openxmlformats.org/officeDocument/2006/relationships/hyperlink" Target="http://digifolio.rvp.cz/view/view.php?id=12736" TargetMode="External"/><Relationship Id="rId14" Type="http://schemas.openxmlformats.org/officeDocument/2006/relationships/hyperlink" Target="http://katalogpo.upol.cz/obecna-cast/7-charakteristika-podpurnych-opatreni/7-4-oblast-podpory-c-4-pomucky/"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1533</TotalTime>
  <Pages>76</Pages>
  <Words>23621</Words>
  <Characters>139370</Characters>
  <Application>Microsoft Office Word</Application>
  <DocSecurity>0</DocSecurity>
  <Lines>1161</Lines>
  <Paragraphs>325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Šťovíčková</dc:creator>
  <cp:keywords/>
  <dc:description/>
  <cp:lastModifiedBy>Kristina Košnerová</cp:lastModifiedBy>
  <cp:revision>419</cp:revision>
  <cp:lastPrinted>2016-06-01T12:08:00Z</cp:lastPrinted>
  <dcterms:created xsi:type="dcterms:W3CDTF">2013-03-22T20:16:00Z</dcterms:created>
  <dcterms:modified xsi:type="dcterms:W3CDTF">2024-09-18T19:44:00Z</dcterms:modified>
</cp:coreProperties>
</file>